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F97" w:rsidRDefault="00751F97">
      <w:pPr>
        <w:spacing w:line="240" w:lineRule="auto"/>
        <w:jc w:val="both"/>
        <w:rPr>
          <w:b/>
          <w:szCs w:val="24"/>
        </w:rPr>
      </w:pPr>
    </w:p>
    <w:p w:rsidR="00B82C72" w:rsidRDefault="00B82C72">
      <w:pPr>
        <w:spacing w:line="240" w:lineRule="auto"/>
        <w:jc w:val="both"/>
        <w:rPr>
          <w:b/>
          <w:szCs w:val="24"/>
        </w:rPr>
      </w:pPr>
    </w:p>
    <w:p w:rsidR="00B82C72" w:rsidRDefault="00B82C72">
      <w:pPr>
        <w:spacing w:line="240" w:lineRule="auto"/>
        <w:jc w:val="both"/>
        <w:rPr>
          <w:b/>
          <w:szCs w:val="24"/>
        </w:rPr>
      </w:pPr>
    </w:p>
    <w:p w:rsidR="00751F97" w:rsidRDefault="00751F97">
      <w:pPr>
        <w:spacing w:line="240" w:lineRule="auto"/>
        <w:jc w:val="both"/>
        <w:rPr>
          <w:rFonts w:cs="Times New Roman"/>
          <w:b/>
          <w:szCs w:val="24"/>
        </w:rPr>
      </w:pPr>
    </w:p>
    <w:p w:rsidR="00751F97" w:rsidRDefault="009B4450">
      <w:pPr>
        <w:spacing w:line="240" w:lineRule="auto"/>
        <w:jc w:val="both"/>
        <w:rPr>
          <w:rFonts w:cs="Times New Roman"/>
          <w:b/>
          <w:szCs w:val="24"/>
        </w:rPr>
      </w:pPr>
      <w:r>
        <w:rPr>
          <w:rFonts w:cs="Times New Roman"/>
          <w:b/>
          <w:szCs w:val="24"/>
        </w:rPr>
        <w:t xml:space="preserve">ДО </w:t>
      </w:r>
    </w:p>
    <w:p w:rsidR="00751F97" w:rsidRDefault="009B4450">
      <w:pPr>
        <w:spacing w:line="240" w:lineRule="auto"/>
        <w:jc w:val="both"/>
        <w:rPr>
          <w:rFonts w:cs="Times New Roman"/>
          <w:b/>
          <w:szCs w:val="24"/>
        </w:rPr>
      </w:pPr>
      <w:r>
        <w:rPr>
          <w:rFonts w:cs="Times New Roman"/>
          <w:b/>
          <w:szCs w:val="24"/>
        </w:rPr>
        <w:t>ДОБРИЧКИ ОБЩИНСКИ СЪВЕТ</w:t>
      </w:r>
    </w:p>
    <w:p w:rsidR="00751F97" w:rsidRDefault="00751F97">
      <w:pPr>
        <w:spacing w:line="240" w:lineRule="auto"/>
        <w:rPr>
          <w:rFonts w:cs="Times New Roman"/>
          <w:b/>
          <w:szCs w:val="24"/>
        </w:rPr>
      </w:pPr>
    </w:p>
    <w:p w:rsidR="00751F97" w:rsidRDefault="00751F97">
      <w:pPr>
        <w:spacing w:line="240" w:lineRule="auto"/>
        <w:rPr>
          <w:rFonts w:cs="Times New Roman"/>
          <w:b/>
          <w:szCs w:val="24"/>
        </w:rPr>
      </w:pPr>
    </w:p>
    <w:p w:rsidR="00751F97" w:rsidRDefault="00751F97">
      <w:pPr>
        <w:spacing w:line="240" w:lineRule="auto"/>
        <w:rPr>
          <w:rFonts w:cs="Times New Roman"/>
          <w:b/>
          <w:szCs w:val="24"/>
        </w:rPr>
      </w:pPr>
    </w:p>
    <w:p w:rsidR="00751F97" w:rsidRDefault="009B4450">
      <w:pPr>
        <w:spacing w:line="240" w:lineRule="auto"/>
        <w:rPr>
          <w:rFonts w:cs="Times New Roman"/>
          <w:b/>
          <w:szCs w:val="24"/>
        </w:rPr>
      </w:pPr>
      <w:r>
        <w:rPr>
          <w:rFonts w:cs="Times New Roman"/>
          <w:b/>
          <w:szCs w:val="24"/>
        </w:rPr>
        <w:t xml:space="preserve">                                                    ДОКЛАДНА  ЗАПИСКА</w:t>
      </w:r>
    </w:p>
    <w:p w:rsidR="00751F97" w:rsidRDefault="009B4450">
      <w:pPr>
        <w:spacing w:line="240" w:lineRule="auto"/>
        <w:jc w:val="both"/>
        <w:rPr>
          <w:rFonts w:cs="Times New Roman"/>
          <w:b/>
          <w:caps/>
          <w:szCs w:val="24"/>
        </w:rPr>
      </w:pPr>
      <w:r>
        <w:rPr>
          <w:rFonts w:cs="Times New Roman"/>
          <w:b/>
          <w:caps/>
          <w:szCs w:val="24"/>
        </w:rPr>
        <w:t xml:space="preserve">                                                                          от</w:t>
      </w:r>
    </w:p>
    <w:p w:rsidR="00751F97" w:rsidRDefault="009B4450">
      <w:pPr>
        <w:spacing w:line="240" w:lineRule="auto"/>
        <w:jc w:val="both"/>
        <w:rPr>
          <w:rFonts w:cs="Times New Roman"/>
          <w:b/>
          <w:szCs w:val="24"/>
        </w:rPr>
      </w:pPr>
      <w:r>
        <w:rPr>
          <w:rFonts w:cs="Times New Roman"/>
          <w:b/>
          <w:szCs w:val="24"/>
        </w:rPr>
        <w:t xml:space="preserve">                                              СОНЯ  ИВАНОВА  ГЕОРГИЕВА</w:t>
      </w:r>
    </w:p>
    <w:p w:rsidR="00751F97" w:rsidRDefault="009B4450">
      <w:pPr>
        <w:spacing w:line="240" w:lineRule="auto"/>
        <w:jc w:val="both"/>
        <w:rPr>
          <w:rFonts w:cs="Times New Roman"/>
          <w:szCs w:val="24"/>
        </w:rPr>
      </w:pPr>
      <w:r>
        <w:rPr>
          <w:rFonts w:cs="Times New Roman"/>
          <w:szCs w:val="24"/>
        </w:rPr>
        <w:t xml:space="preserve">                                                       Кмет на Община Добричка</w:t>
      </w:r>
    </w:p>
    <w:p w:rsidR="00751F97" w:rsidRDefault="00751F97">
      <w:pPr>
        <w:spacing w:line="240" w:lineRule="auto"/>
        <w:jc w:val="both"/>
        <w:rPr>
          <w:rFonts w:cs="Times New Roman"/>
          <w:szCs w:val="24"/>
        </w:rPr>
      </w:pPr>
    </w:p>
    <w:p w:rsidR="00751F97" w:rsidRDefault="00751F97">
      <w:pPr>
        <w:spacing w:line="240" w:lineRule="auto"/>
        <w:jc w:val="both"/>
        <w:rPr>
          <w:rFonts w:cs="Times New Roman"/>
          <w:szCs w:val="24"/>
        </w:rPr>
      </w:pPr>
    </w:p>
    <w:p w:rsidR="00B82C72" w:rsidRDefault="00B82C72">
      <w:pPr>
        <w:spacing w:line="240" w:lineRule="auto"/>
        <w:jc w:val="both"/>
        <w:rPr>
          <w:rFonts w:cs="Times New Roman"/>
          <w:szCs w:val="24"/>
        </w:rPr>
      </w:pPr>
    </w:p>
    <w:p w:rsidR="00B82C72" w:rsidRDefault="00B82C72">
      <w:pPr>
        <w:spacing w:line="240" w:lineRule="auto"/>
        <w:jc w:val="both"/>
        <w:rPr>
          <w:rFonts w:cs="Times New Roman"/>
          <w:szCs w:val="24"/>
        </w:rPr>
      </w:pPr>
    </w:p>
    <w:p w:rsidR="00751F97" w:rsidRDefault="009B4450">
      <w:pPr>
        <w:spacing w:line="240" w:lineRule="auto"/>
        <w:jc w:val="both"/>
        <w:rPr>
          <w:rFonts w:cs="Times New Roman"/>
          <w:szCs w:val="24"/>
        </w:rPr>
      </w:pPr>
      <w:r>
        <w:rPr>
          <w:rFonts w:cs="Times New Roman"/>
          <w:b/>
          <w:szCs w:val="24"/>
        </w:rPr>
        <w:tab/>
        <w:t>Относно:</w:t>
      </w:r>
      <w:r>
        <w:rPr>
          <w:rFonts w:cs="Times New Roman"/>
          <w:szCs w:val="24"/>
        </w:rPr>
        <w:t xml:space="preserve"> Отмяна на Решение № </w:t>
      </w:r>
      <w:r w:rsidR="00353133">
        <w:rPr>
          <w:rFonts w:cs="Times New Roman"/>
          <w:szCs w:val="24"/>
        </w:rPr>
        <w:t xml:space="preserve">1034 </w:t>
      </w:r>
      <w:r>
        <w:rPr>
          <w:rFonts w:cs="Times New Roman"/>
          <w:szCs w:val="24"/>
        </w:rPr>
        <w:t>по протокол №</w:t>
      </w:r>
      <w:r w:rsidR="00353133">
        <w:rPr>
          <w:rFonts w:cs="Times New Roman"/>
          <w:szCs w:val="24"/>
        </w:rPr>
        <w:t xml:space="preserve"> 59</w:t>
      </w:r>
      <w:r>
        <w:rPr>
          <w:rFonts w:cs="Times New Roman"/>
          <w:szCs w:val="24"/>
        </w:rPr>
        <w:t xml:space="preserve"> от заседание на Добрички общински съвет, проведено на </w:t>
      </w:r>
      <w:r w:rsidR="00353133">
        <w:rPr>
          <w:rFonts w:cs="Times New Roman"/>
          <w:szCs w:val="24"/>
        </w:rPr>
        <w:t>31.05.2023</w:t>
      </w:r>
      <w:r>
        <w:rPr>
          <w:rFonts w:cs="Times New Roman"/>
          <w:szCs w:val="24"/>
        </w:rPr>
        <w:t>г.</w:t>
      </w:r>
    </w:p>
    <w:p w:rsidR="00751F97" w:rsidRDefault="00751F97">
      <w:pPr>
        <w:spacing w:line="240" w:lineRule="auto"/>
        <w:jc w:val="both"/>
        <w:rPr>
          <w:rFonts w:cs="Times New Roman"/>
          <w:szCs w:val="24"/>
          <w:lang w:val="en-US"/>
        </w:rPr>
      </w:pPr>
    </w:p>
    <w:p w:rsidR="00751F97" w:rsidRDefault="00751F97">
      <w:pPr>
        <w:spacing w:line="240" w:lineRule="auto"/>
        <w:jc w:val="both"/>
        <w:rPr>
          <w:rFonts w:cs="Times New Roman"/>
          <w:szCs w:val="24"/>
        </w:rPr>
      </w:pPr>
    </w:p>
    <w:p w:rsidR="00B82C72" w:rsidRPr="00B82C72" w:rsidRDefault="00B82C72">
      <w:pPr>
        <w:spacing w:line="240" w:lineRule="auto"/>
        <w:jc w:val="both"/>
        <w:rPr>
          <w:rFonts w:cs="Times New Roman"/>
          <w:szCs w:val="24"/>
        </w:rPr>
      </w:pPr>
    </w:p>
    <w:p w:rsidR="00751F97" w:rsidRDefault="009B4450">
      <w:pPr>
        <w:spacing w:line="240" w:lineRule="auto"/>
        <w:ind w:firstLine="709"/>
        <w:jc w:val="both"/>
        <w:rPr>
          <w:rFonts w:cs="Times New Roman"/>
          <w:b/>
          <w:szCs w:val="24"/>
        </w:rPr>
      </w:pPr>
      <w:r>
        <w:rPr>
          <w:rFonts w:cs="Times New Roman"/>
          <w:b/>
          <w:szCs w:val="24"/>
        </w:rPr>
        <w:t>УВАЖАЕМИ</w:t>
      </w:r>
      <w:r>
        <w:rPr>
          <w:rFonts w:cs="Times New Roman"/>
          <w:szCs w:val="24"/>
        </w:rPr>
        <w:t xml:space="preserve"> </w:t>
      </w:r>
      <w:r>
        <w:rPr>
          <w:rFonts w:cs="Times New Roman"/>
          <w:b/>
          <w:szCs w:val="24"/>
        </w:rPr>
        <w:t>ДАМИ</w:t>
      </w:r>
      <w:r>
        <w:rPr>
          <w:rFonts w:cs="Times New Roman"/>
          <w:b/>
          <w:caps/>
          <w:szCs w:val="24"/>
        </w:rPr>
        <w:t xml:space="preserve"> и господа общински съветници</w:t>
      </w:r>
      <w:r>
        <w:rPr>
          <w:rFonts w:cs="Times New Roman"/>
          <w:b/>
          <w:szCs w:val="24"/>
        </w:rPr>
        <w:t>,</w:t>
      </w:r>
    </w:p>
    <w:p w:rsidR="00751F97" w:rsidRDefault="00751F97" w:rsidP="00FF7A51">
      <w:pPr>
        <w:spacing w:line="240" w:lineRule="auto"/>
        <w:jc w:val="both"/>
        <w:rPr>
          <w:szCs w:val="24"/>
        </w:rPr>
      </w:pPr>
    </w:p>
    <w:p w:rsidR="00751F97" w:rsidRPr="0098470D" w:rsidRDefault="00FF7A51" w:rsidP="0098470D">
      <w:pPr>
        <w:pStyle w:val="af0"/>
        <w:ind w:firstLine="708"/>
        <w:jc w:val="both"/>
        <w:rPr>
          <w:rFonts w:cs="Times New Roman"/>
          <w:szCs w:val="24"/>
        </w:rPr>
      </w:pPr>
      <w:r w:rsidRPr="0098470D">
        <w:rPr>
          <w:rFonts w:cs="Times New Roman"/>
          <w:szCs w:val="24"/>
        </w:rPr>
        <w:t xml:space="preserve">С Решение № 1034 по протокол № 59 от заседание на Добрички общински съвет, проведено на 31.05.2023г., е дадено : „Съгласие за изменение на Общия устройствен план (ОУП) на община Добричка и допускане изработване на Подробен усртойствен план – План за застояване (ПУП – ПЗ) </w:t>
      </w:r>
      <w:r w:rsidR="00DD3050" w:rsidRPr="0098470D">
        <w:rPr>
          <w:rFonts w:cs="Times New Roman"/>
          <w:szCs w:val="24"/>
        </w:rPr>
        <w:t>за</w:t>
      </w:r>
      <w:r w:rsidRPr="0098470D">
        <w:rPr>
          <w:rFonts w:cs="Times New Roman"/>
          <w:szCs w:val="24"/>
        </w:rPr>
        <w:t xml:space="preserve"> „Изграждане на ветроенергиен парк в ПИ №№ 65824.2.229, 65824.41.77 и 65824.41.125, ниви в землището на с. Свобода и ПИ № № 05061.100.59, 05061.102.48, 05061.103.46, 05061.105.80, 05061.110.25, 05061.117.17, 05061.130.6, 05061.130.35, 05061.134.7, 05061.134.98 и 05061.199.5, ниви в землището на с. Божурово, община Добричка за ПСД – производство, преобразуване, пренос и разпределение на електрическа енергия от възобновяеми енергийни източници“</w:t>
      </w:r>
    </w:p>
    <w:p w:rsidR="008C633F" w:rsidRPr="0098470D" w:rsidRDefault="00FF7A51" w:rsidP="0098470D">
      <w:pPr>
        <w:pStyle w:val="af0"/>
        <w:ind w:firstLine="708"/>
        <w:jc w:val="both"/>
        <w:rPr>
          <w:rFonts w:cs="Times New Roman"/>
          <w:szCs w:val="24"/>
        </w:rPr>
      </w:pPr>
      <w:r w:rsidRPr="0098470D">
        <w:rPr>
          <w:rFonts w:cs="Times New Roman"/>
          <w:szCs w:val="24"/>
        </w:rPr>
        <w:t xml:space="preserve">Във връзка с постъпило искане от инвеститора с вх. рег. № </w:t>
      </w:r>
      <w:r w:rsidR="008C633F" w:rsidRPr="0098470D">
        <w:rPr>
          <w:rFonts w:cs="Times New Roman"/>
          <w:szCs w:val="24"/>
        </w:rPr>
        <w:t>2817 от 21.05.2024г.</w:t>
      </w:r>
      <w:r w:rsidRPr="0098470D">
        <w:rPr>
          <w:rFonts w:cs="Times New Roman"/>
          <w:szCs w:val="24"/>
        </w:rPr>
        <w:t>, н</w:t>
      </w:r>
      <w:r w:rsidR="009B4450" w:rsidRPr="0098470D">
        <w:rPr>
          <w:rFonts w:cs="Times New Roman"/>
          <w:szCs w:val="24"/>
        </w:rPr>
        <w:t>а 01.07.2024г. е проведено обществено обсъ</w:t>
      </w:r>
      <w:r w:rsidR="00CC7DFE" w:rsidRPr="0098470D">
        <w:rPr>
          <w:rFonts w:cs="Times New Roman"/>
          <w:szCs w:val="24"/>
        </w:rPr>
        <w:t>ждане върху изработения проект</w:t>
      </w:r>
      <w:r w:rsidR="008C633F" w:rsidRPr="0098470D">
        <w:rPr>
          <w:rFonts w:cs="Times New Roman"/>
          <w:szCs w:val="24"/>
        </w:rPr>
        <w:t xml:space="preserve"> за частично изменение на ОУП на община Добричка</w:t>
      </w:r>
      <w:r w:rsidR="00CC7DFE" w:rsidRPr="0098470D">
        <w:rPr>
          <w:rFonts w:cs="Times New Roman"/>
          <w:szCs w:val="24"/>
        </w:rPr>
        <w:t xml:space="preserve">, за което е съставен </w:t>
      </w:r>
      <w:r w:rsidRPr="0098470D">
        <w:rPr>
          <w:rFonts w:cs="Times New Roman"/>
          <w:szCs w:val="24"/>
        </w:rPr>
        <w:t>п</w:t>
      </w:r>
      <w:r w:rsidR="00CC7DFE" w:rsidRPr="0098470D">
        <w:rPr>
          <w:rFonts w:cs="Times New Roman"/>
          <w:szCs w:val="24"/>
        </w:rPr>
        <w:t>ротокол.</w:t>
      </w:r>
      <w:r w:rsidR="008C633F" w:rsidRPr="0098470D">
        <w:rPr>
          <w:rFonts w:cs="Times New Roman"/>
          <w:szCs w:val="24"/>
        </w:rPr>
        <w:t xml:space="preserve"> Протоколът от общественото обсъждане ясно показва общественото недоволство на  населението на общината по повод проекта представен от инвеститора.</w:t>
      </w:r>
    </w:p>
    <w:p w:rsidR="00FF7A51" w:rsidRPr="0098470D" w:rsidRDefault="00FF7A51" w:rsidP="0098470D">
      <w:pPr>
        <w:pStyle w:val="af0"/>
        <w:ind w:firstLine="708"/>
        <w:jc w:val="both"/>
        <w:rPr>
          <w:rFonts w:cs="Times New Roman"/>
          <w:szCs w:val="24"/>
        </w:rPr>
      </w:pPr>
      <w:r w:rsidRPr="0098470D">
        <w:rPr>
          <w:rFonts w:cs="Times New Roman"/>
          <w:szCs w:val="24"/>
        </w:rPr>
        <w:t xml:space="preserve">Проектът е внесен в общинска администрация с искане </w:t>
      </w:r>
      <w:r w:rsidR="009B4450" w:rsidRPr="0098470D">
        <w:rPr>
          <w:rFonts w:cs="Times New Roman"/>
          <w:szCs w:val="24"/>
        </w:rPr>
        <w:t xml:space="preserve">за одобрение </w:t>
      </w:r>
      <w:r w:rsidRPr="0098470D">
        <w:rPr>
          <w:rFonts w:cs="Times New Roman"/>
          <w:szCs w:val="24"/>
        </w:rPr>
        <w:t>от „ЕЕ Риъл Естейт“ ЕООД с вх. рег. № ВхК-1742 от 28.03.2025г. Проектът касае частично изменение на Общия устройствен план на община Добричка в обхвата на ПИ № 65824.2.229, ПИ № 65824.41.77, ПИ № 65824.41.125 в землището на с. Свобода и ПИ № 05061.100.59, ПИ № 05061.102.48, ПИ № 05061.103.46, ПИ № 05061.105.80, ПИ №05061.110.25, ПИ №05061.117.17, ПИ №05061.130.6, ПИ № 05061.130.35, ПИ № 05061.134.7, ПИ №05061.134.98, ПИ № 05061.199.5 в землището на с. Божурово, община Добричка.</w:t>
      </w:r>
    </w:p>
    <w:p w:rsidR="00751F97" w:rsidRPr="0098470D" w:rsidRDefault="00FF7A51" w:rsidP="0098470D">
      <w:pPr>
        <w:pStyle w:val="af0"/>
        <w:ind w:firstLine="708"/>
        <w:jc w:val="both"/>
        <w:rPr>
          <w:rFonts w:cs="Times New Roman"/>
          <w:szCs w:val="24"/>
        </w:rPr>
      </w:pPr>
      <w:r w:rsidRPr="0098470D">
        <w:rPr>
          <w:rFonts w:cs="Times New Roman"/>
          <w:szCs w:val="24"/>
        </w:rPr>
        <w:lastRenderedPageBreak/>
        <w:t>Същият е разгледан</w:t>
      </w:r>
      <w:r w:rsidR="009B4450" w:rsidRPr="0098470D">
        <w:rPr>
          <w:rFonts w:cs="Times New Roman"/>
          <w:szCs w:val="24"/>
        </w:rPr>
        <w:t xml:space="preserve"> на заседание на Добричкия експертен съвет по устройство на територията, отразено в Протокол № 3 от 18.06.2025 г., при което са констатирани следните нередовности, за чието отстраняване е даден срок на заявителя:</w:t>
      </w:r>
    </w:p>
    <w:p w:rsidR="00751F97" w:rsidRPr="0098470D" w:rsidRDefault="009B4450" w:rsidP="0098470D">
      <w:pPr>
        <w:pStyle w:val="af0"/>
        <w:numPr>
          <w:ilvl w:val="0"/>
          <w:numId w:val="10"/>
        </w:numPr>
        <w:jc w:val="both"/>
        <w:rPr>
          <w:rFonts w:cs="Times New Roman"/>
          <w:szCs w:val="24"/>
        </w:rPr>
      </w:pPr>
      <w:r w:rsidRPr="0098470D">
        <w:rPr>
          <w:rFonts w:cs="Times New Roman"/>
          <w:szCs w:val="24"/>
        </w:rPr>
        <w:t>липса на доказателства за изпълнение на чл. 127, ал. 1 от ЗУТ – обявяване на общественото обсъждане, проведено на 01.07.2024 г., в един национален и един местен всекидневник;</w:t>
      </w:r>
    </w:p>
    <w:p w:rsidR="00751F97" w:rsidRPr="0098470D" w:rsidRDefault="009B4450" w:rsidP="0098470D">
      <w:pPr>
        <w:pStyle w:val="af0"/>
        <w:numPr>
          <w:ilvl w:val="0"/>
          <w:numId w:val="10"/>
        </w:numPr>
        <w:jc w:val="both"/>
        <w:rPr>
          <w:rFonts w:cs="Times New Roman"/>
          <w:szCs w:val="24"/>
        </w:rPr>
      </w:pPr>
      <w:r w:rsidRPr="0098470D">
        <w:rPr>
          <w:rFonts w:cs="Times New Roman"/>
          <w:szCs w:val="24"/>
        </w:rPr>
        <w:t>липса на документи за собственост на засегнатите имоти;</w:t>
      </w:r>
    </w:p>
    <w:p w:rsidR="00751F97" w:rsidRPr="0098470D" w:rsidRDefault="009B4450" w:rsidP="0098470D">
      <w:pPr>
        <w:pStyle w:val="af0"/>
        <w:numPr>
          <w:ilvl w:val="0"/>
          <w:numId w:val="10"/>
        </w:numPr>
        <w:jc w:val="both"/>
        <w:rPr>
          <w:rFonts w:cs="Times New Roman"/>
          <w:szCs w:val="24"/>
        </w:rPr>
      </w:pPr>
      <w:r w:rsidRPr="0098470D">
        <w:rPr>
          <w:rFonts w:cs="Times New Roman"/>
          <w:szCs w:val="24"/>
        </w:rPr>
        <w:t>липса на съгласуване с Министерството на културата;</w:t>
      </w:r>
    </w:p>
    <w:p w:rsidR="00751F97" w:rsidRPr="0098470D" w:rsidRDefault="009B4450" w:rsidP="0098470D">
      <w:pPr>
        <w:pStyle w:val="af0"/>
        <w:numPr>
          <w:ilvl w:val="0"/>
          <w:numId w:val="10"/>
        </w:numPr>
        <w:jc w:val="both"/>
        <w:rPr>
          <w:rFonts w:cs="Times New Roman"/>
          <w:szCs w:val="24"/>
        </w:rPr>
      </w:pPr>
      <w:r w:rsidRPr="0098470D">
        <w:rPr>
          <w:rFonts w:cs="Times New Roman"/>
          <w:szCs w:val="24"/>
        </w:rPr>
        <w:t>липса на съгласуване с РЗИ – Добрич.</w:t>
      </w:r>
    </w:p>
    <w:p w:rsidR="00751F97" w:rsidRPr="0098470D" w:rsidRDefault="009B4450" w:rsidP="0098470D">
      <w:pPr>
        <w:pStyle w:val="af0"/>
        <w:ind w:firstLine="708"/>
        <w:jc w:val="both"/>
        <w:rPr>
          <w:rFonts w:cs="Times New Roman"/>
          <w:szCs w:val="24"/>
        </w:rPr>
      </w:pPr>
      <w:r w:rsidRPr="0098470D">
        <w:rPr>
          <w:rFonts w:cs="Times New Roman"/>
          <w:szCs w:val="24"/>
        </w:rPr>
        <w:t>След внасяне на допълнителна документация от страна на инвеститора, проектът е разгледан повторно на заседание на Добрички експертен съвет по устройство на теритоята, отразено в Протокол № 4 от 27.08.2025 г., при което са констатирани част от предходните нередовности:</w:t>
      </w:r>
    </w:p>
    <w:p w:rsidR="00751F97" w:rsidRPr="0098470D" w:rsidRDefault="009B4450" w:rsidP="0098470D">
      <w:pPr>
        <w:pStyle w:val="af0"/>
        <w:ind w:firstLine="708"/>
        <w:jc w:val="both"/>
        <w:rPr>
          <w:rFonts w:cs="Times New Roman"/>
          <w:szCs w:val="24"/>
        </w:rPr>
      </w:pPr>
      <w:r w:rsidRPr="0098470D">
        <w:rPr>
          <w:rFonts w:cs="Times New Roman"/>
          <w:szCs w:val="24"/>
        </w:rPr>
        <w:t xml:space="preserve">Предоставено е становище от Министерството на културата касаещо инвестиционен проект за изграждане на ветроенергиен парк „Лозенец“, който е с различен обхват от  този на разглеждания проект за частично изменение на ОУП на община Добричка. В становището не са конкретизирани засегнатите имоти в землищата на селата Божурово и Свобода, както и не са направени констатации, отнасящи се до ОУП на община Добричка. </w:t>
      </w:r>
    </w:p>
    <w:p w:rsidR="00751F97" w:rsidRPr="0098470D" w:rsidRDefault="009B4450" w:rsidP="0098470D">
      <w:pPr>
        <w:pStyle w:val="af0"/>
        <w:ind w:firstLine="708"/>
        <w:jc w:val="both"/>
        <w:rPr>
          <w:rFonts w:cs="Times New Roman"/>
          <w:szCs w:val="24"/>
        </w:rPr>
      </w:pPr>
      <w:r w:rsidRPr="0098470D">
        <w:rPr>
          <w:rFonts w:cs="Times New Roman"/>
          <w:szCs w:val="24"/>
        </w:rPr>
        <w:t>Не е представено съгласуване с РЗИ – Добрич.</w:t>
      </w:r>
    </w:p>
    <w:p w:rsidR="00751F97" w:rsidRPr="0098470D" w:rsidRDefault="009B4450" w:rsidP="0098470D">
      <w:pPr>
        <w:pStyle w:val="af0"/>
        <w:ind w:firstLine="708"/>
        <w:jc w:val="both"/>
        <w:rPr>
          <w:rFonts w:cs="Times New Roman"/>
          <w:szCs w:val="24"/>
        </w:rPr>
      </w:pPr>
      <w:r w:rsidRPr="0098470D">
        <w:rPr>
          <w:rFonts w:cs="Times New Roman"/>
          <w:szCs w:val="24"/>
        </w:rPr>
        <w:t xml:space="preserve">Проектът е върнат повторно на заявителя с указан срок за отстраняване на констатираните забележки. </w:t>
      </w:r>
    </w:p>
    <w:p w:rsidR="00751F97" w:rsidRPr="0098470D" w:rsidRDefault="009B4450" w:rsidP="0098470D">
      <w:pPr>
        <w:pStyle w:val="af0"/>
        <w:jc w:val="both"/>
        <w:rPr>
          <w:rFonts w:cs="Times New Roman"/>
          <w:szCs w:val="24"/>
        </w:rPr>
      </w:pPr>
      <w:r w:rsidRPr="0098470D">
        <w:rPr>
          <w:rFonts w:cs="Times New Roman"/>
          <w:szCs w:val="24"/>
        </w:rPr>
        <w:tab/>
        <w:t>С писмо с вх. рег. № Вхк - 5400 от 13.10.2025г. заявителят е представил допълнителна документация поради което проектът е разгледан на трето заседание на Добрички експертен съвет по устройство на територията, проведено на 27.11.2025 г.</w:t>
      </w:r>
    </w:p>
    <w:p w:rsidR="00751F97" w:rsidRPr="0098470D" w:rsidRDefault="009B4450" w:rsidP="0098470D">
      <w:pPr>
        <w:pStyle w:val="af0"/>
        <w:ind w:firstLine="708"/>
        <w:jc w:val="both"/>
        <w:rPr>
          <w:rFonts w:cs="Times New Roman"/>
          <w:szCs w:val="24"/>
        </w:rPr>
      </w:pPr>
      <w:r w:rsidRPr="0098470D">
        <w:rPr>
          <w:rFonts w:cs="Times New Roman"/>
          <w:szCs w:val="24"/>
        </w:rPr>
        <w:t xml:space="preserve">Комисията по устройство на територията към община Добричка предлага на Кмета на общината да внесе докладна записка с предложение за отмяна на </w:t>
      </w:r>
      <w:r w:rsidR="00353133" w:rsidRPr="0098470D">
        <w:rPr>
          <w:rFonts w:cs="Times New Roman"/>
          <w:szCs w:val="24"/>
        </w:rPr>
        <w:t>Решение № 1034 по протокол № 59 от заседание на Добрички общински съвет, проведено на 31.05.2023г.</w:t>
      </w:r>
      <w:r w:rsidRPr="0098470D">
        <w:rPr>
          <w:rFonts w:cs="Times New Roman"/>
          <w:szCs w:val="24"/>
        </w:rPr>
        <w:t xml:space="preserve"> със следните МОТИВИ:</w:t>
      </w:r>
    </w:p>
    <w:p w:rsidR="00751F97" w:rsidRPr="0098470D" w:rsidRDefault="009B4450" w:rsidP="0098470D">
      <w:pPr>
        <w:pStyle w:val="af0"/>
        <w:ind w:firstLine="708"/>
        <w:jc w:val="both"/>
        <w:rPr>
          <w:rFonts w:cs="Times New Roman"/>
          <w:szCs w:val="24"/>
        </w:rPr>
      </w:pPr>
      <w:r w:rsidRPr="0098470D">
        <w:rPr>
          <w:rStyle w:val="aa"/>
          <w:rFonts w:cs="Times New Roman"/>
          <w:szCs w:val="24"/>
        </w:rPr>
        <w:t>Липса на валидно съгласие от всички заинтересовани лица</w:t>
      </w:r>
    </w:p>
    <w:p w:rsidR="00751F97" w:rsidRPr="0098470D" w:rsidRDefault="009B4450" w:rsidP="0098470D">
      <w:pPr>
        <w:pStyle w:val="af0"/>
        <w:ind w:firstLine="708"/>
        <w:jc w:val="both"/>
        <w:rPr>
          <w:rFonts w:cs="Times New Roman"/>
          <w:szCs w:val="24"/>
        </w:rPr>
      </w:pPr>
      <w:r w:rsidRPr="0098470D">
        <w:rPr>
          <w:rFonts w:cs="Times New Roman"/>
          <w:szCs w:val="24"/>
        </w:rPr>
        <w:t xml:space="preserve">Част от представените пълномощни от собственици на поземлени имоти, предмет на проекта за частично изменение на ОУП, са с изтекъл срок на действие към датата на разглеждане на проекта. </w:t>
      </w:r>
      <w:r w:rsidR="00A358A0" w:rsidRPr="0098470D">
        <w:rPr>
          <w:rFonts w:cs="Times New Roman"/>
          <w:szCs w:val="24"/>
        </w:rPr>
        <w:t>Следва, че</w:t>
      </w:r>
      <w:r w:rsidRPr="0098470D">
        <w:rPr>
          <w:rFonts w:cs="Times New Roman"/>
          <w:szCs w:val="24"/>
        </w:rPr>
        <w:t xml:space="preserve"> липс</w:t>
      </w:r>
      <w:r w:rsidR="00A358A0" w:rsidRPr="0098470D">
        <w:rPr>
          <w:rFonts w:cs="Times New Roman"/>
          <w:szCs w:val="24"/>
        </w:rPr>
        <w:t>в</w:t>
      </w:r>
      <w:r w:rsidRPr="0098470D">
        <w:rPr>
          <w:rFonts w:cs="Times New Roman"/>
          <w:szCs w:val="24"/>
        </w:rPr>
        <w:t>а изрично съгласие от всички заинтересовани лица</w:t>
      </w:r>
      <w:r w:rsidR="00A358A0" w:rsidRPr="0098470D">
        <w:rPr>
          <w:rFonts w:cs="Times New Roman"/>
          <w:szCs w:val="24"/>
        </w:rPr>
        <w:t>, с което се</w:t>
      </w:r>
      <w:r w:rsidRPr="0098470D">
        <w:rPr>
          <w:rFonts w:cs="Times New Roman"/>
          <w:szCs w:val="24"/>
        </w:rPr>
        <w:t xml:space="preserve"> обуславя невъзможност за продължаване на устройствената процедура.</w:t>
      </w:r>
    </w:p>
    <w:p w:rsidR="00751F97" w:rsidRPr="0098470D" w:rsidRDefault="009B4450" w:rsidP="0098470D">
      <w:pPr>
        <w:pStyle w:val="af0"/>
        <w:ind w:firstLine="708"/>
        <w:jc w:val="both"/>
        <w:rPr>
          <w:rFonts w:cs="Times New Roman"/>
          <w:szCs w:val="24"/>
        </w:rPr>
      </w:pPr>
      <w:r w:rsidRPr="0098470D">
        <w:rPr>
          <w:rStyle w:val="aa"/>
          <w:rFonts w:cs="Times New Roman"/>
          <w:szCs w:val="24"/>
        </w:rPr>
        <w:t>Неизпълнение на задължителни изисквания по Закона за културното наследство</w:t>
      </w:r>
    </w:p>
    <w:p w:rsidR="009424F4" w:rsidRDefault="009B4450" w:rsidP="009424F4">
      <w:pPr>
        <w:pStyle w:val="af0"/>
        <w:jc w:val="both"/>
        <w:rPr>
          <w:rFonts w:cs="Times New Roman"/>
          <w:szCs w:val="24"/>
        </w:rPr>
      </w:pPr>
      <w:r w:rsidRPr="0098470D">
        <w:rPr>
          <w:rFonts w:cs="Times New Roman"/>
          <w:szCs w:val="24"/>
        </w:rPr>
        <w:t xml:space="preserve">Представеният от инвеститора протокол № 94-00-2271 от 16.10.2024г. от проведена комисия на основание чл. 158а от Закона за културното констатира наличието на регистрирано селище в ПИ № 05061.134.98 по КККР на с. Божурово, община Добричка, както и открити фрагменти от керамика в ПИ № 05061.134.7 по КККР на с. Божурово, община Добричка. От комисията е предложено извършване на предварителни археологични проучвания върху 10% от площта на строителните петна и крановите площадки в ПИ № 05061.134.98 и ПИ № 05061.134.7 по КККР на с. Божурово, община Добричка, като същото е одобрено със Заповед № РД 099.1372 от 21.10.2024г. на Минисъра на културата. Към настоящия момент не са представени доказателства от заявителя за извършване на изисканите археологически проучвания, нито последващи становища или констатации от Министерството на културата, които да допускат одобряването на устройствената процедура за реализиране на предвижданията по проекта. </w:t>
      </w:r>
      <w:r w:rsidR="009424F4" w:rsidRPr="0098470D">
        <w:rPr>
          <w:rFonts w:cs="Times New Roman"/>
          <w:szCs w:val="24"/>
        </w:rPr>
        <w:t xml:space="preserve">Към настоящия момент не са представени доказателства за извършването на изисканите предварителни археологически проучвания, нито </w:t>
      </w:r>
      <w:proofErr w:type="spellStart"/>
      <w:r w:rsidR="009424F4" w:rsidRPr="0098470D">
        <w:rPr>
          <w:rFonts w:cs="Times New Roman"/>
          <w:szCs w:val="24"/>
        </w:rPr>
        <w:t>последващи</w:t>
      </w:r>
      <w:proofErr w:type="spellEnd"/>
      <w:r w:rsidR="009424F4" w:rsidRPr="0098470D">
        <w:rPr>
          <w:rFonts w:cs="Times New Roman"/>
          <w:szCs w:val="24"/>
        </w:rPr>
        <w:t xml:space="preserve"> становища на Министерството на културата относно резултатите от такива проучвания и допустимостта на реализиране на инвестиционните намерения в посочените имоти. </w:t>
      </w:r>
      <w:r w:rsidR="009424F4">
        <w:rPr>
          <w:rFonts w:cs="Times New Roman"/>
          <w:szCs w:val="24"/>
        </w:rPr>
        <w:t>Следва да се обърне внимание, че адресат е „ЕЕ България“ ЕООД, който е</w:t>
      </w:r>
      <w:r w:rsidR="009424F4" w:rsidRPr="0098470D">
        <w:rPr>
          <w:rFonts w:cs="Times New Roman"/>
          <w:szCs w:val="24"/>
        </w:rPr>
        <w:t xml:space="preserve"> различен от заявителя на проекта за ЧИ на ОУП на община Добричка </w:t>
      </w:r>
      <w:r w:rsidR="009424F4">
        <w:rPr>
          <w:rFonts w:cs="Times New Roman"/>
          <w:szCs w:val="24"/>
        </w:rPr>
        <w:t>-</w:t>
      </w:r>
      <w:r w:rsidR="009424F4" w:rsidRPr="0098470D">
        <w:rPr>
          <w:rFonts w:cs="Times New Roman"/>
          <w:szCs w:val="24"/>
        </w:rPr>
        <w:t xml:space="preserve"> „ЕЕ </w:t>
      </w:r>
      <w:proofErr w:type="spellStart"/>
      <w:r w:rsidR="009424F4" w:rsidRPr="0098470D">
        <w:rPr>
          <w:rFonts w:cs="Times New Roman"/>
          <w:szCs w:val="24"/>
        </w:rPr>
        <w:t>Риъл</w:t>
      </w:r>
      <w:proofErr w:type="spellEnd"/>
      <w:r w:rsidR="009424F4" w:rsidRPr="0098470D">
        <w:rPr>
          <w:rFonts w:cs="Times New Roman"/>
          <w:szCs w:val="24"/>
        </w:rPr>
        <w:t xml:space="preserve"> </w:t>
      </w:r>
      <w:proofErr w:type="spellStart"/>
      <w:r w:rsidR="009424F4" w:rsidRPr="0098470D">
        <w:rPr>
          <w:rFonts w:cs="Times New Roman"/>
          <w:szCs w:val="24"/>
        </w:rPr>
        <w:t>Естейт</w:t>
      </w:r>
      <w:proofErr w:type="spellEnd"/>
      <w:r w:rsidR="009424F4" w:rsidRPr="0098470D">
        <w:rPr>
          <w:rFonts w:cs="Times New Roman"/>
          <w:szCs w:val="24"/>
        </w:rPr>
        <w:t xml:space="preserve">“ ЕООД. </w:t>
      </w:r>
    </w:p>
    <w:p w:rsidR="00B82C72" w:rsidRPr="0098470D" w:rsidRDefault="00B82C72" w:rsidP="009424F4">
      <w:pPr>
        <w:pStyle w:val="af0"/>
        <w:jc w:val="both"/>
        <w:rPr>
          <w:rFonts w:cs="Times New Roman"/>
          <w:szCs w:val="24"/>
        </w:rPr>
      </w:pPr>
    </w:p>
    <w:p w:rsidR="00751F97" w:rsidRPr="0098470D" w:rsidRDefault="009B4450" w:rsidP="0098470D">
      <w:pPr>
        <w:pStyle w:val="af0"/>
        <w:ind w:firstLine="708"/>
        <w:jc w:val="both"/>
        <w:rPr>
          <w:rFonts w:cs="Times New Roman"/>
          <w:szCs w:val="24"/>
        </w:rPr>
      </w:pPr>
      <w:r w:rsidRPr="0098470D">
        <w:rPr>
          <w:rStyle w:val="aa"/>
          <w:rFonts w:cs="Times New Roman"/>
          <w:szCs w:val="24"/>
        </w:rPr>
        <w:lastRenderedPageBreak/>
        <w:t xml:space="preserve">Недопустим риск от засягане на археологическо наследство </w:t>
      </w:r>
    </w:p>
    <w:p w:rsidR="00751F97" w:rsidRPr="0098470D" w:rsidRDefault="009B4450" w:rsidP="0098470D">
      <w:pPr>
        <w:pStyle w:val="af0"/>
        <w:ind w:firstLine="708"/>
        <w:jc w:val="both"/>
        <w:rPr>
          <w:rFonts w:cs="Times New Roman"/>
          <w:szCs w:val="24"/>
        </w:rPr>
      </w:pPr>
      <w:r w:rsidRPr="0098470D">
        <w:rPr>
          <w:rFonts w:cs="Times New Roman"/>
          <w:szCs w:val="24"/>
        </w:rPr>
        <w:t>Одобряването на проект за частично изменение на ОУП на община Добричка при наличието на установено и непроучено археологическо наследство би довело до създаване на правна възможност за безпроблемно процедиране на последващи устройствени процедури и разрешаване на строителство. Това е в противоречие с принципите и целите на Закона за културното наследство и би създало реален риск от увреждане или унищожаване на археологически ценности.</w:t>
      </w:r>
    </w:p>
    <w:p w:rsidR="00751F97" w:rsidRPr="0098470D" w:rsidRDefault="009B4450" w:rsidP="0098470D">
      <w:pPr>
        <w:pStyle w:val="af0"/>
        <w:jc w:val="both"/>
        <w:rPr>
          <w:rFonts w:cs="Times New Roman"/>
          <w:szCs w:val="24"/>
          <w:lang w:val="en-US"/>
        </w:rPr>
      </w:pPr>
      <w:r w:rsidRPr="0098470D">
        <w:rPr>
          <w:rFonts w:cs="Times New Roman"/>
          <w:szCs w:val="24"/>
          <w:lang w:val="en-US"/>
        </w:rPr>
        <w:tab/>
      </w:r>
      <w:proofErr w:type="spellStart"/>
      <w:proofErr w:type="gramStart"/>
      <w:r w:rsidRPr="0098470D">
        <w:rPr>
          <w:rFonts w:cs="Times New Roman"/>
          <w:szCs w:val="24"/>
          <w:lang w:val="en-US"/>
        </w:rPr>
        <w:t>Съгласно</w:t>
      </w:r>
      <w:proofErr w:type="spellEnd"/>
      <w:r w:rsidRPr="0098470D">
        <w:rPr>
          <w:rFonts w:cs="Times New Roman"/>
          <w:szCs w:val="24"/>
          <w:lang w:val="en-US"/>
        </w:rPr>
        <w:t xml:space="preserve"> </w:t>
      </w:r>
      <w:proofErr w:type="spellStart"/>
      <w:r w:rsidRPr="0098470D">
        <w:rPr>
          <w:rFonts w:cs="Times New Roman"/>
          <w:szCs w:val="24"/>
          <w:lang w:val="en-US"/>
        </w:rPr>
        <w:t>основните</w:t>
      </w:r>
      <w:proofErr w:type="spellEnd"/>
      <w:r w:rsidRPr="0098470D">
        <w:rPr>
          <w:rFonts w:cs="Times New Roman"/>
          <w:szCs w:val="24"/>
          <w:lang w:val="en-US"/>
        </w:rPr>
        <w:t xml:space="preserve"> </w:t>
      </w:r>
      <w:proofErr w:type="spellStart"/>
      <w:r w:rsidRPr="0098470D">
        <w:rPr>
          <w:rFonts w:cs="Times New Roman"/>
          <w:szCs w:val="24"/>
          <w:lang w:val="en-US"/>
        </w:rPr>
        <w:t>принципи</w:t>
      </w:r>
      <w:proofErr w:type="spellEnd"/>
      <w:r w:rsidRPr="0098470D">
        <w:rPr>
          <w:rFonts w:cs="Times New Roman"/>
          <w:szCs w:val="24"/>
          <w:lang w:val="en-US"/>
        </w:rPr>
        <w:t xml:space="preserve"> </w:t>
      </w:r>
      <w:proofErr w:type="spellStart"/>
      <w:r w:rsidRPr="0098470D">
        <w:rPr>
          <w:rFonts w:cs="Times New Roman"/>
          <w:szCs w:val="24"/>
          <w:lang w:val="en-US"/>
        </w:rPr>
        <w:t>на</w:t>
      </w:r>
      <w:proofErr w:type="spellEnd"/>
      <w:r w:rsidRPr="0098470D">
        <w:rPr>
          <w:rFonts w:cs="Times New Roman"/>
          <w:szCs w:val="24"/>
          <w:lang w:val="en-US"/>
        </w:rPr>
        <w:t xml:space="preserve"> </w:t>
      </w:r>
      <w:proofErr w:type="spellStart"/>
      <w:r w:rsidRPr="0098470D">
        <w:rPr>
          <w:rFonts w:cs="Times New Roman"/>
          <w:szCs w:val="24"/>
          <w:lang w:val="en-US"/>
        </w:rPr>
        <w:t>Закон</w:t>
      </w:r>
      <w:proofErr w:type="spellEnd"/>
      <w:r w:rsidRPr="0098470D">
        <w:rPr>
          <w:rFonts w:cs="Times New Roman"/>
          <w:szCs w:val="24"/>
          <w:lang w:val="en-US"/>
        </w:rPr>
        <w:t xml:space="preserve"> </w:t>
      </w:r>
      <w:proofErr w:type="spellStart"/>
      <w:r w:rsidRPr="0098470D">
        <w:rPr>
          <w:rFonts w:cs="Times New Roman"/>
          <w:szCs w:val="24"/>
          <w:lang w:val="en-US"/>
        </w:rPr>
        <w:t>за</w:t>
      </w:r>
      <w:proofErr w:type="spellEnd"/>
      <w:r w:rsidRPr="0098470D">
        <w:rPr>
          <w:rFonts w:cs="Times New Roman"/>
          <w:szCs w:val="24"/>
          <w:lang w:val="en-US"/>
        </w:rPr>
        <w:t xml:space="preserve"> </w:t>
      </w:r>
      <w:proofErr w:type="spellStart"/>
      <w:r w:rsidRPr="0098470D">
        <w:rPr>
          <w:rFonts w:cs="Times New Roman"/>
          <w:szCs w:val="24"/>
          <w:lang w:val="en-US"/>
        </w:rPr>
        <w:t>културното</w:t>
      </w:r>
      <w:proofErr w:type="spellEnd"/>
      <w:r w:rsidRPr="0098470D">
        <w:rPr>
          <w:rFonts w:cs="Times New Roman"/>
          <w:szCs w:val="24"/>
          <w:lang w:val="en-US"/>
        </w:rPr>
        <w:t xml:space="preserve"> </w:t>
      </w:r>
      <w:proofErr w:type="spellStart"/>
      <w:r w:rsidRPr="0098470D">
        <w:rPr>
          <w:rFonts w:cs="Times New Roman"/>
          <w:szCs w:val="24"/>
          <w:lang w:val="en-US"/>
        </w:rPr>
        <w:t>наследство</w:t>
      </w:r>
      <w:proofErr w:type="spellEnd"/>
      <w:r w:rsidRPr="0098470D">
        <w:rPr>
          <w:rFonts w:cs="Times New Roman"/>
          <w:szCs w:val="24"/>
          <w:lang w:val="en-US"/>
        </w:rPr>
        <w:t xml:space="preserve"> </w:t>
      </w:r>
      <w:proofErr w:type="spellStart"/>
      <w:r w:rsidRPr="0098470D">
        <w:rPr>
          <w:rFonts w:cs="Times New Roman"/>
          <w:szCs w:val="24"/>
          <w:lang w:val="en-US"/>
        </w:rPr>
        <w:t>опазването</w:t>
      </w:r>
      <w:proofErr w:type="spellEnd"/>
      <w:r w:rsidRPr="0098470D">
        <w:rPr>
          <w:rFonts w:cs="Times New Roman"/>
          <w:szCs w:val="24"/>
          <w:lang w:val="en-US"/>
        </w:rPr>
        <w:t xml:space="preserve"> </w:t>
      </w:r>
      <w:proofErr w:type="spellStart"/>
      <w:r w:rsidRPr="0098470D">
        <w:rPr>
          <w:rFonts w:cs="Times New Roman"/>
          <w:szCs w:val="24"/>
          <w:lang w:val="en-US"/>
        </w:rPr>
        <w:t>на</w:t>
      </w:r>
      <w:proofErr w:type="spellEnd"/>
      <w:r w:rsidRPr="0098470D">
        <w:rPr>
          <w:rFonts w:cs="Times New Roman"/>
          <w:szCs w:val="24"/>
          <w:lang w:val="en-US"/>
        </w:rPr>
        <w:t xml:space="preserve"> </w:t>
      </w:r>
      <w:proofErr w:type="spellStart"/>
      <w:r w:rsidRPr="0098470D">
        <w:rPr>
          <w:rFonts w:cs="Times New Roman"/>
          <w:szCs w:val="24"/>
          <w:lang w:val="en-US"/>
        </w:rPr>
        <w:t>културните</w:t>
      </w:r>
      <w:proofErr w:type="spellEnd"/>
      <w:r w:rsidRPr="0098470D">
        <w:rPr>
          <w:rFonts w:cs="Times New Roman"/>
          <w:szCs w:val="24"/>
          <w:lang w:val="en-US"/>
        </w:rPr>
        <w:t xml:space="preserve"> </w:t>
      </w:r>
      <w:proofErr w:type="spellStart"/>
      <w:r w:rsidRPr="0098470D">
        <w:rPr>
          <w:rFonts w:cs="Times New Roman"/>
          <w:szCs w:val="24"/>
          <w:lang w:val="en-US"/>
        </w:rPr>
        <w:t>ценности</w:t>
      </w:r>
      <w:proofErr w:type="spellEnd"/>
      <w:r w:rsidRPr="0098470D">
        <w:rPr>
          <w:rFonts w:cs="Times New Roman"/>
          <w:szCs w:val="24"/>
          <w:lang w:val="en-US"/>
        </w:rPr>
        <w:t xml:space="preserve"> </w:t>
      </w:r>
      <w:proofErr w:type="spellStart"/>
      <w:r w:rsidRPr="0098470D">
        <w:rPr>
          <w:rFonts w:cs="Times New Roman"/>
          <w:szCs w:val="24"/>
          <w:lang w:val="en-US"/>
        </w:rPr>
        <w:t>се</w:t>
      </w:r>
      <w:proofErr w:type="spellEnd"/>
      <w:r w:rsidRPr="0098470D">
        <w:rPr>
          <w:rFonts w:cs="Times New Roman"/>
          <w:szCs w:val="24"/>
          <w:lang w:val="en-US"/>
        </w:rPr>
        <w:t xml:space="preserve"> </w:t>
      </w:r>
      <w:proofErr w:type="spellStart"/>
      <w:r w:rsidRPr="0098470D">
        <w:rPr>
          <w:rFonts w:cs="Times New Roman"/>
          <w:szCs w:val="24"/>
          <w:lang w:val="en-US"/>
        </w:rPr>
        <w:t>осъществява</w:t>
      </w:r>
      <w:proofErr w:type="spellEnd"/>
      <w:r w:rsidRPr="0098470D">
        <w:rPr>
          <w:rFonts w:cs="Times New Roman"/>
          <w:szCs w:val="24"/>
          <w:lang w:val="en-US"/>
        </w:rPr>
        <w:t xml:space="preserve"> </w:t>
      </w:r>
      <w:proofErr w:type="spellStart"/>
      <w:r w:rsidRPr="0098470D">
        <w:rPr>
          <w:rFonts w:cs="Times New Roman"/>
          <w:szCs w:val="24"/>
          <w:lang w:val="en-US"/>
        </w:rPr>
        <w:t>чрез</w:t>
      </w:r>
      <w:proofErr w:type="spellEnd"/>
      <w:r w:rsidRPr="0098470D">
        <w:rPr>
          <w:rFonts w:cs="Times New Roman"/>
          <w:szCs w:val="24"/>
          <w:lang w:val="en-US"/>
        </w:rPr>
        <w:t xml:space="preserve"> </w:t>
      </w:r>
      <w:proofErr w:type="spellStart"/>
      <w:r w:rsidRPr="0098470D">
        <w:rPr>
          <w:rFonts w:cs="Times New Roman"/>
          <w:szCs w:val="24"/>
          <w:lang w:val="en-US"/>
        </w:rPr>
        <w:t>прилагане</w:t>
      </w:r>
      <w:proofErr w:type="spellEnd"/>
      <w:r w:rsidRPr="0098470D">
        <w:rPr>
          <w:rFonts w:cs="Times New Roman"/>
          <w:szCs w:val="24"/>
          <w:lang w:val="en-US"/>
        </w:rPr>
        <w:t xml:space="preserve"> </w:t>
      </w:r>
      <w:proofErr w:type="spellStart"/>
      <w:r w:rsidRPr="0098470D">
        <w:rPr>
          <w:rFonts w:cs="Times New Roman"/>
          <w:szCs w:val="24"/>
          <w:lang w:val="en-US"/>
        </w:rPr>
        <w:t>на</w:t>
      </w:r>
      <w:proofErr w:type="spellEnd"/>
      <w:r w:rsidRPr="0098470D">
        <w:rPr>
          <w:rFonts w:cs="Times New Roman"/>
          <w:szCs w:val="24"/>
          <w:lang w:val="en-US"/>
        </w:rPr>
        <w:t xml:space="preserve"> </w:t>
      </w:r>
      <w:proofErr w:type="spellStart"/>
      <w:r w:rsidRPr="0098470D">
        <w:rPr>
          <w:rFonts w:cs="Times New Roman"/>
          <w:szCs w:val="24"/>
          <w:lang w:val="en-US"/>
        </w:rPr>
        <w:t>превантивни</w:t>
      </w:r>
      <w:proofErr w:type="spellEnd"/>
      <w:r w:rsidRPr="0098470D">
        <w:rPr>
          <w:rFonts w:cs="Times New Roman"/>
          <w:szCs w:val="24"/>
          <w:lang w:val="en-US"/>
        </w:rPr>
        <w:t xml:space="preserve"> </w:t>
      </w:r>
      <w:proofErr w:type="spellStart"/>
      <w:r w:rsidRPr="0098470D">
        <w:rPr>
          <w:rFonts w:cs="Times New Roman"/>
          <w:szCs w:val="24"/>
          <w:lang w:val="en-US"/>
        </w:rPr>
        <w:t>мерки</w:t>
      </w:r>
      <w:proofErr w:type="spellEnd"/>
      <w:r w:rsidRPr="0098470D">
        <w:rPr>
          <w:rFonts w:cs="Times New Roman"/>
          <w:szCs w:val="24"/>
          <w:lang w:val="en-US"/>
        </w:rPr>
        <w:t xml:space="preserve">, </w:t>
      </w:r>
      <w:proofErr w:type="spellStart"/>
      <w:r w:rsidRPr="0098470D">
        <w:rPr>
          <w:rFonts w:cs="Times New Roman"/>
          <w:szCs w:val="24"/>
          <w:lang w:val="en-US"/>
        </w:rPr>
        <w:t>насочени</w:t>
      </w:r>
      <w:proofErr w:type="spellEnd"/>
      <w:r w:rsidRPr="0098470D">
        <w:rPr>
          <w:rFonts w:cs="Times New Roman"/>
          <w:szCs w:val="24"/>
          <w:lang w:val="en-US"/>
        </w:rPr>
        <w:t xml:space="preserve"> </w:t>
      </w:r>
      <w:proofErr w:type="spellStart"/>
      <w:r w:rsidRPr="0098470D">
        <w:rPr>
          <w:rFonts w:cs="Times New Roman"/>
          <w:szCs w:val="24"/>
          <w:lang w:val="en-US"/>
        </w:rPr>
        <w:t>към</w:t>
      </w:r>
      <w:proofErr w:type="spellEnd"/>
      <w:r w:rsidRPr="0098470D">
        <w:rPr>
          <w:rFonts w:cs="Times New Roman"/>
          <w:szCs w:val="24"/>
          <w:lang w:val="en-US"/>
        </w:rPr>
        <w:t xml:space="preserve"> </w:t>
      </w:r>
      <w:proofErr w:type="spellStart"/>
      <w:r w:rsidRPr="0098470D">
        <w:rPr>
          <w:rFonts w:cs="Times New Roman"/>
          <w:szCs w:val="24"/>
          <w:lang w:val="en-US"/>
        </w:rPr>
        <w:t>предотвратяване</w:t>
      </w:r>
      <w:proofErr w:type="spellEnd"/>
      <w:r w:rsidRPr="0098470D">
        <w:rPr>
          <w:rFonts w:cs="Times New Roman"/>
          <w:szCs w:val="24"/>
          <w:lang w:val="en-US"/>
        </w:rPr>
        <w:t xml:space="preserve"> </w:t>
      </w:r>
      <w:proofErr w:type="spellStart"/>
      <w:r w:rsidRPr="0098470D">
        <w:rPr>
          <w:rFonts w:cs="Times New Roman"/>
          <w:szCs w:val="24"/>
          <w:lang w:val="en-US"/>
        </w:rPr>
        <w:t>на</w:t>
      </w:r>
      <w:proofErr w:type="spellEnd"/>
      <w:r w:rsidRPr="0098470D">
        <w:rPr>
          <w:rFonts w:cs="Times New Roman"/>
          <w:szCs w:val="24"/>
          <w:lang w:val="en-US"/>
        </w:rPr>
        <w:t xml:space="preserve"> </w:t>
      </w:r>
      <w:proofErr w:type="spellStart"/>
      <w:r w:rsidRPr="0098470D">
        <w:rPr>
          <w:rFonts w:cs="Times New Roman"/>
          <w:szCs w:val="24"/>
          <w:lang w:val="en-US"/>
        </w:rPr>
        <w:t>тяхното</w:t>
      </w:r>
      <w:proofErr w:type="spellEnd"/>
      <w:r w:rsidRPr="0098470D">
        <w:rPr>
          <w:rFonts w:cs="Times New Roman"/>
          <w:szCs w:val="24"/>
          <w:lang w:val="en-US"/>
        </w:rPr>
        <w:t xml:space="preserve"> </w:t>
      </w:r>
      <w:proofErr w:type="spellStart"/>
      <w:r w:rsidRPr="0098470D">
        <w:rPr>
          <w:rFonts w:cs="Times New Roman"/>
          <w:szCs w:val="24"/>
          <w:lang w:val="en-US"/>
        </w:rPr>
        <w:t>увреждане</w:t>
      </w:r>
      <w:proofErr w:type="spellEnd"/>
      <w:r w:rsidRPr="0098470D">
        <w:rPr>
          <w:rFonts w:cs="Times New Roman"/>
          <w:szCs w:val="24"/>
          <w:lang w:val="en-US"/>
        </w:rPr>
        <w:t xml:space="preserve"> </w:t>
      </w:r>
      <w:proofErr w:type="spellStart"/>
      <w:r w:rsidRPr="0098470D">
        <w:rPr>
          <w:rFonts w:cs="Times New Roman"/>
          <w:szCs w:val="24"/>
          <w:lang w:val="en-US"/>
        </w:rPr>
        <w:t>или</w:t>
      </w:r>
      <w:proofErr w:type="spellEnd"/>
      <w:r w:rsidRPr="0098470D">
        <w:rPr>
          <w:rFonts w:cs="Times New Roman"/>
          <w:szCs w:val="24"/>
          <w:lang w:val="en-US"/>
        </w:rPr>
        <w:t xml:space="preserve"> </w:t>
      </w:r>
      <w:proofErr w:type="spellStart"/>
      <w:r w:rsidRPr="0098470D">
        <w:rPr>
          <w:rFonts w:cs="Times New Roman"/>
          <w:szCs w:val="24"/>
          <w:lang w:val="en-US"/>
        </w:rPr>
        <w:t>унищожаване</w:t>
      </w:r>
      <w:proofErr w:type="spellEnd"/>
      <w:r w:rsidRPr="0098470D">
        <w:rPr>
          <w:rFonts w:cs="Times New Roman"/>
          <w:szCs w:val="24"/>
          <w:lang w:val="en-US"/>
        </w:rPr>
        <w:t>.</w:t>
      </w:r>
      <w:proofErr w:type="gramEnd"/>
      <w:r w:rsidRPr="0098470D">
        <w:rPr>
          <w:rFonts w:cs="Times New Roman"/>
          <w:szCs w:val="24"/>
          <w:lang w:val="en-US"/>
        </w:rPr>
        <w:t xml:space="preserve"> </w:t>
      </w:r>
      <w:proofErr w:type="spellStart"/>
      <w:proofErr w:type="gramStart"/>
      <w:r w:rsidRPr="0098470D">
        <w:rPr>
          <w:rFonts w:cs="Times New Roman"/>
          <w:szCs w:val="24"/>
          <w:lang w:val="en-US"/>
        </w:rPr>
        <w:t>Археологическите</w:t>
      </w:r>
      <w:proofErr w:type="spellEnd"/>
      <w:r w:rsidRPr="0098470D">
        <w:rPr>
          <w:rFonts w:cs="Times New Roman"/>
          <w:szCs w:val="24"/>
          <w:lang w:val="en-US"/>
        </w:rPr>
        <w:t xml:space="preserve"> </w:t>
      </w:r>
      <w:proofErr w:type="spellStart"/>
      <w:r w:rsidRPr="0098470D">
        <w:rPr>
          <w:rFonts w:cs="Times New Roman"/>
          <w:szCs w:val="24"/>
          <w:lang w:val="en-US"/>
        </w:rPr>
        <w:t>обекти</w:t>
      </w:r>
      <w:proofErr w:type="spellEnd"/>
      <w:r w:rsidRPr="0098470D">
        <w:rPr>
          <w:rFonts w:cs="Times New Roman"/>
          <w:szCs w:val="24"/>
          <w:lang w:val="en-US"/>
        </w:rPr>
        <w:t xml:space="preserve"> </w:t>
      </w:r>
      <w:proofErr w:type="spellStart"/>
      <w:r w:rsidRPr="0098470D">
        <w:rPr>
          <w:rFonts w:cs="Times New Roman"/>
          <w:szCs w:val="24"/>
          <w:lang w:val="en-US"/>
        </w:rPr>
        <w:t>представляват</w:t>
      </w:r>
      <w:proofErr w:type="spellEnd"/>
      <w:r w:rsidRPr="0098470D">
        <w:rPr>
          <w:rFonts w:cs="Times New Roman"/>
          <w:szCs w:val="24"/>
          <w:lang w:val="en-US"/>
        </w:rPr>
        <w:t xml:space="preserve"> </w:t>
      </w:r>
      <w:proofErr w:type="spellStart"/>
      <w:r w:rsidRPr="0098470D">
        <w:rPr>
          <w:rFonts w:cs="Times New Roman"/>
          <w:szCs w:val="24"/>
          <w:lang w:val="en-US"/>
        </w:rPr>
        <w:t>ограничен</w:t>
      </w:r>
      <w:proofErr w:type="spellEnd"/>
      <w:r w:rsidRPr="0098470D">
        <w:rPr>
          <w:rFonts w:cs="Times New Roman"/>
          <w:szCs w:val="24"/>
          <w:lang w:val="en-US"/>
        </w:rPr>
        <w:t xml:space="preserve"> и </w:t>
      </w:r>
      <w:proofErr w:type="spellStart"/>
      <w:r w:rsidRPr="0098470D">
        <w:rPr>
          <w:rFonts w:cs="Times New Roman"/>
          <w:szCs w:val="24"/>
          <w:lang w:val="en-US"/>
        </w:rPr>
        <w:t>невъзобновим</w:t>
      </w:r>
      <w:proofErr w:type="spellEnd"/>
      <w:r w:rsidRPr="0098470D">
        <w:rPr>
          <w:rFonts w:cs="Times New Roman"/>
          <w:szCs w:val="24"/>
          <w:lang w:val="en-US"/>
        </w:rPr>
        <w:t xml:space="preserve"> </w:t>
      </w:r>
      <w:proofErr w:type="spellStart"/>
      <w:r w:rsidRPr="0098470D">
        <w:rPr>
          <w:rFonts w:cs="Times New Roman"/>
          <w:szCs w:val="24"/>
          <w:lang w:val="en-US"/>
        </w:rPr>
        <w:t>ресурс</w:t>
      </w:r>
      <w:proofErr w:type="spellEnd"/>
      <w:r w:rsidRPr="0098470D">
        <w:rPr>
          <w:rFonts w:cs="Times New Roman"/>
          <w:szCs w:val="24"/>
          <w:lang w:val="en-US"/>
        </w:rPr>
        <w:t xml:space="preserve">, </w:t>
      </w:r>
      <w:proofErr w:type="spellStart"/>
      <w:r w:rsidRPr="0098470D">
        <w:rPr>
          <w:rFonts w:cs="Times New Roman"/>
          <w:szCs w:val="24"/>
          <w:lang w:val="en-US"/>
        </w:rPr>
        <w:t>като</w:t>
      </w:r>
      <w:proofErr w:type="spellEnd"/>
      <w:r w:rsidRPr="0098470D">
        <w:rPr>
          <w:rFonts w:cs="Times New Roman"/>
          <w:szCs w:val="24"/>
          <w:lang w:val="en-US"/>
        </w:rPr>
        <w:t xml:space="preserve"> </w:t>
      </w:r>
      <w:proofErr w:type="spellStart"/>
      <w:r w:rsidRPr="0098470D">
        <w:rPr>
          <w:rFonts w:cs="Times New Roman"/>
          <w:szCs w:val="24"/>
          <w:lang w:val="en-US"/>
        </w:rPr>
        <w:t>всяка</w:t>
      </w:r>
      <w:proofErr w:type="spellEnd"/>
      <w:r w:rsidRPr="0098470D">
        <w:rPr>
          <w:rFonts w:cs="Times New Roman"/>
          <w:szCs w:val="24"/>
          <w:lang w:val="en-US"/>
        </w:rPr>
        <w:t xml:space="preserve"> </w:t>
      </w:r>
      <w:proofErr w:type="spellStart"/>
      <w:r w:rsidRPr="0098470D">
        <w:rPr>
          <w:rFonts w:cs="Times New Roman"/>
          <w:szCs w:val="24"/>
          <w:lang w:val="en-US"/>
        </w:rPr>
        <w:t>намеса</w:t>
      </w:r>
      <w:proofErr w:type="spellEnd"/>
      <w:r w:rsidRPr="0098470D">
        <w:rPr>
          <w:rFonts w:cs="Times New Roman"/>
          <w:szCs w:val="24"/>
          <w:lang w:val="en-US"/>
        </w:rPr>
        <w:t xml:space="preserve"> в </w:t>
      </w:r>
      <w:proofErr w:type="spellStart"/>
      <w:r w:rsidRPr="0098470D">
        <w:rPr>
          <w:rFonts w:cs="Times New Roman"/>
          <w:szCs w:val="24"/>
          <w:lang w:val="en-US"/>
        </w:rPr>
        <w:t>тяхната</w:t>
      </w:r>
      <w:proofErr w:type="spellEnd"/>
      <w:r w:rsidRPr="0098470D">
        <w:rPr>
          <w:rFonts w:cs="Times New Roman"/>
          <w:szCs w:val="24"/>
          <w:lang w:val="en-US"/>
        </w:rPr>
        <w:t xml:space="preserve"> </w:t>
      </w:r>
      <w:proofErr w:type="spellStart"/>
      <w:r w:rsidRPr="0098470D">
        <w:rPr>
          <w:rFonts w:cs="Times New Roman"/>
          <w:szCs w:val="24"/>
          <w:lang w:val="en-US"/>
        </w:rPr>
        <w:t>среда</w:t>
      </w:r>
      <w:proofErr w:type="spellEnd"/>
      <w:r w:rsidRPr="0098470D">
        <w:rPr>
          <w:rFonts w:cs="Times New Roman"/>
          <w:szCs w:val="24"/>
          <w:lang w:val="en-US"/>
        </w:rPr>
        <w:t xml:space="preserve"> </w:t>
      </w:r>
      <w:proofErr w:type="spellStart"/>
      <w:r w:rsidRPr="0098470D">
        <w:rPr>
          <w:rFonts w:cs="Times New Roman"/>
          <w:szCs w:val="24"/>
          <w:lang w:val="en-US"/>
        </w:rPr>
        <w:t>следва</w:t>
      </w:r>
      <w:proofErr w:type="spellEnd"/>
      <w:r w:rsidRPr="0098470D">
        <w:rPr>
          <w:rFonts w:cs="Times New Roman"/>
          <w:szCs w:val="24"/>
          <w:lang w:val="en-US"/>
        </w:rPr>
        <w:t xml:space="preserve"> </w:t>
      </w:r>
      <w:proofErr w:type="spellStart"/>
      <w:r w:rsidRPr="0098470D">
        <w:rPr>
          <w:rFonts w:cs="Times New Roman"/>
          <w:szCs w:val="24"/>
          <w:lang w:val="en-US"/>
        </w:rPr>
        <w:t>да</w:t>
      </w:r>
      <w:proofErr w:type="spellEnd"/>
      <w:r w:rsidRPr="0098470D">
        <w:rPr>
          <w:rFonts w:cs="Times New Roman"/>
          <w:szCs w:val="24"/>
          <w:lang w:val="en-US"/>
        </w:rPr>
        <w:t xml:space="preserve"> </w:t>
      </w:r>
      <w:proofErr w:type="spellStart"/>
      <w:r w:rsidRPr="0098470D">
        <w:rPr>
          <w:rFonts w:cs="Times New Roman"/>
          <w:szCs w:val="24"/>
          <w:lang w:val="en-US"/>
        </w:rPr>
        <w:t>се</w:t>
      </w:r>
      <w:proofErr w:type="spellEnd"/>
      <w:r w:rsidRPr="0098470D">
        <w:rPr>
          <w:rFonts w:cs="Times New Roman"/>
          <w:szCs w:val="24"/>
          <w:lang w:val="en-US"/>
        </w:rPr>
        <w:t xml:space="preserve"> </w:t>
      </w:r>
      <w:proofErr w:type="spellStart"/>
      <w:r w:rsidRPr="0098470D">
        <w:rPr>
          <w:rFonts w:cs="Times New Roman"/>
          <w:szCs w:val="24"/>
          <w:lang w:val="en-US"/>
        </w:rPr>
        <w:t>допуска</w:t>
      </w:r>
      <w:proofErr w:type="spellEnd"/>
      <w:r w:rsidRPr="0098470D">
        <w:rPr>
          <w:rFonts w:cs="Times New Roman"/>
          <w:szCs w:val="24"/>
          <w:lang w:val="en-US"/>
        </w:rPr>
        <w:t xml:space="preserve"> </w:t>
      </w:r>
      <w:proofErr w:type="spellStart"/>
      <w:r w:rsidRPr="0098470D">
        <w:rPr>
          <w:rFonts w:cs="Times New Roman"/>
          <w:szCs w:val="24"/>
          <w:lang w:val="en-US"/>
        </w:rPr>
        <w:t>единствено</w:t>
      </w:r>
      <w:proofErr w:type="spellEnd"/>
      <w:r w:rsidRPr="0098470D">
        <w:rPr>
          <w:rFonts w:cs="Times New Roman"/>
          <w:szCs w:val="24"/>
          <w:lang w:val="en-US"/>
        </w:rPr>
        <w:t xml:space="preserve"> </w:t>
      </w:r>
      <w:proofErr w:type="spellStart"/>
      <w:r w:rsidRPr="0098470D">
        <w:rPr>
          <w:rFonts w:cs="Times New Roman"/>
          <w:szCs w:val="24"/>
          <w:lang w:val="en-US"/>
        </w:rPr>
        <w:t>след</w:t>
      </w:r>
      <w:proofErr w:type="spellEnd"/>
      <w:r w:rsidRPr="0098470D">
        <w:rPr>
          <w:rFonts w:cs="Times New Roman"/>
          <w:szCs w:val="24"/>
          <w:lang w:val="en-US"/>
        </w:rPr>
        <w:t xml:space="preserve"> </w:t>
      </w:r>
      <w:proofErr w:type="spellStart"/>
      <w:r w:rsidRPr="0098470D">
        <w:rPr>
          <w:rFonts w:cs="Times New Roman"/>
          <w:szCs w:val="24"/>
          <w:lang w:val="en-US"/>
        </w:rPr>
        <w:t>извършване</w:t>
      </w:r>
      <w:proofErr w:type="spellEnd"/>
      <w:r w:rsidRPr="0098470D">
        <w:rPr>
          <w:rFonts w:cs="Times New Roman"/>
          <w:szCs w:val="24"/>
          <w:lang w:val="en-US"/>
        </w:rPr>
        <w:t xml:space="preserve"> </w:t>
      </w:r>
      <w:proofErr w:type="spellStart"/>
      <w:r w:rsidRPr="0098470D">
        <w:rPr>
          <w:rFonts w:cs="Times New Roman"/>
          <w:szCs w:val="24"/>
          <w:lang w:val="en-US"/>
        </w:rPr>
        <w:t>на</w:t>
      </w:r>
      <w:proofErr w:type="spellEnd"/>
      <w:r w:rsidRPr="0098470D">
        <w:rPr>
          <w:rFonts w:cs="Times New Roman"/>
          <w:szCs w:val="24"/>
          <w:lang w:val="en-US"/>
        </w:rPr>
        <w:t xml:space="preserve"> </w:t>
      </w:r>
      <w:proofErr w:type="spellStart"/>
      <w:r w:rsidRPr="0098470D">
        <w:rPr>
          <w:rFonts w:cs="Times New Roman"/>
          <w:szCs w:val="24"/>
          <w:lang w:val="en-US"/>
        </w:rPr>
        <w:t>необходимите</w:t>
      </w:r>
      <w:proofErr w:type="spellEnd"/>
      <w:r w:rsidRPr="0098470D">
        <w:rPr>
          <w:rFonts w:cs="Times New Roman"/>
          <w:szCs w:val="24"/>
          <w:lang w:val="en-US"/>
        </w:rPr>
        <w:t xml:space="preserve"> </w:t>
      </w:r>
      <w:proofErr w:type="spellStart"/>
      <w:r w:rsidRPr="0098470D">
        <w:rPr>
          <w:rFonts w:cs="Times New Roman"/>
          <w:szCs w:val="24"/>
          <w:lang w:val="en-US"/>
        </w:rPr>
        <w:t>археологически</w:t>
      </w:r>
      <w:proofErr w:type="spellEnd"/>
      <w:r w:rsidRPr="0098470D">
        <w:rPr>
          <w:rFonts w:cs="Times New Roman"/>
          <w:szCs w:val="24"/>
          <w:lang w:val="en-US"/>
        </w:rPr>
        <w:t xml:space="preserve"> </w:t>
      </w:r>
      <w:proofErr w:type="spellStart"/>
      <w:r w:rsidRPr="0098470D">
        <w:rPr>
          <w:rFonts w:cs="Times New Roman"/>
          <w:szCs w:val="24"/>
          <w:lang w:val="en-US"/>
        </w:rPr>
        <w:t>проучвания</w:t>
      </w:r>
      <w:proofErr w:type="spellEnd"/>
      <w:r w:rsidRPr="0098470D">
        <w:rPr>
          <w:rFonts w:cs="Times New Roman"/>
          <w:szCs w:val="24"/>
          <w:lang w:val="en-US"/>
        </w:rPr>
        <w:t xml:space="preserve"> и </w:t>
      </w:r>
      <w:proofErr w:type="spellStart"/>
      <w:r w:rsidRPr="0098470D">
        <w:rPr>
          <w:rFonts w:cs="Times New Roman"/>
          <w:szCs w:val="24"/>
          <w:lang w:val="en-US"/>
        </w:rPr>
        <w:t>след</w:t>
      </w:r>
      <w:proofErr w:type="spellEnd"/>
      <w:r w:rsidRPr="0098470D">
        <w:rPr>
          <w:rFonts w:cs="Times New Roman"/>
          <w:szCs w:val="24"/>
          <w:lang w:val="en-US"/>
        </w:rPr>
        <w:t xml:space="preserve"> </w:t>
      </w:r>
      <w:proofErr w:type="spellStart"/>
      <w:r w:rsidRPr="0098470D">
        <w:rPr>
          <w:rFonts w:cs="Times New Roman"/>
          <w:szCs w:val="24"/>
          <w:lang w:val="en-US"/>
        </w:rPr>
        <w:t>изрично</w:t>
      </w:r>
      <w:proofErr w:type="spellEnd"/>
      <w:r w:rsidRPr="0098470D">
        <w:rPr>
          <w:rFonts w:cs="Times New Roman"/>
          <w:szCs w:val="24"/>
          <w:lang w:val="en-US"/>
        </w:rPr>
        <w:t xml:space="preserve"> </w:t>
      </w:r>
      <w:proofErr w:type="spellStart"/>
      <w:r w:rsidRPr="0098470D">
        <w:rPr>
          <w:rFonts w:cs="Times New Roman"/>
          <w:szCs w:val="24"/>
          <w:lang w:val="en-US"/>
        </w:rPr>
        <w:t>становище</w:t>
      </w:r>
      <w:proofErr w:type="spellEnd"/>
      <w:r w:rsidRPr="0098470D">
        <w:rPr>
          <w:rFonts w:cs="Times New Roman"/>
          <w:szCs w:val="24"/>
          <w:lang w:val="en-US"/>
        </w:rPr>
        <w:t xml:space="preserve"> </w:t>
      </w:r>
      <w:proofErr w:type="spellStart"/>
      <w:r w:rsidRPr="0098470D">
        <w:rPr>
          <w:rFonts w:cs="Times New Roman"/>
          <w:szCs w:val="24"/>
          <w:lang w:val="en-US"/>
        </w:rPr>
        <w:t>на</w:t>
      </w:r>
      <w:proofErr w:type="spellEnd"/>
      <w:r w:rsidRPr="0098470D">
        <w:rPr>
          <w:rFonts w:cs="Times New Roman"/>
          <w:szCs w:val="24"/>
          <w:lang w:val="en-US"/>
        </w:rPr>
        <w:t xml:space="preserve"> </w:t>
      </w:r>
      <w:proofErr w:type="spellStart"/>
      <w:r w:rsidRPr="0098470D">
        <w:rPr>
          <w:rFonts w:cs="Times New Roman"/>
          <w:szCs w:val="24"/>
          <w:lang w:val="en-US"/>
        </w:rPr>
        <w:t>компетентния</w:t>
      </w:r>
      <w:proofErr w:type="spellEnd"/>
      <w:r w:rsidRPr="0098470D">
        <w:rPr>
          <w:rFonts w:cs="Times New Roman"/>
          <w:szCs w:val="24"/>
          <w:lang w:val="en-US"/>
        </w:rPr>
        <w:t xml:space="preserve"> </w:t>
      </w:r>
      <w:proofErr w:type="spellStart"/>
      <w:r w:rsidRPr="0098470D">
        <w:rPr>
          <w:rFonts w:cs="Times New Roman"/>
          <w:szCs w:val="24"/>
          <w:lang w:val="en-US"/>
        </w:rPr>
        <w:t>държавен</w:t>
      </w:r>
      <w:proofErr w:type="spellEnd"/>
      <w:r w:rsidRPr="0098470D">
        <w:rPr>
          <w:rFonts w:cs="Times New Roman"/>
          <w:szCs w:val="24"/>
          <w:lang w:val="en-US"/>
        </w:rPr>
        <w:t xml:space="preserve"> </w:t>
      </w:r>
      <w:proofErr w:type="spellStart"/>
      <w:r w:rsidRPr="0098470D">
        <w:rPr>
          <w:rFonts w:cs="Times New Roman"/>
          <w:szCs w:val="24"/>
          <w:lang w:val="en-US"/>
        </w:rPr>
        <w:t>орган</w:t>
      </w:r>
      <w:proofErr w:type="spellEnd"/>
      <w:r w:rsidRPr="0098470D">
        <w:rPr>
          <w:rFonts w:cs="Times New Roman"/>
          <w:szCs w:val="24"/>
          <w:lang w:val="en-US"/>
        </w:rPr>
        <w:t>.</w:t>
      </w:r>
      <w:proofErr w:type="gramEnd"/>
      <w:r w:rsidRPr="0098470D">
        <w:rPr>
          <w:rFonts w:cs="Times New Roman"/>
          <w:szCs w:val="24"/>
          <w:lang w:val="en-US"/>
        </w:rPr>
        <w:t xml:space="preserve"> </w:t>
      </w:r>
      <w:r w:rsidRPr="0098470D">
        <w:rPr>
          <w:rFonts w:cs="Times New Roman"/>
          <w:szCs w:val="24"/>
        </w:rPr>
        <w:t>В конкретния случай наличието на регистрирано антично селище и открити археологически материали в част от имотите, предмет на проекта, създава обосновано предположение за наличие на археологически културни пластове и в съседни територии. При това положение устройственото планиране следва да бъде съобразено с необходимостта от предварително изясняване на археологическия потенциал на засегнатите терени.</w:t>
      </w:r>
    </w:p>
    <w:p w:rsidR="00751F97" w:rsidRPr="0098470D" w:rsidRDefault="009B4450" w:rsidP="0098470D">
      <w:pPr>
        <w:pStyle w:val="af0"/>
        <w:jc w:val="both"/>
        <w:rPr>
          <w:rFonts w:cs="Times New Roman"/>
          <w:szCs w:val="24"/>
        </w:rPr>
      </w:pPr>
      <w:r w:rsidRPr="0098470D">
        <w:rPr>
          <w:rFonts w:cs="Times New Roman"/>
          <w:szCs w:val="24"/>
        </w:rPr>
        <w:tab/>
        <w:t xml:space="preserve">Съгласно разпоредбите на Закон за устройство на територията устройственото планиране следва да се основава на принципите на </w:t>
      </w:r>
      <w:r w:rsidRPr="0098470D">
        <w:rPr>
          <w:rFonts w:cs="Times New Roman"/>
          <w:b/>
          <w:bCs/>
          <w:i/>
          <w:iCs/>
          <w:szCs w:val="24"/>
        </w:rPr>
        <w:t>устойчивото развитие, опазването на околната среда и културно-историческото наследство</w:t>
      </w:r>
      <w:r w:rsidRPr="0098470D">
        <w:rPr>
          <w:rFonts w:cs="Times New Roman"/>
          <w:szCs w:val="24"/>
        </w:rPr>
        <w:t>. Общият устройствен план има стратегически характер и определя дългосрочната рамка за развитие на територията на общината. Допускането на изработване на проект за изменение на общия устройствен план при наличие на установени археологически обекти и неизпълнени задължителни изисквания за тяхното предварително проучване би създало предпоставки за устройствено планиране, което не отчита съществуващите ограничения, произтичащи от опазването на културното наследство.</w:t>
      </w:r>
    </w:p>
    <w:p w:rsidR="00751F97" w:rsidRPr="0098470D" w:rsidRDefault="009B4450" w:rsidP="0098470D">
      <w:pPr>
        <w:pStyle w:val="af0"/>
        <w:ind w:firstLine="708"/>
        <w:jc w:val="both"/>
        <w:rPr>
          <w:rFonts w:cs="Times New Roman"/>
          <w:szCs w:val="24"/>
        </w:rPr>
      </w:pPr>
      <w:r w:rsidRPr="0098470D">
        <w:rPr>
          <w:rFonts w:cs="Times New Roman"/>
          <w:szCs w:val="24"/>
        </w:rPr>
        <w:t>С оглед на гореизложеното и взимайки предвид предложението на комисията към експертния съвет по устройство на територията, предлагам Добричкият общински съвет да приеме следното:</w:t>
      </w:r>
    </w:p>
    <w:p w:rsidR="00751F97" w:rsidRPr="0098470D" w:rsidRDefault="009B4450" w:rsidP="0098470D">
      <w:pPr>
        <w:pStyle w:val="af0"/>
        <w:rPr>
          <w:rFonts w:cs="Times New Roman"/>
          <w:caps/>
          <w:szCs w:val="24"/>
          <w:lang w:val="en-US"/>
        </w:rPr>
      </w:pPr>
      <w:r w:rsidRPr="0098470D">
        <w:rPr>
          <w:rFonts w:cs="Times New Roman"/>
          <w:szCs w:val="24"/>
          <w:lang w:val="en-US"/>
        </w:rPr>
        <w:tab/>
      </w:r>
      <w:r w:rsidRPr="0098470D">
        <w:rPr>
          <w:rFonts w:cs="Times New Roman"/>
          <w:szCs w:val="24"/>
          <w:lang w:val="en-US"/>
        </w:rPr>
        <w:tab/>
      </w:r>
      <w:r w:rsidRPr="0098470D">
        <w:rPr>
          <w:rFonts w:cs="Times New Roman"/>
          <w:szCs w:val="24"/>
          <w:lang w:val="en-US"/>
        </w:rPr>
        <w:tab/>
      </w:r>
      <w:r w:rsidRPr="0098470D">
        <w:rPr>
          <w:rFonts w:cs="Times New Roman"/>
          <w:szCs w:val="24"/>
          <w:lang w:val="en-US"/>
        </w:rPr>
        <w:tab/>
      </w:r>
      <w:r w:rsidRPr="0098470D">
        <w:rPr>
          <w:rFonts w:cs="Times New Roman"/>
          <w:szCs w:val="24"/>
          <w:lang w:val="en-US"/>
        </w:rPr>
        <w:tab/>
      </w:r>
      <w:r w:rsidRPr="0098470D">
        <w:rPr>
          <w:rFonts w:cs="Times New Roman"/>
          <w:szCs w:val="24"/>
          <w:lang w:val="en-US"/>
        </w:rPr>
        <w:tab/>
      </w:r>
      <w:r w:rsidRPr="0098470D">
        <w:rPr>
          <w:rFonts w:cs="Times New Roman"/>
          <w:szCs w:val="24"/>
          <w:lang w:val="en-US"/>
        </w:rPr>
        <w:tab/>
      </w:r>
      <w:r w:rsidRPr="0098470D">
        <w:rPr>
          <w:rFonts w:cs="Times New Roman"/>
          <w:szCs w:val="24"/>
          <w:lang w:val="en-US"/>
        </w:rPr>
        <w:tab/>
        <w:t xml:space="preserve">       </w:t>
      </w:r>
      <w:r w:rsidRPr="0098470D">
        <w:rPr>
          <w:rFonts w:cs="Times New Roman"/>
          <w:szCs w:val="24"/>
        </w:rPr>
        <w:t xml:space="preserve"> </w:t>
      </w:r>
      <w:r w:rsidRPr="0098470D">
        <w:rPr>
          <w:rFonts w:cs="Times New Roman"/>
          <w:szCs w:val="24"/>
          <w:lang w:val="en-US"/>
        </w:rPr>
        <w:t xml:space="preserve">          </w:t>
      </w:r>
      <w:r w:rsidRPr="0098470D">
        <w:rPr>
          <w:rFonts w:cs="Times New Roman"/>
          <w:b/>
          <w:bCs/>
          <w:szCs w:val="24"/>
          <w:lang w:val="en-US"/>
        </w:rPr>
        <w:t xml:space="preserve">  </w:t>
      </w:r>
      <w:r w:rsidRPr="0098470D">
        <w:rPr>
          <w:rFonts w:cs="Times New Roman"/>
          <w:b/>
          <w:bCs/>
          <w:caps/>
          <w:szCs w:val="24"/>
        </w:rPr>
        <w:t>Проект!</w:t>
      </w:r>
    </w:p>
    <w:p w:rsidR="00751F97" w:rsidRPr="0098470D" w:rsidRDefault="009B4450" w:rsidP="0098470D">
      <w:pPr>
        <w:pStyle w:val="af0"/>
        <w:rPr>
          <w:rFonts w:cs="Times New Roman"/>
          <w:b/>
          <w:szCs w:val="24"/>
        </w:rPr>
      </w:pPr>
      <w:r w:rsidRPr="0098470D">
        <w:rPr>
          <w:rFonts w:cs="Times New Roman"/>
          <w:b/>
          <w:szCs w:val="24"/>
        </w:rPr>
        <w:t xml:space="preserve">                                                            Р Е Ш Е Н И Е:</w:t>
      </w:r>
    </w:p>
    <w:p w:rsidR="00751F97" w:rsidRPr="0098470D" w:rsidRDefault="00751F97" w:rsidP="0098470D">
      <w:pPr>
        <w:pStyle w:val="af0"/>
        <w:rPr>
          <w:rFonts w:cs="Times New Roman"/>
          <w:b/>
          <w:szCs w:val="24"/>
        </w:rPr>
      </w:pPr>
    </w:p>
    <w:p w:rsidR="00751F97" w:rsidRPr="0098470D" w:rsidRDefault="009B4450" w:rsidP="0098470D">
      <w:pPr>
        <w:pStyle w:val="af0"/>
        <w:ind w:firstLine="708"/>
        <w:jc w:val="both"/>
        <w:rPr>
          <w:rFonts w:cs="Times New Roman"/>
          <w:szCs w:val="24"/>
        </w:rPr>
      </w:pPr>
      <w:r w:rsidRPr="0098470D">
        <w:rPr>
          <w:rFonts w:cs="Times New Roman"/>
          <w:szCs w:val="24"/>
        </w:rPr>
        <w:t xml:space="preserve">I. На основание чл. 99, </w:t>
      </w:r>
      <w:r w:rsidR="00624594" w:rsidRPr="0098470D">
        <w:rPr>
          <w:rFonts w:cs="Times New Roman"/>
          <w:szCs w:val="24"/>
        </w:rPr>
        <w:t>т.</w:t>
      </w:r>
      <w:r w:rsidR="00624594">
        <w:rPr>
          <w:rFonts w:cs="Times New Roman"/>
          <w:szCs w:val="24"/>
        </w:rPr>
        <w:t xml:space="preserve"> 1</w:t>
      </w:r>
      <w:r w:rsidR="00624594" w:rsidRPr="0098470D">
        <w:rPr>
          <w:rFonts w:cs="Times New Roman"/>
          <w:szCs w:val="24"/>
        </w:rPr>
        <w:t xml:space="preserve"> </w:t>
      </w:r>
      <w:r w:rsidR="00624594">
        <w:rPr>
          <w:rFonts w:cs="Times New Roman"/>
          <w:szCs w:val="24"/>
        </w:rPr>
        <w:t xml:space="preserve"> и </w:t>
      </w:r>
      <w:r w:rsidRPr="0098470D">
        <w:rPr>
          <w:rFonts w:cs="Times New Roman"/>
          <w:szCs w:val="24"/>
        </w:rPr>
        <w:t>т.</w:t>
      </w:r>
      <w:r w:rsidR="00624594">
        <w:rPr>
          <w:rFonts w:cs="Times New Roman"/>
          <w:szCs w:val="24"/>
        </w:rPr>
        <w:t xml:space="preserve"> </w:t>
      </w:r>
      <w:r w:rsidRPr="0098470D">
        <w:rPr>
          <w:rFonts w:cs="Times New Roman"/>
          <w:szCs w:val="24"/>
        </w:rPr>
        <w:t xml:space="preserve">2 от АПК, Добрички общински съвет ОТМЕНЯ </w:t>
      </w:r>
      <w:r w:rsidR="00353133" w:rsidRPr="0098470D">
        <w:rPr>
          <w:rFonts w:cs="Times New Roman"/>
          <w:szCs w:val="24"/>
        </w:rPr>
        <w:t xml:space="preserve">Решение № 1034 по протокол № 59 от заседание на Добрички общински съвет, проведено на 31.05.2023г., </w:t>
      </w:r>
      <w:r w:rsidRPr="0098470D">
        <w:rPr>
          <w:rFonts w:cs="Times New Roman"/>
          <w:szCs w:val="24"/>
        </w:rPr>
        <w:t>с което е</w:t>
      </w:r>
      <w:r w:rsidR="00353133" w:rsidRPr="0098470D">
        <w:rPr>
          <w:rFonts w:cs="Times New Roman"/>
          <w:szCs w:val="24"/>
        </w:rPr>
        <w:t xml:space="preserve"> дадено</w:t>
      </w:r>
      <w:r w:rsidRPr="0098470D">
        <w:rPr>
          <w:rFonts w:cs="Times New Roman"/>
          <w:szCs w:val="24"/>
        </w:rPr>
        <w:t xml:space="preserve"> :</w:t>
      </w:r>
    </w:p>
    <w:p w:rsidR="00751F97" w:rsidRPr="0098470D" w:rsidRDefault="009B4450" w:rsidP="0098470D">
      <w:pPr>
        <w:pStyle w:val="af0"/>
        <w:jc w:val="both"/>
        <w:rPr>
          <w:rFonts w:cs="Times New Roman"/>
          <w:szCs w:val="24"/>
        </w:rPr>
      </w:pPr>
      <w:r w:rsidRPr="0098470D">
        <w:rPr>
          <w:rFonts w:cs="Times New Roman"/>
          <w:szCs w:val="24"/>
        </w:rPr>
        <w:tab/>
        <w:t>„</w:t>
      </w:r>
      <w:r w:rsidR="00353133" w:rsidRPr="0098470D">
        <w:rPr>
          <w:rFonts w:cs="Times New Roman"/>
          <w:i/>
          <w:iCs/>
          <w:szCs w:val="24"/>
        </w:rPr>
        <w:t>Съгласие за изменение на Общия устройствен план (ОУП) на община Добричка и допускане изработване на Подробен усртойствен план – План за застояване (ПУП – ПЗ) ЗА „Изграждане на ветроенергиен парк в ПИ №</w:t>
      </w:r>
      <w:r w:rsidR="008A73FF">
        <w:rPr>
          <w:rFonts w:cs="Times New Roman"/>
          <w:i/>
          <w:iCs/>
          <w:szCs w:val="24"/>
        </w:rPr>
        <w:t xml:space="preserve"> </w:t>
      </w:r>
      <w:r w:rsidR="00353133" w:rsidRPr="0098470D">
        <w:rPr>
          <w:rFonts w:cs="Times New Roman"/>
          <w:i/>
          <w:iCs/>
          <w:szCs w:val="24"/>
        </w:rPr>
        <w:t>№ 65824.2.229, 65824.41.77 и 65</w:t>
      </w:r>
      <w:r w:rsidR="00CC7DFE" w:rsidRPr="0098470D">
        <w:rPr>
          <w:rFonts w:cs="Times New Roman"/>
          <w:i/>
          <w:iCs/>
          <w:szCs w:val="24"/>
        </w:rPr>
        <w:t>824.41.125, ниви в землището на с. Свобода и ПИ № № 05061.100.59, 05061.102.48, 05061.103.46, 05061.105.80, 05061.110.25, 05061.117.17, 05061.130.6, 05061.130.35, 05061.134.7, 05061.134.98 и 05061.199.5, ниви в землището на с. Божурово, община Добричка за ПСД – производство, преобразуване, пренос и разпределение на електрическа енергия от възобновяеми енергийни източници“</w:t>
      </w:r>
    </w:p>
    <w:p w:rsidR="00751F97" w:rsidRPr="0098470D" w:rsidRDefault="00751F97" w:rsidP="0098470D">
      <w:pPr>
        <w:pStyle w:val="af0"/>
        <w:jc w:val="both"/>
        <w:rPr>
          <w:rFonts w:cs="Times New Roman"/>
          <w:szCs w:val="24"/>
        </w:rPr>
      </w:pPr>
    </w:p>
    <w:p w:rsidR="00751F97" w:rsidRPr="0098470D" w:rsidRDefault="009B4450" w:rsidP="00D20130">
      <w:pPr>
        <w:pStyle w:val="af0"/>
        <w:ind w:firstLine="708"/>
        <w:jc w:val="both"/>
        <w:rPr>
          <w:rFonts w:cs="Times New Roman"/>
          <w:szCs w:val="24"/>
        </w:rPr>
      </w:pPr>
      <w:r w:rsidRPr="0098470D">
        <w:rPr>
          <w:rFonts w:cs="Times New Roman"/>
          <w:szCs w:val="24"/>
          <w:lang w:val="en-US"/>
        </w:rPr>
        <w:t xml:space="preserve">II. </w:t>
      </w:r>
      <w:r w:rsidRPr="0098470D">
        <w:rPr>
          <w:rFonts w:cs="Times New Roman"/>
          <w:szCs w:val="24"/>
        </w:rPr>
        <w:t xml:space="preserve">На основание чл.21, ал.2, във връзка с ал.1, т.23 от ЗМСМА и чл. 124б, ал. 5 от ЗУТ, Добрички общински съвет ОТКАЗВА да </w:t>
      </w:r>
      <w:r w:rsidRPr="0098470D">
        <w:rPr>
          <w:rFonts w:cs="Times New Roman"/>
          <w:b/>
          <w:szCs w:val="24"/>
        </w:rPr>
        <w:t>РАЗРЕШИ</w:t>
      </w:r>
      <w:r w:rsidRPr="0098470D">
        <w:rPr>
          <w:rFonts w:cs="Times New Roman"/>
          <w:szCs w:val="24"/>
        </w:rPr>
        <w:t xml:space="preserve"> изработването на:</w:t>
      </w:r>
    </w:p>
    <w:p w:rsidR="00751F97" w:rsidRDefault="009B4450" w:rsidP="0098470D">
      <w:pPr>
        <w:pStyle w:val="af0"/>
        <w:jc w:val="both"/>
        <w:rPr>
          <w:rFonts w:eastAsia="Calibri" w:cs="Times New Roman"/>
          <w:i/>
          <w:iCs/>
          <w:szCs w:val="24"/>
        </w:rPr>
      </w:pPr>
      <w:r w:rsidRPr="0098470D">
        <w:rPr>
          <w:rFonts w:cs="Times New Roman"/>
          <w:szCs w:val="24"/>
        </w:rPr>
        <w:tab/>
        <w:t>„</w:t>
      </w:r>
      <w:r w:rsidRPr="0098470D">
        <w:rPr>
          <w:rFonts w:cs="Times New Roman"/>
          <w:i/>
          <w:iCs/>
          <w:szCs w:val="24"/>
        </w:rPr>
        <w:t xml:space="preserve">Частично изменение на ОУП на община Добричка и ПУП – ПЗ за </w:t>
      </w:r>
      <w:r w:rsidRPr="0098470D">
        <w:rPr>
          <w:rFonts w:eastAsia="Calibri" w:cs="Times New Roman"/>
          <w:i/>
          <w:iCs/>
          <w:szCs w:val="24"/>
        </w:rPr>
        <w:t>ПИ № 65824.2.229, ПИ № 65824.41.77, ПИ № 65824.41.125 в землището на с. Свобода и ПИ № 05061.100.59, ПИ № 05061.102.48, ПИ № 05061.103.46, ПИ № 05061.105.80, ПИ №05061.110.25, ПИ №05061.117.17, ПИ №05061.130.6, ПИ №05061.130.35, ПИ № 05061.134.7, ПИ №05061.134.98, ПИ № 05061.199.5 в землището на с. Божурово, община Добричка.“</w:t>
      </w:r>
    </w:p>
    <w:p w:rsidR="00B82C72" w:rsidRPr="0098470D" w:rsidRDefault="00B82C72" w:rsidP="0098470D">
      <w:pPr>
        <w:pStyle w:val="af0"/>
        <w:jc w:val="both"/>
        <w:rPr>
          <w:rFonts w:cs="Times New Roman"/>
          <w:szCs w:val="24"/>
        </w:rPr>
      </w:pPr>
    </w:p>
    <w:p w:rsidR="00751F97" w:rsidRPr="0098470D" w:rsidRDefault="00D20130" w:rsidP="0098470D">
      <w:pPr>
        <w:pStyle w:val="af0"/>
        <w:jc w:val="both"/>
        <w:rPr>
          <w:rFonts w:cs="Times New Roman"/>
          <w:szCs w:val="24"/>
          <w:lang w:val="en-US"/>
        </w:rPr>
      </w:pPr>
      <w:r>
        <w:rPr>
          <w:rFonts w:cs="Times New Roman"/>
          <w:szCs w:val="24"/>
        </w:rPr>
        <w:lastRenderedPageBreak/>
        <w:tab/>
      </w:r>
      <w:r w:rsidR="009B4450" w:rsidRPr="0098470D">
        <w:rPr>
          <w:rFonts w:cs="Times New Roman"/>
          <w:szCs w:val="24"/>
        </w:rPr>
        <w:t>Със следните МОТИВИ:</w:t>
      </w:r>
    </w:p>
    <w:p w:rsidR="00D20130" w:rsidRDefault="008A73FF" w:rsidP="00D20130">
      <w:pPr>
        <w:pStyle w:val="af0"/>
        <w:ind w:firstLine="708"/>
        <w:jc w:val="both"/>
        <w:rPr>
          <w:rFonts w:cs="Times New Roman"/>
          <w:szCs w:val="24"/>
        </w:rPr>
      </w:pPr>
      <w:r>
        <w:rPr>
          <w:rFonts w:cs="Times New Roman"/>
          <w:szCs w:val="24"/>
        </w:rPr>
        <w:t>На първо място, н</w:t>
      </w:r>
      <w:r w:rsidR="00DD3050" w:rsidRPr="0098470D">
        <w:rPr>
          <w:rFonts w:cs="Times New Roman"/>
          <w:szCs w:val="24"/>
        </w:rPr>
        <w:t>алице е съществено нарушение по законосъобразността на Решение № 1034 по протокол № 59 от заседание на Добрички общински съвет, проведено на 31.05.2023г.</w:t>
      </w:r>
      <w:r w:rsidR="003E01BD" w:rsidRPr="0098470D">
        <w:rPr>
          <w:rFonts w:cs="Times New Roman"/>
          <w:szCs w:val="24"/>
        </w:rPr>
        <w:t xml:space="preserve"> </w:t>
      </w:r>
      <w:r w:rsidR="00D20130">
        <w:rPr>
          <w:rFonts w:cs="Times New Roman"/>
          <w:szCs w:val="24"/>
        </w:rPr>
        <w:t xml:space="preserve">Решението на общинския </w:t>
      </w:r>
      <w:r w:rsidR="00D20130" w:rsidRPr="00D20130">
        <w:rPr>
          <w:rFonts w:cs="Times New Roman"/>
          <w:szCs w:val="24"/>
        </w:rPr>
        <w:t>съвет</w:t>
      </w:r>
      <w:r w:rsidR="000C6355" w:rsidRPr="00D20130">
        <w:rPr>
          <w:rFonts w:cs="Times New Roman"/>
          <w:szCs w:val="24"/>
        </w:rPr>
        <w:t xml:space="preserve"> не подлежи</w:t>
      </w:r>
      <w:r w:rsidR="00D20130" w:rsidRPr="00D20130">
        <w:rPr>
          <w:rFonts w:cs="Times New Roman"/>
          <w:szCs w:val="24"/>
        </w:rPr>
        <w:t xml:space="preserve"> на оспорване, съгласно чл. 124б, ал.4 </w:t>
      </w:r>
      <w:r w:rsidR="000C6355" w:rsidRPr="00D20130">
        <w:rPr>
          <w:rFonts w:cs="Times New Roman"/>
          <w:szCs w:val="24"/>
        </w:rPr>
        <w:t>от ЗУТ.</w:t>
      </w:r>
      <w:r w:rsidR="000C6355" w:rsidRPr="0098470D">
        <w:rPr>
          <w:rFonts w:cs="Times New Roman"/>
          <w:szCs w:val="24"/>
          <w:lang w:val="en-US"/>
        </w:rPr>
        <w:t xml:space="preserve"> </w:t>
      </w:r>
      <w:r w:rsidR="000C6355" w:rsidRPr="0098470D">
        <w:rPr>
          <w:rFonts w:cs="Times New Roman"/>
          <w:szCs w:val="24"/>
        </w:rPr>
        <w:t>От</w:t>
      </w:r>
      <w:r w:rsidR="000C6355" w:rsidRPr="0098470D">
        <w:rPr>
          <w:rFonts w:cs="Times New Roman"/>
          <w:szCs w:val="24"/>
          <w:lang w:val="en-US"/>
        </w:rPr>
        <w:t xml:space="preserve"> </w:t>
      </w:r>
      <w:r w:rsidR="003E01BD" w:rsidRPr="0098470D">
        <w:rPr>
          <w:rFonts w:cs="Times New Roman"/>
          <w:szCs w:val="24"/>
        </w:rPr>
        <w:t>диспозитива на решението</w:t>
      </w:r>
      <w:r w:rsidR="000C6355" w:rsidRPr="0098470D">
        <w:rPr>
          <w:rFonts w:cs="Times New Roman"/>
          <w:szCs w:val="24"/>
        </w:rPr>
        <w:t xml:space="preserve"> следва, че по преписката за допускане изработването на частично изработване на ОУП и ПУП -  ПЗ, Добрички общински съвет не е одобрил задание, съгласно чл. 125 от ЗУТ. </w:t>
      </w:r>
      <w:r w:rsidR="00FD6A56" w:rsidRPr="0098470D">
        <w:rPr>
          <w:rFonts w:cs="Times New Roman"/>
          <w:szCs w:val="24"/>
          <w:lang w:val="en-US"/>
        </w:rPr>
        <w:t xml:space="preserve"> </w:t>
      </w:r>
    </w:p>
    <w:p w:rsidR="008A73FF" w:rsidRDefault="00D20130" w:rsidP="00D20130">
      <w:pPr>
        <w:pStyle w:val="af0"/>
        <w:ind w:firstLine="708"/>
        <w:jc w:val="both"/>
        <w:rPr>
          <w:rFonts w:cs="Times New Roman"/>
          <w:szCs w:val="24"/>
        </w:rPr>
      </w:pPr>
      <w:proofErr w:type="spellStart"/>
      <w:proofErr w:type="gramStart"/>
      <w:r w:rsidRPr="00D20130">
        <w:rPr>
          <w:rFonts w:cs="Times New Roman"/>
          <w:szCs w:val="24"/>
          <w:lang w:val="en-US"/>
        </w:rPr>
        <w:t>Съгласно</w:t>
      </w:r>
      <w:proofErr w:type="spellEnd"/>
      <w:r w:rsidRPr="00D20130">
        <w:rPr>
          <w:rFonts w:cs="Times New Roman"/>
          <w:szCs w:val="24"/>
          <w:lang w:val="en-US"/>
        </w:rPr>
        <w:t xml:space="preserve"> </w:t>
      </w:r>
      <w:proofErr w:type="spellStart"/>
      <w:r w:rsidRPr="00D20130">
        <w:rPr>
          <w:rFonts w:cs="Times New Roman"/>
          <w:szCs w:val="24"/>
          <w:lang w:val="en-US"/>
        </w:rPr>
        <w:t>чл</w:t>
      </w:r>
      <w:proofErr w:type="spellEnd"/>
      <w:r w:rsidRPr="00D20130">
        <w:rPr>
          <w:rFonts w:cs="Times New Roman"/>
          <w:szCs w:val="24"/>
          <w:lang w:val="en-US"/>
        </w:rPr>
        <w:t>.</w:t>
      </w:r>
      <w:proofErr w:type="gramEnd"/>
      <w:r w:rsidRPr="00D20130">
        <w:rPr>
          <w:rFonts w:cs="Times New Roman"/>
          <w:szCs w:val="24"/>
          <w:lang w:val="en-US"/>
        </w:rPr>
        <w:t xml:space="preserve"> </w:t>
      </w:r>
      <w:proofErr w:type="gramStart"/>
      <w:r w:rsidRPr="00D20130">
        <w:rPr>
          <w:rFonts w:cs="Times New Roman"/>
          <w:szCs w:val="24"/>
          <w:lang w:val="en-US"/>
        </w:rPr>
        <w:t xml:space="preserve">124, </w:t>
      </w:r>
      <w:proofErr w:type="spellStart"/>
      <w:r w:rsidRPr="00D20130">
        <w:rPr>
          <w:rFonts w:cs="Times New Roman"/>
          <w:szCs w:val="24"/>
          <w:lang w:val="en-US"/>
        </w:rPr>
        <w:t>ал</w:t>
      </w:r>
      <w:proofErr w:type="spellEnd"/>
      <w:r w:rsidRPr="00D20130">
        <w:rPr>
          <w:rFonts w:cs="Times New Roman"/>
          <w:szCs w:val="24"/>
          <w:lang w:val="en-US"/>
        </w:rPr>
        <w:t>.</w:t>
      </w:r>
      <w:proofErr w:type="gramEnd"/>
      <w:r w:rsidRPr="00D20130">
        <w:rPr>
          <w:rFonts w:cs="Times New Roman"/>
          <w:szCs w:val="24"/>
          <w:lang w:val="en-US"/>
        </w:rPr>
        <w:t xml:space="preserve"> </w:t>
      </w:r>
      <w:proofErr w:type="gramStart"/>
      <w:r w:rsidRPr="00D20130">
        <w:rPr>
          <w:rFonts w:cs="Times New Roman"/>
          <w:szCs w:val="24"/>
          <w:lang w:val="en-US"/>
        </w:rPr>
        <w:t xml:space="preserve">3 </w:t>
      </w:r>
      <w:proofErr w:type="spellStart"/>
      <w:r w:rsidRPr="00D20130">
        <w:rPr>
          <w:rFonts w:cs="Times New Roman"/>
          <w:szCs w:val="24"/>
          <w:lang w:val="en-US"/>
        </w:rPr>
        <w:t>от</w:t>
      </w:r>
      <w:proofErr w:type="spellEnd"/>
      <w:r w:rsidRPr="00D20130">
        <w:rPr>
          <w:rFonts w:cs="Times New Roman"/>
          <w:szCs w:val="24"/>
          <w:lang w:val="en-US"/>
        </w:rPr>
        <w:t xml:space="preserve"> ЗУТ, </w:t>
      </w:r>
      <w:proofErr w:type="spellStart"/>
      <w:r w:rsidRPr="00D20130">
        <w:rPr>
          <w:rFonts w:cs="Times New Roman"/>
          <w:szCs w:val="24"/>
          <w:lang w:val="en-US"/>
        </w:rPr>
        <w:t>предложенията</w:t>
      </w:r>
      <w:proofErr w:type="spellEnd"/>
      <w:r w:rsidRPr="00D20130">
        <w:rPr>
          <w:rFonts w:cs="Times New Roman"/>
          <w:szCs w:val="24"/>
          <w:lang w:val="en-US"/>
        </w:rPr>
        <w:t xml:space="preserve"> </w:t>
      </w:r>
      <w:proofErr w:type="spellStart"/>
      <w:r w:rsidRPr="00D20130">
        <w:rPr>
          <w:rFonts w:cs="Times New Roman"/>
          <w:szCs w:val="24"/>
          <w:lang w:val="en-US"/>
        </w:rPr>
        <w:t>за</w:t>
      </w:r>
      <w:proofErr w:type="spellEnd"/>
      <w:r w:rsidRPr="00D20130">
        <w:rPr>
          <w:rFonts w:cs="Times New Roman"/>
          <w:szCs w:val="24"/>
          <w:lang w:val="en-US"/>
        </w:rPr>
        <w:t xml:space="preserve"> </w:t>
      </w:r>
      <w:proofErr w:type="spellStart"/>
      <w:r w:rsidRPr="00D20130">
        <w:rPr>
          <w:rFonts w:cs="Times New Roman"/>
          <w:szCs w:val="24"/>
          <w:lang w:val="en-US"/>
        </w:rPr>
        <w:t>даване</w:t>
      </w:r>
      <w:proofErr w:type="spellEnd"/>
      <w:r w:rsidRPr="00D20130">
        <w:rPr>
          <w:rFonts w:cs="Times New Roman"/>
          <w:szCs w:val="24"/>
          <w:lang w:val="en-US"/>
        </w:rPr>
        <w:t xml:space="preserve"> </w:t>
      </w:r>
      <w:proofErr w:type="spellStart"/>
      <w:r w:rsidRPr="00D20130">
        <w:rPr>
          <w:rFonts w:cs="Times New Roman"/>
          <w:szCs w:val="24"/>
          <w:lang w:val="en-US"/>
        </w:rPr>
        <w:t>на</w:t>
      </w:r>
      <w:proofErr w:type="spellEnd"/>
      <w:r w:rsidRPr="00D20130">
        <w:rPr>
          <w:rFonts w:cs="Times New Roman"/>
          <w:szCs w:val="24"/>
          <w:lang w:val="en-US"/>
        </w:rPr>
        <w:t xml:space="preserve"> </w:t>
      </w:r>
      <w:proofErr w:type="spellStart"/>
      <w:r w:rsidRPr="00D20130">
        <w:rPr>
          <w:rFonts w:cs="Times New Roman"/>
          <w:szCs w:val="24"/>
          <w:lang w:val="en-US"/>
        </w:rPr>
        <w:t>разрешение</w:t>
      </w:r>
      <w:proofErr w:type="spellEnd"/>
      <w:r w:rsidRPr="00D20130">
        <w:rPr>
          <w:rFonts w:cs="Times New Roman"/>
          <w:szCs w:val="24"/>
          <w:lang w:val="en-US"/>
        </w:rPr>
        <w:t xml:space="preserve"> </w:t>
      </w:r>
      <w:proofErr w:type="spellStart"/>
      <w:r w:rsidRPr="00D20130">
        <w:rPr>
          <w:rFonts w:cs="Times New Roman"/>
          <w:szCs w:val="24"/>
          <w:lang w:val="en-US"/>
        </w:rPr>
        <w:t>за</w:t>
      </w:r>
      <w:proofErr w:type="spellEnd"/>
      <w:r w:rsidRPr="00D20130">
        <w:rPr>
          <w:rFonts w:cs="Times New Roman"/>
          <w:szCs w:val="24"/>
          <w:lang w:val="en-US"/>
        </w:rPr>
        <w:t xml:space="preserve"> </w:t>
      </w:r>
      <w:proofErr w:type="spellStart"/>
      <w:r w:rsidRPr="00D20130">
        <w:rPr>
          <w:rFonts w:cs="Times New Roman"/>
          <w:szCs w:val="24"/>
          <w:lang w:val="en-US"/>
        </w:rPr>
        <w:t>изработване</w:t>
      </w:r>
      <w:proofErr w:type="spellEnd"/>
      <w:r w:rsidRPr="00D20130">
        <w:rPr>
          <w:rFonts w:cs="Times New Roman"/>
          <w:szCs w:val="24"/>
          <w:lang w:val="en-US"/>
        </w:rPr>
        <w:t xml:space="preserve"> </w:t>
      </w:r>
      <w:proofErr w:type="spellStart"/>
      <w:r w:rsidRPr="00D20130">
        <w:rPr>
          <w:rFonts w:cs="Times New Roman"/>
          <w:szCs w:val="24"/>
          <w:lang w:val="en-US"/>
        </w:rPr>
        <w:t>на</w:t>
      </w:r>
      <w:proofErr w:type="spellEnd"/>
      <w:r w:rsidRPr="00D20130">
        <w:rPr>
          <w:rFonts w:cs="Times New Roman"/>
          <w:szCs w:val="24"/>
          <w:lang w:val="en-US"/>
        </w:rPr>
        <w:t xml:space="preserve"> </w:t>
      </w:r>
      <w:proofErr w:type="spellStart"/>
      <w:r w:rsidRPr="00D20130">
        <w:rPr>
          <w:rFonts w:cs="Times New Roman"/>
          <w:szCs w:val="24"/>
          <w:lang w:val="en-US"/>
        </w:rPr>
        <w:t>проект</w:t>
      </w:r>
      <w:proofErr w:type="spellEnd"/>
      <w:r w:rsidRPr="00D20130">
        <w:rPr>
          <w:rFonts w:cs="Times New Roman"/>
          <w:szCs w:val="24"/>
          <w:lang w:val="en-US"/>
        </w:rPr>
        <w:t xml:space="preserve"> </w:t>
      </w:r>
      <w:proofErr w:type="spellStart"/>
      <w:r w:rsidRPr="00D20130">
        <w:rPr>
          <w:rFonts w:cs="Times New Roman"/>
          <w:szCs w:val="24"/>
          <w:lang w:val="en-US"/>
        </w:rPr>
        <w:t>за</w:t>
      </w:r>
      <w:proofErr w:type="spellEnd"/>
      <w:r w:rsidRPr="00D20130">
        <w:rPr>
          <w:rFonts w:cs="Times New Roman"/>
          <w:szCs w:val="24"/>
          <w:lang w:val="en-US"/>
        </w:rPr>
        <w:t xml:space="preserve"> ОУП </w:t>
      </w:r>
      <w:proofErr w:type="spellStart"/>
      <w:r w:rsidRPr="00D20130">
        <w:rPr>
          <w:rFonts w:cs="Times New Roman"/>
          <w:szCs w:val="24"/>
          <w:lang w:val="en-US"/>
        </w:rPr>
        <w:t>или</w:t>
      </w:r>
      <w:proofErr w:type="spellEnd"/>
      <w:r w:rsidRPr="00D20130">
        <w:rPr>
          <w:rFonts w:cs="Times New Roman"/>
          <w:szCs w:val="24"/>
          <w:lang w:val="en-US"/>
        </w:rPr>
        <w:t xml:space="preserve"> </w:t>
      </w:r>
      <w:proofErr w:type="spellStart"/>
      <w:r w:rsidRPr="00D20130">
        <w:rPr>
          <w:rFonts w:cs="Times New Roman"/>
          <w:szCs w:val="24"/>
          <w:lang w:val="en-US"/>
        </w:rPr>
        <w:t>за</w:t>
      </w:r>
      <w:proofErr w:type="spellEnd"/>
      <w:r w:rsidRPr="00D20130">
        <w:rPr>
          <w:rFonts w:cs="Times New Roman"/>
          <w:szCs w:val="24"/>
          <w:lang w:val="en-US"/>
        </w:rPr>
        <w:t xml:space="preserve"> </w:t>
      </w:r>
      <w:proofErr w:type="spellStart"/>
      <w:r w:rsidRPr="00D20130">
        <w:rPr>
          <w:rFonts w:cs="Times New Roman"/>
          <w:szCs w:val="24"/>
          <w:lang w:val="en-US"/>
        </w:rPr>
        <w:t>изменение</w:t>
      </w:r>
      <w:proofErr w:type="spellEnd"/>
      <w:r w:rsidRPr="00D20130">
        <w:rPr>
          <w:rFonts w:cs="Times New Roman"/>
          <w:szCs w:val="24"/>
          <w:lang w:val="en-US"/>
        </w:rPr>
        <w:t xml:space="preserve"> </w:t>
      </w:r>
      <w:proofErr w:type="spellStart"/>
      <w:r w:rsidRPr="00D20130">
        <w:rPr>
          <w:rFonts w:cs="Times New Roman"/>
          <w:szCs w:val="24"/>
          <w:lang w:val="en-US"/>
        </w:rPr>
        <w:t>на</w:t>
      </w:r>
      <w:proofErr w:type="spellEnd"/>
      <w:r w:rsidRPr="00D20130">
        <w:rPr>
          <w:rFonts w:cs="Times New Roman"/>
          <w:szCs w:val="24"/>
          <w:lang w:val="en-US"/>
        </w:rPr>
        <w:t xml:space="preserve"> </w:t>
      </w:r>
      <w:proofErr w:type="spellStart"/>
      <w:r w:rsidRPr="00D20130">
        <w:rPr>
          <w:rFonts w:cs="Times New Roman"/>
          <w:szCs w:val="24"/>
          <w:lang w:val="en-US"/>
        </w:rPr>
        <w:t>действащ</w:t>
      </w:r>
      <w:proofErr w:type="spellEnd"/>
      <w:r w:rsidRPr="00D20130">
        <w:rPr>
          <w:rFonts w:cs="Times New Roman"/>
          <w:szCs w:val="24"/>
          <w:lang w:val="en-US"/>
        </w:rPr>
        <w:t xml:space="preserve"> </w:t>
      </w:r>
      <w:proofErr w:type="spellStart"/>
      <w:r w:rsidRPr="00D20130">
        <w:rPr>
          <w:rFonts w:cs="Times New Roman"/>
          <w:szCs w:val="24"/>
          <w:lang w:val="en-US"/>
        </w:rPr>
        <w:t>такъв</w:t>
      </w:r>
      <w:proofErr w:type="spellEnd"/>
      <w:r w:rsidRPr="00D20130">
        <w:rPr>
          <w:rFonts w:cs="Times New Roman"/>
          <w:szCs w:val="24"/>
          <w:lang w:val="en-US"/>
        </w:rPr>
        <w:t xml:space="preserve"> </w:t>
      </w:r>
      <w:proofErr w:type="spellStart"/>
      <w:r w:rsidRPr="00D20130">
        <w:rPr>
          <w:rFonts w:cs="Times New Roman"/>
          <w:szCs w:val="24"/>
          <w:lang w:val="en-US"/>
        </w:rPr>
        <w:t>се</w:t>
      </w:r>
      <w:proofErr w:type="spellEnd"/>
      <w:r w:rsidRPr="00D20130">
        <w:rPr>
          <w:rFonts w:cs="Times New Roman"/>
          <w:szCs w:val="24"/>
          <w:lang w:val="en-US"/>
        </w:rPr>
        <w:t xml:space="preserve"> </w:t>
      </w:r>
      <w:proofErr w:type="spellStart"/>
      <w:r w:rsidRPr="00D20130">
        <w:rPr>
          <w:rFonts w:cs="Times New Roman"/>
          <w:szCs w:val="24"/>
          <w:lang w:val="en-US"/>
        </w:rPr>
        <w:t>придружават</w:t>
      </w:r>
      <w:proofErr w:type="spellEnd"/>
      <w:r w:rsidRPr="00D20130">
        <w:rPr>
          <w:rFonts w:cs="Times New Roman"/>
          <w:szCs w:val="24"/>
          <w:lang w:val="en-US"/>
        </w:rPr>
        <w:t xml:space="preserve"> </w:t>
      </w:r>
      <w:proofErr w:type="spellStart"/>
      <w:r w:rsidRPr="00D20130">
        <w:rPr>
          <w:rFonts w:cs="Times New Roman"/>
          <w:szCs w:val="24"/>
          <w:lang w:val="en-US"/>
        </w:rPr>
        <w:t>от</w:t>
      </w:r>
      <w:proofErr w:type="spellEnd"/>
      <w:r w:rsidRPr="00D20130">
        <w:rPr>
          <w:rFonts w:cs="Times New Roman"/>
          <w:szCs w:val="24"/>
          <w:lang w:val="en-US"/>
        </w:rPr>
        <w:t xml:space="preserve"> </w:t>
      </w:r>
      <w:proofErr w:type="spellStart"/>
      <w:r w:rsidRPr="00D20130">
        <w:rPr>
          <w:rFonts w:cs="Times New Roman"/>
          <w:szCs w:val="24"/>
          <w:lang w:val="en-US"/>
        </w:rPr>
        <w:t>задание</w:t>
      </w:r>
      <w:proofErr w:type="spellEnd"/>
      <w:r w:rsidRPr="00D20130">
        <w:rPr>
          <w:rFonts w:cs="Times New Roman"/>
          <w:szCs w:val="24"/>
          <w:lang w:val="en-US"/>
        </w:rPr>
        <w:t xml:space="preserve"> </w:t>
      </w:r>
      <w:proofErr w:type="spellStart"/>
      <w:r w:rsidRPr="00D20130">
        <w:rPr>
          <w:rFonts w:cs="Times New Roman"/>
          <w:szCs w:val="24"/>
          <w:lang w:val="en-US"/>
        </w:rPr>
        <w:t>по</w:t>
      </w:r>
      <w:proofErr w:type="spellEnd"/>
      <w:r w:rsidRPr="00D20130">
        <w:rPr>
          <w:rFonts w:cs="Times New Roman"/>
          <w:szCs w:val="24"/>
          <w:lang w:val="en-US"/>
        </w:rPr>
        <w:t xml:space="preserve"> </w:t>
      </w:r>
      <w:proofErr w:type="spellStart"/>
      <w:r w:rsidRPr="00D20130">
        <w:rPr>
          <w:rFonts w:cs="Times New Roman"/>
          <w:szCs w:val="24"/>
          <w:lang w:val="en-US"/>
        </w:rPr>
        <w:t>чл</w:t>
      </w:r>
      <w:proofErr w:type="spellEnd"/>
      <w:r w:rsidRPr="00D20130">
        <w:rPr>
          <w:rFonts w:cs="Times New Roman"/>
          <w:szCs w:val="24"/>
          <w:lang w:val="en-US"/>
        </w:rPr>
        <w:t>.</w:t>
      </w:r>
      <w:proofErr w:type="gramEnd"/>
      <w:r w:rsidRPr="00D20130">
        <w:rPr>
          <w:rFonts w:cs="Times New Roman"/>
          <w:szCs w:val="24"/>
          <w:lang w:val="en-US"/>
        </w:rPr>
        <w:t xml:space="preserve"> 125 </w:t>
      </w:r>
      <w:proofErr w:type="spellStart"/>
      <w:r w:rsidRPr="00D20130">
        <w:rPr>
          <w:rFonts w:cs="Times New Roman"/>
          <w:szCs w:val="24"/>
          <w:lang w:val="en-US"/>
        </w:rPr>
        <w:t>от</w:t>
      </w:r>
      <w:proofErr w:type="spellEnd"/>
      <w:r w:rsidRPr="00D20130">
        <w:rPr>
          <w:rFonts w:cs="Times New Roman"/>
          <w:szCs w:val="24"/>
          <w:lang w:val="en-US"/>
        </w:rPr>
        <w:t xml:space="preserve"> ЗУТ, </w:t>
      </w:r>
      <w:proofErr w:type="spellStart"/>
      <w:r w:rsidRPr="00D20130">
        <w:rPr>
          <w:rFonts w:cs="Times New Roman"/>
          <w:szCs w:val="24"/>
          <w:lang w:val="en-US"/>
        </w:rPr>
        <w:t>което</w:t>
      </w:r>
      <w:proofErr w:type="spellEnd"/>
      <w:r w:rsidRPr="00D20130">
        <w:rPr>
          <w:rFonts w:cs="Times New Roman"/>
          <w:szCs w:val="24"/>
          <w:lang w:val="en-US"/>
        </w:rPr>
        <w:t xml:space="preserve"> </w:t>
      </w:r>
      <w:proofErr w:type="spellStart"/>
      <w:r w:rsidRPr="00D20130">
        <w:rPr>
          <w:rFonts w:cs="Times New Roman"/>
          <w:szCs w:val="24"/>
          <w:lang w:val="en-US"/>
        </w:rPr>
        <w:t>следва</w:t>
      </w:r>
      <w:proofErr w:type="spellEnd"/>
      <w:r w:rsidRPr="00D20130">
        <w:rPr>
          <w:rFonts w:cs="Times New Roman"/>
          <w:szCs w:val="24"/>
          <w:lang w:val="en-US"/>
        </w:rPr>
        <w:t xml:space="preserve"> </w:t>
      </w:r>
      <w:proofErr w:type="spellStart"/>
      <w:r w:rsidRPr="00D20130">
        <w:rPr>
          <w:rFonts w:cs="Times New Roman"/>
          <w:szCs w:val="24"/>
          <w:lang w:val="en-US"/>
        </w:rPr>
        <w:t>да</w:t>
      </w:r>
      <w:proofErr w:type="spellEnd"/>
      <w:r w:rsidRPr="00D20130">
        <w:rPr>
          <w:rFonts w:cs="Times New Roman"/>
          <w:szCs w:val="24"/>
          <w:lang w:val="en-US"/>
        </w:rPr>
        <w:t xml:space="preserve"> </w:t>
      </w:r>
      <w:proofErr w:type="spellStart"/>
      <w:r w:rsidRPr="00D20130">
        <w:rPr>
          <w:rFonts w:cs="Times New Roman"/>
          <w:szCs w:val="24"/>
          <w:lang w:val="en-US"/>
        </w:rPr>
        <w:t>включва</w:t>
      </w:r>
      <w:proofErr w:type="spellEnd"/>
      <w:r w:rsidRPr="00D20130">
        <w:rPr>
          <w:rFonts w:cs="Times New Roman"/>
          <w:szCs w:val="24"/>
          <w:lang w:val="en-US"/>
        </w:rPr>
        <w:t xml:space="preserve"> </w:t>
      </w:r>
      <w:proofErr w:type="spellStart"/>
      <w:r w:rsidRPr="00D20130">
        <w:rPr>
          <w:rFonts w:cs="Times New Roman"/>
          <w:szCs w:val="24"/>
          <w:lang w:val="en-US"/>
        </w:rPr>
        <w:t>информация</w:t>
      </w:r>
      <w:proofErr w:type="spellEnd"/>
      <w:r w:rsidRPr="00D20130">
        <w:rPr>
          <w:rFonts w:cs="Times New Roman"/>
          <w:szCs w:val="24"/>
          <w:lang w:val="en-US"/>
        </w:rPr>
        <w:t xml:space="preserve">, </w:t>
      </w:r>
      <w:proofErr w:type="spellStart"/>
      <w:r w:rsidRPr="00D20130">
        <w:rPr>
          <w:rFonts w:cs="Times New Roman"/>
          <w:szCs w:val="24"/>
          <w:lang w:val="en-US"/>
        </w:rPr>
        <w:t>свързана</w:t>
      </w:r>
      <w:proofErr w:type="spellEnd"/>
      <w:r w:rsidRPr="00D20130">
        <w:rPr>
          <w:rFonts w:cs="Times New Roman"/>
          <w:szCs w:val="24"/>
          <w:lang w:val="en-US"/>
        </w:rPr>
        <w:t xml:space="preserve"> с </w:t>
      </w:r>
      <w:proofErr w:type="spellStart"/>
      <w:r w:rsidRPr="00D20130">
        <w:rPr>
          <w:rFonts w:cs="Times New Roman"/>
          <w:szCs w:val="24"/>
          <w:lang w:val="en-US"/>
        </w:rPr>
        <w:t>устройството</w:t>
      </w:r>
      <w:proofErr w:type="spellEnd"/>
      <w:r w:rsidRPr="00D20130">
        <w:rPr>
          <w:rFonts w:cs="Times New Roman"/>
          <w:szCs w:val="24"/>
          <w:lang w:val="en-US"/>
        </w:rPr>
        <w:t xml:space="preserve"> </w:t>
      </w:r>
      <w:proofErr w:type="spellStart"/>
      <w:r w:rsidRPr="00D20130">
        <w:rPr>
          <w:rFonts w:cs="Times New Roman"/>
          <w:szCs w:val="24"/>
          <w:lang w:val="en-US"/>
        </w:rPr>
        <w:t>на</w:t>
      </w:r>
      <w:proofErr w:type="spellEnd"/>
      <w:r w:rsidRPr="00D20130">
        <w:rPr>
          <w:rFonts w:cs="Times New Roman"/>
          <w:szCs w:val="24"/>
          <w:lang w:val="en-US"/>
        </w:rPr>
        <w:t xml:space="preserve"> </w:t>
      </w:r>
      <w:proofErr w:type="spellStart"/>
      <w:r w:rsidRPr="00D20130">
        <w:rPr>
          <w:rFonts w:cs="Times New Roman"/>
          <w:szCs w:val="24"/>
          <w:lang w:val="en-US"/>
        </w:rPr>
        <w:t>съответната</w:t>
      </w:r>
      <w:proofErr w:type="spellEnd"/>
      <w:r w:rsidRPr="00D20130">
        <w:rPr>
          <w:rFonts w:cs="Times New Roman"/>
          <w:szCs w:val="24"/>
          <w:lang w:val="en-US"/>
        </w:rPr>
        <w:t xml:space="preserve"> </w:t>
      </w:r>
      <w:proofErr w:type="spellStart"/>
      <w:r w:rsidRPr="00D20130">
        <w:rPr>
          <w:rFonts w:cs="Times New Roman"/>
          <w:szCs w:val="24"/>
          <w:lang w:val="en-US"/>
        </w:rPr>
        <w:t>територия</w:t>
      </w:r>
      <w:proofErr w:type="spellEnd"/>
      <w:r w:rsidRPr="00D20130">
        <w:rPr>
          <w:rFonts w:cs="Times New Roman"/>
          <w:szCs w:val="24"/>
          <w:lang w:val="en-US"/>
        </w:rPr>
        <w:t xml:space="preserve">, </w:t>
      </w:r>
      <w:proofErr w:type="spellStart"/>
      <w:r w:rsidRPr="00D20130">
        <w:rPr>
          <w:rFonts w:cs="Times New Roman"/>
          <w:szCs w:val="24"/>
          <w:lang w:val="en-US"/>
        </w:rPr>
        <w:t>да</w:t>
      </w:r>
      <w:proofErr w:type="spellEnd"/>
      <w:r w:rsidRPr="00D20130">
        <w:rPr>
          <w:rFonts w:cs="Times New Roman"/>
          <w:szCs w:val="24"/>
          <w:lang w:val="en-US"/>
        </w:rPr>
        <w:t xml:space="preserve"> </w:t>
      </w:r>
      <w:proofErr w:type="spellStart"/>
      <w:r w:rsidRPr="00D20130">
        <w:rPr>
          <w:rFonts w:cs="Times New Roman"/>
          <w:szCs w:val="24"/>
          <w:lang w:val="en-US"/>
        </w:rPr>
        <w:t>обосновава</w:t>
      </w:r>
      <w:proofErr w:type="spellEnd"/>
      <w:r w:rsidRPr="00D20130">
        <w:rPr>
          <w:rFonts w:cs="Times New Roman"/>
          <w:szCs w:val="24"/>
          <w:lang w:val="en-US"/>
        </w:rPr>
        <w:t xml:space="preserve"> </w:t>
      </w:r>
      <w:proofErr w:type="spellStart"/>
      <w:r w:rsidRPr="00D20130">
        <w:rPr>
          <w:rFonts w:cs="Times New Roman"/>
          <w:szCs w:val="24"/>
          <w:lang w:val="en-US"/>
        </w:rPr>
        <w:t>необходимостта</w:t>
      </w:r>
      <w:proofErr w:type="spellEnd"/>
      <w:r w:rsidRPr="00D20130">
        <w:rPr>
          <w:rFonts w:cs="Times New Roman"/>
          <w:szCs w:val="24"/>
          <w:lang w:val="en-US"/>
        </w:rPr>
        <w:t xml:space="preserve"> </w:t>
      </w:r>
      <w:proofErr w:type="spellStart"/>
      <w:r w:rsidRPr="00D20130">
        <w:rPr>
          <w:rFonts w:cs="Times New Roman"/>
          <w:szCs w:val="24"/>
          <w:lang w:val="en-US"/>
        </w:rPr>
        <w:t>от</w:t>
      </w:r>
      <w:proofErr w:type="spellEnd"/>
      <w:r w:rsidRPr="00D20130">
        <w:rPr>
          <w:rFonts w:cs="Times New Roman"/>
          <w:szCs w:val="24"/>
          <w:lang w:val="en-US"/>
        </w:rPr>
        <w:t xml:space="preserve"> </w:t>
      </w:r>
      <w:proofErr w:type="spellStart"/>
      <w:r w:rsidRPr="00D20130">
        <w:rPr>
          <w:rFonts w:cs="Times New Roman"/>
          <w:szCs w:val="24"/>
          <w:lang w:val="en-US"/>
        </w:rPr>
        <w:t>изработването</w:t>
      </w:r>
      <w:proofErr w:type="spellEnd"/>
      <w:r w:rsidRPr="00D20130">
        <w:rPr>
          <w:rFonts w:cs="Times New Roman"/>
          <w:szCs w:val="24"/>
          <w:lang w:val="en-US"/>
        </w:rPr>
        <w:t xml:space="preserve"> </w:t>
      </w:r>
      <w:proofErr w:type="spellStart"/>
      <w:r w:rsidRPr="00D20130">
        <w:rPr>
          <w:rFonts w:cs="Times New Roman"/>
          <w:szCs w:val="24"/>
          <w:lang w:val="en-US"/>
        </w:rPr>
        <w:t>на</w:t>
      </w:r>
      <w:proofErr w:type="spellEnd"/>
      <w:r w:rsidRPr="00D20130">
        <w:rPr>
          <w:rFonts w:cs="Times New Roman"/>
          <w:szCs w:val="24"/>
          <w:lang w:val="en-US"/>
        </w:rPr>
        <w:t xml:space="preserve"> </w:t>
      </w:r>
      <w:proofErr w:type="spellStart"/>
      <w:r w:rsidRPr="00D20130">
        <w:rPr>
          <w:rFonts w:cs="Times New Roman"/>
          <w:szCs w:val="24"/>
          <w:lang w:val="en-US"/>
        </w:rPr>
        <w:t>плана</w:t>
      </w:r>
      <w:proofErr w:type="spellEnd"/>
      <w:r w:rsidRPr="00D20130">
        <w:rPr>
          <w:rFonts w:cs="Times New Roman"/>
          <w:szCs w:val="24"/>
          <w:lang w:val="en-US"/>
        </w:rPr>
        <w:t xml:space="preserve">, </w:t>
      </w:r>
      <w:proofErr w:type="spellStart"/>
      <w:r w:rsidRPr="00D20130">
        <w:rPr>
          <w:rFonts w:cs="Times New Roman"/>
          <w:szCs w:val="24"/>
          <w:lang w:val="en-US"/>
        </w:rPr>
        <w:t>изискванията</w:t>
      </w:r>
      <w:proofErr w:type="spellEnd"/>
      <w:r w:rsidRPr="00D20130">
        <w:rPr>
          <w:rFonts w:cs="Times New Roman"/>
          <w:szCs w:val="24"/>
          <w:lang w:val="en-US"/>
        </w:rPr>
        <w:t xml:space="preserve"> </w:t>
      </w:r>
      <w:proofErr w:type="spellStart"/>
      <w:r w:rsidRPr="00D20130">
        <w:rPr>
          <w:rFonts w:cs="Times New Roman"/>
          <w:szCs w:val="24"/>
          <w:lang w:val="en-US"/>
        </w:rPr>
        <w:t>относно</w:t>
      </w:r>
      <w:proofErr w:type="spellEnd"/>
      <w:r w:rsidRPr="00D20130">
        <w:rPr>
          <w:rFonts w:cs="Times New Roman"/>
          <w:szCs w:val="24"/>
          <w:lang w:val="en-US"/>
        </w:rPr>
        <w:t xml:space="preserve"> </w:t>
      </w:r>
      <w:proofErr w:type="spellStart"/>
      <w:r w:rsidRPr="00D20130">
        <w:rPr>
          <w:rFonts w:cs="Times New Roman"/>
          <w:szCs w:val="24"/>
          <w:lang w:val="en-US"/>
        </w:rPr>
        <w:t>териториалния</w:t>
      </w:r>
      <w:proofErr w:type="spellEnd"/>
      <w:r w:rsidRPr="00D20130">
        <w:rPr>
          <w:rFonts w:cs="Times New Roman"/>
          <w:szCs w:val="24"/>
          <w:lang w:val="en-US"/>
        </w:rPr>
        <w:t xml:space="preserve"> </w:t>
      </w:r>
      <w:proofErr w:type="spellStart"/>
      <w:r w:rsidRPr="00D20130">
        <w:rPr>
          <w:rFonts w:cs="Times New Roman"/>
          <w:szCs w:val="24"/>
          <w:lang w:val="en-US"/>
        </w:rPr>
        <w:t>му</w:t>
      </w:r>
      <w:proofErr w:type="spellEnd"/>
      <w:r w:rsidRPr="00D20130">
        <w:rPr>
          <w:rFonts w:cs="Times New Roman"/>
          <w:szCs w:val="24"/>
          <w:lang w:val="en-US"/>
        </w:rPr>
        <w:t xml:space="preserve"> </w:t>
      </w:r>
      <w:proofErr w:type="spellStart"/>
      <w:r w:rsidRPr="00D20130">
        <w:rPr>
          <w:rFonts w:cs="Times New Roman"/>
          <w:szCs w:val="24"/>
          <w:lang w:val="en-US"/>
        </w:rPr>
        <w:t>обхват</w:t>
      </w:r>
      <w:proofErr w:type="spellEnd"/>
      <w:r w:rsidRPr="00D20130">
        <w:rPr>
          <w:rFonts w:cs="Times New Roman"/>
          <w:szCs w:val="24"/>
          <w:lang w:val="en-US"/>
        </w:rPr>
        <w:t xml:space="preserve">, </w:t>
      </w:r>
      <w:proofErr w:type="spellStart"/>
      <w:r w:rsidRPr="00D20130">
        <w:rPr>
          <w:rFonts w:cs="Times New Roman"/>
          <w:szCs w:val="24"/>
          <w:lang w:val="en-US"/>
        </w:rPr>
        <w:t>сроковете</w:t>
      </w:r>
      <w:proofErr w:type="spellEnd"/>
      <w:r w:rsidRPr="00D20130">
        <w:rPr>
          <w:rFonts w:cs="Times New Roman"/>
          <w:szCs w:val="24"/>
          <w:lang w:val="en-US"/>
        </w:rPr>
        <w:t xml:space="preserve"> и </w:t>
      </w:r>
      <w:proofErr w:type="spellStart"/>
      <w:r w:rsidRPr="00D20130">
        <w:rPr>
          <w:rFonts w:cs="Times New Roman"/>
          <w:szCs w:val="24"/>
          <w:lang w:val="en-US"/>
        </w:rPr>
        <w:t>етапите</w:t>
      </w:r>
      <w:proofErr w:type="spellEnd"/>
      <w:r w:rsidRPr="00D20130">
        <w:rPr>
          <w:rFonts w:cs="Times New Roman"/>
          <w:szCs w:val="24"/>
          <w:lang w:val="en-US"/>
        </w:rPr>
        <w:t xml:space="preserve"> </w:t>
      </w:r>
      <w:proofErr w:type="spellStart"/>
      <w:r w:rsidRPr="00D20130">
        <w:rPr>
          <w:rFonts w:cs="Times New Roman"/>
          <w:szCs w:val="24"/>
          <w:lang w:val="en-US"/>
        </w:rPr>
        <w:t>за</w:t>
      </w:r>
      <w:proofErr w:type="spellEnd"/>
      <w:r w:rsidRPr="00D20130">
        <w:rPr>
          <w:rFonts w:cs="Times New Roman"/>
          <w:szCs w:val="24"/>
          <w:lang w:val="en-US"/>
        </w:rPr>
        <w:t xml:space="preserve"> </w:t>
      </w:r>
      <w:proofErr w:type="spellStart"/>
      <w:r w:rsidRPr="00D20130">
        <w:rPr>
          <w:rFonts w:cs="Times New Roman"/>
          <w:szCs w:val="24"/>
          <w:lang w:val="en-US"/>
        </w:rPr>
        <w:t>изработване</w:t>
      </w:r>
      <w:proofErr w:type="spellEnd"/>
      <w:r w:rsidRPr="00D20130">
        <w:rPr>
          <w:rFonts w:cs="Times New Roman"/>
          <w:szCs w:val="24"/>
          <w:lang w:val="en-US"/>
        </w:rPr>
        <w:t xml:space="preserve">, </w:t>
      </w:r>
      <w:proofErr w:type="spellStart"/>
      <w:r w:rsidRPr="00D20130">
        <w:rPr>
          <w:rFonts w:cs="Times New Roman"/>
          <w:szCs w:val="24"/>
          <w:lang w:val="en-US"/>
        </w:rPr>
        <w:t>необходимата</w:t>
      </w:r>
      <w:proofErr w:type="spellEnd"/>
      <w:r w:rsidRPr="00D20130">
        <w:rPr>
          <w:rFonts w:cs="Times New Roman"/>
          <w:szCs w:val="24"/>
          <w:lang w:val="en-US"/>
        </w:rPr>
        <w:t xml:space="preserve"> </w:t>
      </w:r>
      <w:proofErr w:type="spellStart"/>
      <w:r w:rsidRPr="00D20130">
        <w:rPr>
          <w:rFonts w:cs="Times New Roman"/>
          <w:szCs w:val="24"/>
          <w:lang w:val="en-US"/>
        </w:rPr>
        <w:t>информация</w:t>
      </w:r>
      <w:proofErr w:type="spellEnd"/>
      <w:r w:rsidRPr="00D20130">
        <w:rPr>
          <w:rFonts w:cs="Times New Roman"/>
          <w:szCs w:val="24"/>
          <w:lang w:val="en-US"/>
        </w:rPr>
        <w:t xml:space="preserve"> </w:t>
      </w:r>
      <w:proofErr w:type="spellStart"/>
      <w:r w:rsidRPr="00D20130">
        <w:rPr>
          <w:rFonts w:cs="Times New Roman"/>
          <w:szCs w:val="24"/>
          <w:lang w:val="en-US"/>
        </w:rPr>
        <w:t>за</w:t>
      </w:r>
      <w:proofErr w:type="spellEnd"/>
      <w:r w:rsidRPr="00D20130">
        <w:rPr>
          <w:rFonts w:cs="Times New Roman"/>
          <w:szCs w:val="24"/>
          <w:lang w:val="en-US"/>
        </w:rPr>
        <w:t xml:space="preserve"> </w:t>
      </w:r>
      <w:proofErr w:type="spellStart"/>
      <w:r w:rsidRPr="00D20130">
        <w:rPr>
          <w:rFonts w:cs="Times New Roman"/>
          <w:szCs w:val="24"/>
          <w:lang w:val="en-US"/>
        </w:rPr>
        <w:t>съществуващото</w:t>
      </w:r>
      <w:proofErr w:type="spellEnd"/>
      <w:r w:rsidRPr="00D20130">
        <w:rPr>
          <w:rFonts w:cs="Times New Roman"/>
          <w:szCs w:val="24"/>
          <w:lang w:val="en-US"/>
        </w:rPr>
        <w:t xml:space="preserve"> </w:t>
      </w:r>
      <w:proofErr w:type="spellStart"/>
      <w:r w:rsidRPr="00D20130">
        <w:rPr>
          <w:rFonts w:cs="Times New Roman"/>
          <w:szCs w:val="24"/>
          <w:lang w:val="en-US"/>
        </w:rPr>
        <w:t>положение</w:t>
      </w:r>
      <w:proofErr w:type="spellEnd"/>
      <w:r w:rsidRPr="00D20130">
        <w:rPr>
          <w:rFonts w:cs="Times New Roman"/>
          <w:szCs w:val="24"/>
          <w:lang w:val="en-US"/>
        </w:rPr>
        <w:t xml:space="preserve"> и </w:t>
      </w:r>
      <w:proofErr w:type="spellStart"/>
      <w:r w:rsidRPr="00D20130">
        <w:rPr>
          <w:rFonts w:cs="Times New Roman"/>
          <w:szCs w:val="24"/>
          <w:lang w:val="en-US"/>
        </w:rPr>
        <w:t>за</w:t>
      </w:r>
      <w:proofErr w:type="spellEnd"/>
      <w:r w:rsidRPr="00D20130">
        <w:rPr>
          <w:rFonts w:cs="Times New Roman"/>
          <w:szCs w:val="24"/>
          <w:lang w:val="en-US"/>
        </w:rPr>
        <w:t xml:space="preserve"> </w:t>
      </w:r>
      <w:proofErr w:type="spellStart"/>
      <w:r w:rsidRPr="00D20130">
        <w:rPr>
          <w:rFonts w:cs="Times New Roman"/>
          <w:szCs w:val="24"/>
          <w:lang w:val="en-US"/>
        </w:rPr>
        <w:t>действащите</w:t>
      </w:r>
      <w:proofErr w:type="spellEnd"/>
      <w:r w:rsidRPr="00D20130">
        <w:rPr>
          <w:rFonts w:cs="Times New Roman"/>
          <w:szCs w:val="24"/>
          <w:lang w:val="en-US"/>
        </w:rPr>
        <w:t xml:space="preserve"> </w:t>
      </w:r>
      <w:proofErr w:type="spellStart"/>
      <w:r w:rsidRPr="00D20130">
        <w:rPr>
          <w:rFonts w:cs="Times New Roman"/>
          <w:szCs w:val="24"/>
          <w:lang w:val="en-US"/>
        </w:rPr>
        <w:t>за</w:t>
      </w:r>
      <w:proofErr w:type="spellEnd"/>
      <w:r w:rsidRPr="00D20130">
        <w:rPr>
          <w:rFonts w:cs="Times New Roman"/>
          <w:szCs w:val="24"/>
          <w:lang w:val="en-US"/>
        </w:rPr>
        <w:t xml:space="preserve"> </w:t>
      </w:r>
      <w:proofErr w:type="spellStart"/>
      <w:r w:rsidRPr="00D20130">
        <w:rPr>
          <w:rFonts w:cs="Times New Roman"/>
          <w:szCs w:val="24"/>
          <w:lang w:val="en-US"/>
        </w:rPr>
        <w:t>съответната</w:t>
      </w:r>
      <w:proofErr w:type="spellEnd"/>
      <w:r w:rsidRPr="00D20130">
        <w:rPr>
          <w:rFonts w:cs="Times New Roman"/>
          <w:szCs w:val="24"/>
          <w:lang w:val="en-US"/>
        </w:rPr>
        <w:t xml:space="preserve"> </w:t>
      </w:r>
      <w:proofErr w:type="spellStart"/>
      <w:r w:rsidRPr="00D20130">
        <w:rPr>
          <w:rFonts w:cs="Times New Roman"/>
          <w:szCs w:val="24"/>
          <w:lang w:val="en-US"/>
        </w:rPr>
        <w:t>територия</w:t>
      </w:r>
      <w:proofErr w:type="spellEnd"/>
      <w:r w:rsidRPr="00D20130">
        <w:rPr>
          <w:rFonts w:cs="Times New Roman"/>
          <w:szCs w:val="24"/>
          <w:lang w:val="en-US"/>
        </w:rPr>
        <w:t xml:space="preserve"> </w:t>
      </w:r>
      <w:proofErr w:type="spellStart"/>
      <w:r w:rsidRPr="00D20130">
        <w:rPr>
          <w:rFonts w:cs="Times New Roman"/>
          <w:szCs w:val="24"/>
          <w:lang w:val="en-US"/>
        </w:rPr>
        <w:t>концепции</w:t>
      </w:r>
      <w:proofErr w:type="spellEnd"/>
      <w:r w:rsidRPr="00D20130">
        <w:rPr>
          <w:rFonts w:cs="Times New Roman"/>
          <w:szCs w:val="24"/>
          <w:lang w:val="en-US"/>
        </w:rPr>
        <w:t xml:space="preserve"> и </w:t>
      </w:r>
      <w:proofErr w:type="spellStart"/>
      <w:r w:rsidRPr="00D20130">
        <w:rPr>
          <w:rFonts w:cs="Times New Roman"/>
          <w:szCs w:val="24"/>
          <w:lang w:val="en-US"/>
        </w:rPr>
        <w:t>схеми</w:t>
      </w:r>
      <w:proofErr w:type="spellEnd"/>
      <w:r w:rsidRPr="00D20130">
        <w:rPr>
          <w:rFonts w:cs="Times New Roman"/>
          <w:szCs w:val="24"/>
          <w:lang w:val="en-US"/>
        </w:rPr>
        <w:t xml:space="preserve"> </w:t>
      </w:r>
      <w:proofErr w:type="spellStart"/>
      <w:r w:rsidRPr="00D20130">
        <w:rPr>
          <w:rFonts w:cs="Times New Roman"/>
          <w:szCs w:val="24"/>
          <w:lang w:val="en-US"/>
        </w:rPr>
        <w:t>за</w:t>
      </w:r>
      <w:proofErr w:type="spellEnd"/>
      <w:r w:rsidRPr="00D20130">
        <w:rPr>
          <w:rFonts w:cs="Times New Roman"/>
          <w:szCs w:val="24"/>
          <w:lang w:val="en-US"/>
        </w:rPr>
        <w:t xml:space="preserve"> </w:t>
      </w:r>
      <w:proofErr w:type="spellStart"/>
      <w:r w:rsidRPr="00D20130">
        <w:rPr>
          <w:rFonts w:cs="Times New Roman"/>
          <w:szCs w:val="24"/>
          <w:lang w:val="en-US"/>
        </w:rPr>
        <w:t>пространствено</w:t>
      </w:r>
      <w:proofErr w:type="spellEnd"/>
      <w:r w:rsidRPr="00D20130">
        <w:rPr>
          <w:rFonts w:cs="Times New Roman"/>
          <w:szCs w:val="24"/>
          <w:lang w:val="en-US"/>
        </w:rPr>
        <w:t xml:space="preserve"> </w:t>
      </w:r>
      <w:proofErr w:type="spellStart"/>
      <w:r w:rsidRPr="00D20130">
        <w:rPr>
          <w:rFonts w:cs="Times New Roman"/>
          <w:szCs w:val="24"/>
          <w:lang w:val="en-US"/>
        </w:rPr>
        <w:t>развитие</w:t>
      </w:r>
      <w:proofErr w:type="spellEnd"/>
      <w:r w:rsidRPr="00D20130">
        <w:rPr>
          <w:rFonts w:cs="Times New Roman"/>
          <w:szCs w:val="24"/>
          <w:lang w:val="en-US"/>
        </w:rPr>
        <w:t xml:space="preserve"> и </w:t>
      </w:r>
      <w:proofErr w:type="spellStart"/>
      <w:r w:rsidRPr="00D20130">
        <w:rPr>
          <w:rFonts w:cs="Times New Roman"/>
          <w:szCs w:val="24"/>
          <w:lang w:val="en-US"/>
        </w:rPr>
        <w:t>устройствен</w:t>
      </w:r>
      <w:proofErr w:type="spellEnd"/>
      <w:r w:rsidRPr="00D20130">
        <w:rPr>
          <w:rFonts w:cs="Times New Roman"/>
          <w:szCs w:val="24"/>
          <w:lang w:val="en-US"/>
        </w:rPr>
        <w:t xml:space="preserve"> и </w:t>
      </w:r>
      <w:proofErr w:type="spellStart"/>
      <w:r w:rsidRPr="00D20130">
        <w:rPr>
          <w:rFonts w:cs="Times New Roman"/>
          <w:szCs w:val="24"/>
          <w:lang w:val="en-US"/>
        </w:rPr>
        <w:t>планове</w:t>
      </w:r>
      <w:proofErr w:type="spellEnd"/>
      <w:r w:rsidRPr="00D20130">
        <w:rPr>
          <w:rFonts w:cs="Times New Roman"/>
          <w:szCs w:val="24"/>
          <w:lang w:val="en-US"/>
        </w:rPr>
        <w:t xml:space="preserve">, </w:t>
      </w:r>
      <w:proofErr w:type="spellStart"/>
      <w:r w:rsidRPr="00D20130">
        <w:rPr>
          <w:rFonts w:cs="Times New Roman"/>
          <w:szCs w:val="24"/>
          <w:lang w:val="en-US"/>
        </w:rPr>
        <w:t>като</w:t>
      </w:r>
      <w:proofErr w:type="spellEnd"/>
      <w:r w:rsidRPr="00D20130">
        <w:rPr>
          <w:rFonts w:cs="Times New Roman"/>
          <w:szCs w:val="24"/>
          <w:lang w:val="en-US"/>
        </w:rPr>
        <w:t xml:space="preserve"> </w:t>
      </w:r>
      <w:proofErr w:type="spellStart"/>
      <w:r w:rsidRPr="00D20130">
        <w:rPr>
          <w:rFonts w:cs="Times New Roman"/>
          <w:szCs w:val="24"/>
          <w:lang w:val="en-US"/>
        </w:rPr>
        <w:t>такова</w:t>
      </w:r>
      <w:proofErr w:type="spellEnd"/>
      <w:r w:rsidRPr="00D20130">
        <w:rPr>
          <w:rFonts w:cs="Times New Roman"/>
          <w:szCs w:val="24"/>
          <w:lang w:val="en-US"/>
        </w:rPr>
        <w:t xml:space="preserve"> </w:t>
      </w:r>
      <w:proofErr w:type="spellStart"/>
      <w:r w:rsidRPr="00D20130">
        <w:rPr>
          <w:rFonts w:cs="Times New Roman"/>
          <w:szCs w:val="24"/>
          <w:lang w:val="en-US"/>
        </w:rPr>
        <w:t>задание</w:t>
      </w:r>
      <w:proofErr w:type="spellEnd"/>
      <w:r w:rsidRPr="00D20130">
        <w:rPr>
          <w:rFonts w:cs="Times New Roman"/>
          <w:szCs w:val="24"/>
          <w:lang w:val="en-US"/>
        </w:rPr>
        <w:t xml:space="preserve">, </w:t>
      </w:r>
      <w:proofErr w:type="spellStart"/>
      <w:r w:rsidRPr="00D20130">
        <w:rPr>
          <w:rFonts w:cs="Times New Roman"/>
          <w:szCs w:val="24"/>
          <w:lang w:val="en-US"/>
        </w:rPr>
        <w:t>като</w:t>
      </w:r>
      <w:proofErr w:type="spellEnd"/>
      <w:r w:rsidRPr="00D20130">
        <w:rPr>
          <w:rFonts w:cs="Times New Roman"/>
          <w:szCs w:val="24"/>
          <w:lang w:val="en-US"/>
        </w:rPr>
        <w:t xml:space="preserve"> </w:t>
      </w:r>
      <w:proofErr w:type="spellStart"/>
      <w:r w:rsidRPr="00D20130">
        <w:rPr>
          <w:rFonts w:cs="Times New Roman"/>
          <w:szCs w:val="24"/>
          <w:lang w:val="en-US"/>
        </w:rPr>
        <w:t>част</w:t>
      </w:r>
      <w:proofErr w:type="spellEnd"/>
      <w:r w:rsidRPr="00D20130">
        <w:rPr>
          <w:rFonts w:cs="Times New Roman"/>
          <w:szCs w:val="24"/>
          <w:lang w:val="en-US"/>
        </w:rPr>
        <w:t xml:space="preserve"> </w:t>
      </w:r>
      <w:proofErr w:type="spellStart"/>
      <w:r w:rsidRPr="00D20130">
        <w:rPr>
          <w:rFonts w:cs="Times New Roman"/>
          <w:szCs w:val="24"/>
          <w:lang w:val="en-US"/>
        </w:rPr>
        <w:t>от</w:t>
      </w:r>
      <w:proofErr w:type="spellEnd"/>
      <w:r w:rsidRPr="00D20130">
        <w:rPr>
          <w:rFonts w:cs="Times New Roman"/>
          <w:szCs w:val="24"/>
          <w:lang w:val="en-US"/>
        </w:rPr>
        <w:t xml:space="preserve"> </w:t>
      </w:r>
      <w:proofErr w:type="spellStart"/>
      <w:r w:rsidRPr="00D20130">
        <w:rPr>
          <w:rFonts w:cs="Times New Roman"/>
          <w:szCs w:val="24"/>
          <w:lang w:val="en-US"/>
        </w:rPr>
        <w:t>предложението</w:t>
      </w:r>
      <w:proofErr w:type="spellEnd"/>
      <w:r w:rsidRPr="00D20130">
        <w:rPr>
          <w:rFonts w:cs="Times New Roman"/>
          <w:szCs w:val="24"/>
          <w:lang w:val="en-US"/>
        </w:rPr>
        <w:t xml:space="preserve">, </w:t>
      </w:r>
      <w:proofErr w:type="spellStart"/>
      <w:r w:rsidRPr="00D20130">
        <w:rPr>
          <w:rFonts w:cs="Times New Roman"/>
          <w:szCs w:val="24"/>
          <w:lang w:val="en-US"/>
        </w:rPr>
        <w:t>не</w:t>
      </w:r>
      <w:proofErr w:type="spellEnd"/>
      <w:r w:rsidRPr="00D20130">
        <w:rPr>
          <w:rFonts w:cs="Times New Roman"/>
          <w:szCs w:val="24"/>
          <w:lang w:val="en-US"/>
        </w:rPr>
        <w:t xml:space="preserve"> е </w:t>
      </w:r>
      <w:proofErr w:type="spellStart"/>
      <w:r w:rsidRPr="00D20130">
        <w:rPr>
          <w:rFonts w:cs="Times New Roman"/>
          <w:szCs w:val="24"/>
          <w:lang w:val="en-US"/>
        </w:rPr>
        <w:t>одобрено</w:t>
      </w:r>
      <w:proofErr w:type="spellEnd"/>
      <w:r w:rsidRPr="00D20130">
        <w:rPr>
          <w:rFonts w:cs="Times New Roman"/>
          <w:szCs w:val="24"/>
          <w:lang w:val="en-US"/>
        </w:rPr>
        <w:t xml:space="preserve"> с </w:t>
      </w:r>
      <w:proofErr w:type="spellStart"/>
      <w:r w:rsidRPr="00D20130">
        <w:rPr>
          <w:rFonts w:cs="Times New Roman"/>
          <w:szCs w:val="24"/>
          <w:lang w:val="en-US"/>
        </w:rPr>
        <w:t>процесното</w:t>
      </w:r>
      <w:proofErr w:type="spellEnd"/>
      <w:r w:rsidRPr="00D20130">
        <w:rPr>
          <w:rFonts w:cs="Times New Roman"/>
          <w:szCs w:val="24"/>
          <w:lang w:val="en-US"/>
        </w:rPr>
        <w:t xml:space="preserve"> </w:t>
      </w:r>
      <w:proofErr w:type="spellStart"/>
      <w:r w:rsidRPr="00D20130">
        <w:rPr>
          <w:rFonts w:cs="Times New Roman"/>
          <w:szCs w:val="24"/>
          <w:lang w:val="en-US"/>
        </w:rPr>
        <w:t>решение</w:t>
      </w:r>
      <w:proofErr w:type="spellEnd"/>
      <w:r w:rsidRPr="00D20130">
        <w:rPr>
          <w:rFonts w:cs="Times New Roman"/>
          <w:szCs w:val="24"/>
          <w:lang w:val="en-US"/>
        </w:rPr>
        <w:t xml:space="preserve">, </w:t>
      </w:r>
      <w:proofErr w:type="spellStart"/>
      <w:r w:rsidRPr="00D20130">
        <w:rPr>
          <w:rFonts w:cs="Times New Roman"/>
          <w:szCs w:val="24"/>
          <w:lang w:val="en-US"/>
        </w:rPr>
        <w:t>поради</w:t>
      </w:r>
      <w:proofErr w:type="spellEnd"/>
      <w:r w:rsidRPr="00D20130">
        <w:rPr>
          <w:rFonts w:cs="Times New Roman"/>
          <w:szCs w:val="24"/>
          <w:lang w:val="en-US"/>
        </w:rPr>
        <w:t xml:space="preserve"> </w:t>
      </w:r>
      <w:proofErr w:type="spellStart"/>
      <w:r w:rsidRPr="00D20130">
        <w:rPr>
          <w:rFonts w:cs="Times New Roman"/>
          <w:szCs w:val="24"/>
          <w:lang w:val="en-US"/>
        </w:rPr>
        <w:t>което</w:t>
      </w:r>
      <w:proofErr w:type="spellEnd"/>
      <w:r w:rsidRPr="00D20130">
        <w:rPr>
          <w:rFonts w:cs="Times New Roman"/>
          <w:szCs w:val="24"/>
          <w:lang w:val="en-US"/>
        </w:rPr>
        <w:t xml:space="preserve"> е </w:t>
      </w:r>
      <w:proofErr w:type="spellStart"/>
      <w:r w:rsidRPr="00D20130">
        <w:rPr>
          <w:rFonts w:cs="Times New Roman"/>
          <w:szCs w:val="24"/>
          <w:lang w:val="en-US"/>
        </w:rPr>
        <w:t>допуснато</w:t>
      </w:r>
      <w:proofErr w:type="spellEnd"/>
      <w:r w:rsidRPr="00D20130">
        <w:rPr>
          <w:rFonts w:cs="Times New Roman"/>
          <w:szCs w:val="24"/>
          <w:lang w:val="en-US"/>
        </w:rPr>
        <w:t xml:space="preserve"> </w:t>
      </w:r>
      <w:proofErr w:type="spellStart"/>
      <w:r w:rsidRPr="00D20130">
        <w:rPr>
          <w:rFonts w:cs="Times New Roman"/>
          <w:szCs w:val="24"/>
          <w:lang w:val="en-US"/>
        </w:rPr>
        <w:t>съществено</w:t>
      </w:r>
      <w:proofErr w:type="spellEnd"/>
      <w:r w:rsidRPr="00D20130">
        <w:rPr>
          <w:rFonts w:cs="Times New Roman"/>
          <w:szCs w:val="24"/>
          <w:lang w:val="en-US"/>
        </w:rPr>
        <w:t xml:space="preserve"> </w:t>
      </w:r>
      <w:proofErr w:type="spellStart"/>
      <w:r w:rsidRPr="00D20130">
        <w:rPr>
          <w:rFonts w:cs="Times New Roman"/>
          <w:szCs w:val="24"/>
          <w:lang w:val="en-US"/>
        </w:rPr>
        <w:t>процесуално</w:t>
      </w:r>
      <w:proofErr w:type="spellEnd"/>
      <w:r w:rsidRPr="00D20130">
        <w:rPr>
          <w:rFonts w:cs="Times New Roman"/>
          <w:szCs w:val="24"/>
          <w:lang w:val="en-US"/>
        </w:rPr>
        <w:t xml:space="preserve"> </w:t>
      </w:r>
      <w:proofErr w:type="spellStart"/>
      <w:r w:rsidRPr="00D20130">
        <w:rPr>
          <w:rFonts w:cs="Times New Roman"/>
          <w:szCs w:val="24"/>
          <w:lang w:val="en-US"/>
        </w:rPr>
        <w:t>нарушение</w:t>
      </w:r>
      <w:proofErr w:type="spellEnd"/>
      <w:r w:rsidRPr="00D20130">
        <w:rPr>
          <w:rFonts w:cs="Times New Roman"/>
          <w:szCs w:val="24"/>
          <w:lang w:val="en-US"/>
        </w:rPr>
        <w:t xml:space="preserve">. </w:t>
      </w:r>
    </w:p>
    <w:p w:rsidR="00D20130" w:rsidRDefault="00D20130" w:rsidP="00D20130">
      <w:pPr>
        <w:pStyle w:val="af0"/>
        <w:ind w:firstLine="708"/>
        <w:jc w:val="both"/>
        <w:rPr>
          <w:rFonts w:cs="Times New Roman"/>
          <w:szCs w:val="24"/>
        </w:rPr>
      </w:pPr>
      <w:proofErr w:type="spellStart"/>
      <w:proofErr w:type="gramStart"/>
      <w:r w:rsidRPr="00D20130">
        <w:rPr>
          <w:rFonts w:cs="Times New Roman"/>
          <w:szCs w:val="24"/>
          <w:lang w:val="en-US"/>
        </w:rPr>
        <w:t>Липсата</w:t>
      </w:r>
      <w:proofErr w:type="spellEnd"/>
      <w:r w:rsidRPr="00D20130">
        <w:rPr>
          <w:rFonts w:cs="Times New Roman"/>
          <w:szCs w:val="24"/>
          <w:lang w:val="en-US"/>
        </w:rPr>
        <w:t xml:space="preserve"> </w:t>
      </w:r>
      <w:proofErr w:type="spellStart"/>
      <w:r w:rsidRPr="00D20130">
        <w:rPr>
          <w:rFonts w:cs="Times New Roman"/>
          <w:szCs w:val="24"/>
          <w:lang w:val="en-US"/>
        </w:rPr>
        <w:t>на</w:t>
      </w:r>
      <w:proofErr w:type="spellEnd"/>
      <w:r w:rsidRPr="00D20130">
        <w:rPr>
          <w:rFonts w:cs="Times New Roman"/>
          <w:szCs w:val="24"/>
          <w:lang w:val="en-US"/>
        </w:rPr>
        <w:t xml:space="preserve"> </w:t>
      </w:r>
      <w:proofErr w:type="spellStart"/>
      <w:r w:rsidRPr="00D20130">
        <w:rPr>
          <w:rFonts w:cs="Times New Roman"/>
          <w:szCs w:val="24"/>
          <w:lang w:val="en-US"/>
        </w:rPr>
        <w:t>одобрени</w:t>
      </w:r>
      <w:proofErr w:type="spellEnd"/>
      <w:r w:rsidRPr="00D20130">
        <w:rPr>
          <w:rFonts w:cs="Times New Roman"/>
          <w:szCs w:val="24"/>
          <w:lang w:val="en-US"/>
        </w:rPr>
        <w:t xml:space="preserve"> </w:t>
      </w:r>
      <w:proofErr w:type="spellStart"/>
      <w:r w:rsidRPr="00D20130">
        <w:rPr>
          <w:rFonts w:cs="Times New Roman"/>
          <w:szCs w:val="24"/>
          <w:lang w:val="en-US"/>
        </w:rPr>
        <w:t>от</w:t>
      </w:r>
      <w:proofErr w:type="spellEnd"/>
      <w:r w:rsidRPr="00D20130">
        <w:rPr>
          <w:rFonts w:cs="Times New Roman"/>
          <w:szCs w:val="24"/>
          <w:lang w:val="en-US"/>
        </w:rPr>
        <w:t xml:space="preserve"> </w:t>
      </w:r>
      <w:proofErr w:type="spellStart"/>
      <w:r w:rsidRPr="00D20130">
        <w:rPr>
          <w:rFonts w:cs="Times New Roman"/>
          <w:szCs w:val="24"/>
          <w:lang w:val="en-US"/>
        </w:rPr>
        <w:t>ДОбС</w:t>
      </w:r>
      <w:proofErr w:type="spellEnd"/>
      <w:r w:rsidRPr="00D20130">
        <w:rPr>
          <w:rFonts w:cs="Times New Roman"/>
          <w:szCs w:val="24"/>
          <w:lang w:val="en-US"/>
        </w:rPr>
        <w:t xml:space="preserve"> </w:t>
      </w:r>
      <w:proofErr w:type="spellStart"/>
      <w:r w:rsidRPr="00D20130">
        <w:rPr>
          <w:rFonts w:cs="Times New Roman"/>
          <w:szCs w:val="24"/>
          <w:lang w:val="en-US"/>
        </w:rPr>
        <w:t>задания</w:t>
      </w:r>
      <w:proofErr w:type="spellEnd"/>
      <w:r w:rsidRPr="00D20130">
        <w:rPr>
          <w:rFonts w:cs="Times New Roman"/>
          <w:szCs w:val="24"/>
          <w:lang w:val="en-US"/>
        </w:rPr>
        <w:t xml:space="preserve"> </w:t>
      </w:r>
      <w:proofErr w:type="spellStart"/>
      <w:r w:rsidRPr="00D20130">
        <w:rPr>
          <w:rFonts w:cs="Times New Roman"/>
          <w:szCs w:val="24"/>
          <w:lang w:val="en-US"/>
        </w:rPr>
        <w:t>по</w:t>
      </w:r>
      <w:proofErr w:type="spellEnd"/>
      <w:r w:rsidRPr="00D20130">
        <w:rPr>
          <w:rFonts w:cs="Times New Roman"/>
          <w:szCs w:val="24"/>
          <w:lang w:val="en-US"/>
        </w:rPr>
        <w:t xml:space="preserve"> </w:t>
      </w:r>
      <w:proofErr w:type="spellStart"/>
      <w:r w:rsidRPr="00D20130">
        <w:rPr>
          <w:rFonts w:cs="Times New Roman"/>
          <w:szCs w:val="24"/>
          <w:lang w:val="en-US"/>
        </w:rPr>
        <w:t>чл</w:t>
      </w:r>
      <w:proofErr w:type="spellEnd"/>
      <w:r w:rsidRPr="00D20130">
        <w:rPr>
          <w:rFonts w:cs="Times New Roman"/>
          <w:szCs w:val="24"/>
          <w:lang w:val="en-US"/>
        </w:rPr>
        <w:t>.</w:t>
      </w:r>
      <w:proofErr w:type="gramEnd"/>
      <w:r w:rsidRPr="00D20130">
        <w:rPr>
          <w:rFonts w:cs="Times New Roman"/>
          <w:szCs w:val="24"/>
          <w:lang w:val="en-US"/>
        </w:rPr>
        <w:t xml:space="preserve"> </w:t>
      </w:r>
      <w:proofErr w:type="gramStart"/>
      <w:r w:rsidRPr="00D20130">
        <w:rPr>
          <w:rFonts w:cs="Times New Roman"/>
          <w:szCs w:val="24"/>
          <w:lang w:val="en-US"/>
        </w:rPr>
        <w:t xml:space="preserve">125 </w:t>
      </w:r>
      <w:proofErr w:type="spellStart"/>
      <w:r w:rsidRPr="00D20130">
        <w:rPr>
          <w:rFonts w:cs="Times New Roman"/>
          <w:szCs w:val="24"/>
          <w:lang w:val="en-US"/>
        </w:rPr>
        <w:t>от</w:t>
      </w:r>
      <w:proofErr w:type="spellEnd"/>
      <w:r w:rsidRPr="00D20130">
        <w:rPr>
          <w:rFonts w:cs="Times New Roman"/>
          <w:szCs w:val="24"/>
          <w:lang w:val="en-US"/>
        </w:rPr>
        <w:t xml:space="preserve"> ЗУТ – </w:t>
      </w:r>
      <w:proofErr w:type="spellStart"/>
      <w:r w:rsidRPr="00D20130">
        <w:rPr>
          <w:rFonts w:cs="Times New Roman"/>
          <w:szCs w:val="24"/>
          <w:lang w:val="en-US"/>
        </w:rPr>
        <w:t>по</w:t>
      </w:r>
      <w:proofErr w:type="spellEnd"/>
      <w:r w:rsidRPr="00D20130">
        <w:rPr>
          <w:rFonts w:cs="Times New Roman"/>
          <w:szCs w:val="24"/>
          <w:lang w:val="en-US"/>
        </w:rPr>
        <w:t xml:space="preserve"> </w:t>
      </w:r>
      <w:proofErr w:type="spellStart"/>
      <w:r w:rsidRPr="00D20130">
        <w:rPr>
          <w:rFonts w:cs="Times New Roman"/>
          <w:szCs w:val="24"/>
          <w:lang w:val="en-US"/>
        </w:rPr>
        <w:t>отношение</w:t>
      </w:r>
      <w:proofErr w:type="spellEnd"/>
      <w:r w:rsidRPr="00D20130">
        <w:rPr>
          <w:rFonts w:cs="Times New Roman"/>
          <w:szCs w:val="24"/>
          <w:lang w:val="en-US"/>
        </w:rPr>
        <w:t xml:space="preserve"> </w:t>
      </w:r>
      <w:proofErr w:type="spellStart"/>
      <w:r w:rsidRPr="00D20130">
        <w:rPr>
          <w:rFonts w:cs="Times New Roman"/>
          <w:szCs w:val="24"/>
          <w:lang w:val="en-US"/>
        </w:rPr>
        <w:t>разрешаване</w:t>
      </w:r>
      <w:proofErr w:type="spellEnd"/>
      <w:r w:rsidRPr="00D20130">
        <w:rPr>
          <w:rFonts w:cs="Times New Roman"/>
          <w:szCs w:val="24"/>
          <w:lang w:val="en-US"/>
        </w:rPr>
        <w:t xml:space="preserve"> </w:t>
      </w:r>
      <w:proofErr w:type="spellStart"/>
      <w:r w:rsidRPr="00D20130">
        <w:rPr>
          <w:rFonts w:cs="Times New Roman"/>
          <w:szCs w:val="24"/>
          <w:lang w:val="en-US"/>
        </w:rPr>
        <w:t>изработването</w:t>
      </w:r>
      <w:proofErr w:type="spellEnd"/>
      <w:r w:rsidRPr="00D20130">
        <w:rPr>
          <w:rFonts w:cs="Times New Roman"/>
          <w:szCs w:val="24"/>
          <w:lang w:val="en-US"/>
        </w:rPr>
        <w:t xml:space="preserve"> </w:t>
      </w:r>
      <w:proofErr w:type="spellStart"/>
      <w:r w:rsidRPr="00D20130">
        <w:rPr>
          <w:rFonts w:cs="Times New Roman"/>
          <w:szCs w:val="24"/>
          <w:lang w:val="en-US"/>
        </w:rPr>
        <w:t>на</w:t>
      </w:r>
      <w:proofErr w:type="spellEnd"/>
      <w:r w:rsidRPr="00D20130">
        <w:rPr>
          <w:rFonts w:cs="Times New Roman"/>
          <w:szCs w:val="24"/>
          <w:lang w:val="en-US"/>
        </w:rPr>
        <w:t xml:space="preserve"> </w:t>
      </w:r>
      <w:proofErr w:type="spellStart"/>
      <w:r w:rsidRPr="00D20130">
        <w:rPr>
          <w:rFonts w:cs="Times New Roman"/>
          <w:szCs w:val="24"/>
          <w:lang w:val="en-US"/>
        </w:rPr>
        <w:t>изменение</w:t>
      </w:r>
      <w:proofErr w:type="spellEnd"/>
      <w:r w:rsidRPr="00D20130">
        <w:rPr>
          <w:rFonts w:cs="Times New Roman"/>
          <w:szCs w:val="24"/>
          <w:lang w:val="en-US"/>
        </w:rPr>
        <w:t xml:space="preserve"> </w:t>
      </w:r>
      <w:proofErr w:type="spellStart"/>
      <w:r w:rsidRPr="00D20130">
        <w:rPr>
          <w:rFonts w:cs="Times New Roman"/>
          <w:szCs w:val="24"/>
          <w:lang w:val="en-US"/>
        </w:rPr>
        <w:t>на</w:t>
      </w:r>
      <w:proofErr w:type="spellEnd"/>
      <w:r w:rsidRPr="00D20130">
        <w:rPr>
          <w:rFonts w:cs="Times New Roman"/>
          <w:szCs w:val="24"/>
          <w:lang w:val="en-US"/>
        </w:rPr>
        <w:t xml:space="preserve"> ОУП и </w:t>
      </w:r>
      <w:proofErr w:type="spellStart"/>
      <w:r w:rsidRPr="00D20130">
        <w:rPr>
          <w:rFonts w:cs="Times New Roman"/>
          <w:szCs w:val="24"/>
          <w:lang w:val="en-US"/>
        </w:rPr>
        <w:t>по</w:t>
      </w:r>
      <w:proofErr w:type="spellEnd"/>
      <w:r w:rsidRPr="00D20130">
        <w:rPr>
          <w:rFonts w:cs="Times New Roman"/>
          <w:szCs w:val="24"/>
          <w:lang w:val="en-US"/>
        </w:rPr>
        <w:t xml:space="preserve"> </w:t>
      </w:r>
      <w:proofErr w:type="spellStart"/>
      <w:r w:rsidRPr="00D20130">
        <w:rPr>
          <w:rFonts w:cs="Times New Roman"/>
          <w:szCs w:val="24"/>
          <w:lang w:val="en-US"/>
        </w:rPr>
        <w:t>отношение</w:t>
      </w:r>
      <w:proofErr w:type="spellEnd"/>
      <w:r w:rsidRPr="00D20130">
        <w:rPr>
          <w:rFonts w:cs="Times New Roman"/>
          <w:szCs w:val="24"/>
          <w:lang w:val="en-US"/>
        </w:rPr>
        <w:t xml:space="preserve"> </w:t>
      </w:r>
      <w:proofErr w:type="spellStart"/>
      <w:r w:rsidRPr="00D20130">
        <w:rPr>
          <w:rFonts w:cs="Times New Roman"/>
          <w:szCs w:val="24"/>
          <w:lang w:val="en-US"/>
        </w:rPr>
        <w:t>на</w:t>
      </w:r>
      <w:proofErr w:type="spellEnd"/>
      <w:r w:rsidRPr="00D20130">
        <w:rPr>
          <w:rFonts w:cs="Times New Roman"/>
          <w:szCs w:val="24"/>
          <w:lang w:val="en-US"/>
        </w:rPr>
        <w:t xml:space="preserve"> </w:t>
      </w:r>
      <w:proofErr w:type="spellStart"/>
      <w:r w:rsidRPr="00D20130">
        <w:rPr>
          <w:rFonts w:cs="Times New Roman"/>
          <w:szCs w:val="24"/>
          <w:lang w:val="en-US"/>
        </w:rPr>
        <w:t>допускане</w:t>
      </w:r>
      <w:proofErr w:type="spellEnd"/>
      <w:r w:rsidRPr="00D20130">
        <w:rPr>
          <w:rFonts w:cs="Times New Roman"/>
          <w:szCs w:val="24"/>
          <w:lang w:val="en-US"/>
        </w:rPr>
        <w:t xml:space="preserve"> </w:t>
      </w:r>
      <w:proofErr w:type="spellStart"/>
      <w:r w:rsidRPr="00D20130">
        <w:rPr>
          <w:rFonts w:cs="Times New Roman"/>
          <w:szCs w:val="24"/>
          <w:lang w:val="en-US"/>
        </w:rPr>
        <w:t>изработването</w:t>
      </w:r>
      <w:proofErr w:type="spellEnd"/>
      <w:r w:rsidRPr="00D20130">
        <w:rPr>
          <w:rFonts w:cs="Times New Roman"/>
          <w:szCs w:val="24"/>
          <w:lang w:val="en-US"/>
        </w:rPr>
        <w:t xml:space="preserve"> </w:t>
      </w:r>
      <w:proofErr w:type="spellStart"/>
      <w:r w:rsidRPr="00D20130">
        <w:rPr>
          <w:rFonts w:cs="Times New Roman"/>
          <w:szCs w:val="24"/>
          <w:lang w:val="en-US"/>
        </w:rPr>
        <w:t>на</w:t>
      </w:r>
      <w:proofErr w:type="spellEnd"/>
      <w:r w:rsidRPr="00D20130">
        <w:rPr>
          <w:rFonts w:cs="Times New Roman"/>
          <w:szCs w:val="24"/>
          <w:lang w:val="en-US"/>
        </w:rPr>
        <w:t xml:space="preserve"> ПУП </w:t>
      </w:r>
      <w:proofErr w:type="spellStart"/>
      <w:r w:rsidRPr="00D20130">
        <w:rPr>
          <w:rFonts w:cs="Times New Roman"/>
          <w:szCs w:val="24"/>
          <w:lang w:val="en-US"/>
        </w:rPr>
        <w:t>лишава</w:t>
      </w:r>
      <w:proofErr w:type="spellEnd"/>
      <w:r w:rsidRPr="00D20130">
        <w:rPr>
          <w:rFonts w:cs="Times New Roman"/>
          <w:szCs w:val="24"/>
          <w:lang w:val="en-US"/>
        </w:rPr>
        <w:t xml:space="preserve"> </w:t>
      </w:r>
      <w:r>
        <w:rPr>
          <w:rFonts w:cs="Times New Roman"/>
          <w:szCs w:val="24"/>
        </w:rPr>
        <w:t>горепосоченото решение</w:t>
      </w:r>
      <w:r w:rsidRPr="00D20130">
        <w:rPr>
          <w:rFonts w:cs="Times New Roman"/>
          <w:szCs w:val="24"/>
          <w:lang w:val="en-US"/>
        </w:rPr>
        <w:t xml:space="preserve"> </w:t>
      </w:r>
      <w:proofErr w:type="spellStart"/>
      <w:r w:rsidRPr="00D20130">
        <w:rPr>
          <w:rFonts w:cs="Times New Roman"/>
          <w:szCs w:val="24"/>
          <w:lang w:val="en-US"/>
        </w:rPr>
        <w:t>от</w:t>
      </w:r>
      <w:proofErr w:type="spellEnd"/>
      <w:r w:rsidRPr="00D20130">
        <w:rPr>
          <w:rFonts w:cs="Times New Roman"/>
          <w:szCs w:val="24"/>
          <w:lang w:val="en-US"/>
        </w:rPr>
        <w:t xml:space="preserve"> </w:t>
      </w:r>
      <w:proofErr w:type="spellStart"/>
      <w:r w:rsidRPr="00D20130">
        <w:rPr>
          <w:rFonts w:cs="Times New Roman"/>
          <w:szCs w:val="24"/>
          <w:lang w:val="en-US"/>
        </w:rPr>
        <w:t>предмет</w:t>
      </w:r>
      <w:proofErr w:type="spellEnd"/>
      <w:r w:rsidRPr="00D20130">
        <w:rPr>
          <w:rFonts w:cs="Times New Roman"/>
          <w:szCs w:val="24"/>
          <w:lang w:val="en-US"/>
        </w:rPr>
        <w:t xml:space="preserve">, </w:t>
      </w:r>
      <w:proofErr w:type="spellStart"/>
      <w:r w:rsidRPr="00D20130">
        <w:rPr>
          <w:rFonts w:cs="Times New Roman"/>
          <w:szCs w:val="24"/>
          <w:lang w:val="en-US"/>
        </w:rPr>
        <w:t>доколкото</w:t>
      </w:r>
      <w:proofErr w:type="spellEnd"/>
      <w:r w:rsidRPr="00D20130">
        <w:rPr>
          <w:rFonts w:cs="Times New Roman"/>
          <w:szCs w:val="24"/>
          <w:lang w:val="en-US"/>
        </w:rPr>
        <w:t xml:space="preserve"> </w:t>
      </w:r>
      <w:proofErr w:type="spellStart"/>
      <w:r w:rsidRPr="00D20130">
        <w:rPr>
          <w:rFonts w:cs="Times New Roman"/>
          <w:szCs w:val="24"/>
          <w:lang w:val="en-US"/>
        </w:rPr>
        <w:t>изпълнението</w:t>
      </w:r>
      <w:proofErr w:type="spellEnd"/>
      <w:r w:rsidRPr="00D20130">
        <w:rPr>
          <w:rFonts w:cs="Times New Roman"/>
          <w:szCs w:val="24"/>
          <w:lang w:val="en-US"/>
        </w:rPr>
        <w:t xml:space="preserve"> </w:t>
      </w:r>
      <w:proofErr w:type="spellStart"/>
      <w:r w:rsidRPr="00D20130">
        <w:rPr>
          <w:rFonts w:cs="Times New Roman"/>
          <w:szCs w:val="24"/>
          <w:lang w:val="en-US"/>
        </w:rPr>
        <w:t>на</w:t>
      </w:r>
      <w:proofErr w:type="spellEnd"/>
      <w:r w:rsidRPr="00D20130">
        <w:rPr>
          <w:rFonts w:cs="Times New Roman"/>
          <w:szCs w:val="24"/>
          <w:lang w:val="en-US"/>
        </w:rPr>
        <w:t xml:space="preserve"> </w:t>
      </w:r>
      <w:proofErr w:type="spellStart"/>
      <w:r w:rsidRPr="00D20130">
        <w:rPr>
          <w:rFonts w:cs="Times New Roman"/>
          <w:szCs w:val="24"/>
          <w:lang w:val="en-US"/>
        </w:rPr>
        <w:t>одобрените</w:t>
      </w:r>
      <w:proofErr w:type="spellEnd"/>
      <w:r w:rsidRPr="00D20130">
        <w:rPr>
          <w:rFonts w:cs="Times New Roman"/>
          <w:szCs w:val="24"/>
          <w:lang w:val="en-US"/>
        </w:rPr>
        <w:t xml:space="preserve"> </w:t>
      </w:r>
      <w:proofErr w:type="spellStart"/>
      <w:r w:rsidRPr="00D20130">
        <w:rPr>
          <w:rFonts w:cs="Times New Roman"/>
          <w:szCs w:val="24"/>
          <w:lang w:val="en-US"/>
        </w:rPr>
        <w:t>задания</w:t>
      </w:r>
      <w:proofErr w:type="spellEnd"/>
      <w:r w:rsidRPr="00D20130">
        <w:rPr>
          <w:rFonts w:cs="Times New Roman"/>
          <w:szCs w:val="24"/>
          <w:lang w:val="en-US"/>
        </w:rPr>
        <w:t xml:space="preserve"> </w:t>
      </w:r>
      <w:proofErr w:type="spellStart"/>
      <w:r w:rsidRPr="00D20130">
        <w:rPr>
          <w:rFonts w:cs="Times New Roman"/>
          <w:szCs w:val="24"/>
          <w:lang w:val="en-US"/>
        </w:rPr>
        <w:t>по</w:t>
      </w:r>
      <w:proofErr w:type="spellEnd"/>
      <w:r w:rsidRPr="00D20130">
        <w:rPr>
          <w:rFonts w:cs="Times New Roman"/>
          <w:szCs w:val="24"/>
          <w:lang w:val="en-US"/>
        </w:rPr>
        <w:t xml:space="preserve"> </w:t>
      </w:r>
      <w:proofErr w:type="spellStart"/>
      <w:r w:rsidRPr="00D20130">
        <w:rPr>
          <w:rFonts w:cs="Times New Roman"/>
          <w:szCs w:val="24"/>
          <w:lang w:val="en-US"/>
        </w:rPr>
        <w:t>чл</w:t>
      </w:r>
      <w:proofErr w:type="spellEnd"/>
      <w:r w:rsidRPr="00D20130">
        <w:rPr>
          <w:rFonts w:cs="Times New Roman"/>
          <w:szCs w:val="24"/>
          <w:lang w:val="en-US"/>
        </w:rPr>
        <w:t>.</w:t>
      </w:r>
      <w:proofErr w:type="gramEnd"/>
      <w:r w:rsidRPr="00D20130">
        <w:rPr>
          <w:rFonts w:cs="Times New Roman"/>
          <w:szCs w:val="24"/>
          <w:lang w:val="en-US"/>
        </w:rPr>
        <w:t xml:space="preserve"> </w:t>
      </w:r>
      <w:proofErr w:type="gramStart"/>
      <w:r w:rsidRPr="00D20130">
        <w:rPr>
          <w:rFonts w:cs="Times New Roman"/>
          <w:szCs w:val="24"/>
          <w:lang w:val="en-US"/>
        </w:rPr>
        <w:t xml:space="preserve">125 </w:t>
      </w:r>
      <w:proofErr w:type="spellStart"/>
      <w:r w:rsidRPr="00D20130">
        <w:rPr>
          <w:rFonts w:cs="Times New Roman"/>
          <w:szCs w:val="24"/>
          <w:lang w:val="en-US"/>
        </w:rPr>
        <w:t>от</w:t>
      </w:r>
      <w:proofErr w:type="spellEnd"/>
      <w:r w:rsidRPr="00D20130">
        <w:rPr>
          <w:rFonts w:cs="Times New Roman"/>
          <w:szCs w:val="24"/>
          <w:lang w:val="en-US"/>
        </w:rPr>
        <w:t xml:space="preserve"> ЗУТ е </w:t>
      </w:r>
      <w:proofErr w:type="spellStart"/>
      <w:r w:rsidRPr="00D20130">
        <w:rPr>
          <w:rFonts w:cs="Times New Roman"/>
          <w:szCs w:val="24"/>
          <w:lang w:val="en-US"/>
        </w:rPr>
        <w:t>предпоставка</w:t>
      </w:r>
      <w:proofErr w:type="spellEnd"/>
      <w:r w:rsidRPr="00D20130">
        <w:rPr>
          <w:rFonts w:cs="Times New Roman"/>
          <w:szCs w:val="24"/>
          <w:lang w:val="en-US"/>
        </w:rPr>
        <w:t xml:space="preserve"> </w:t>
      </w:r>
      <w:proofErr w:type="spellStart"/>
      <w:r w:rsidRPr="00D20130">
        <w:rPr>
          <w:rFonts w:cs="Times New Roman"/>
          <w:szCs w:val="24"/>
          <w:lang w:val="en-US"/>
        </w:rPr>
        <w:t>за</w:t>
      </w:r>
      <w:proofErr w:type="spellEnd"/>
      <w:r w:rsidRPr="00D20130">
        <w:rPr>
          <w:rFonts w:cs="Times New Roman"/>
          <w:szCs w:val="24"/>
          <w:lang w:val="en-US"/>
        </w:rPr>
        <w:t xml:space="preserve"> </w:t>
      </w:r>
      <w:proofErr w:type="spellStart"/>
      <w:r w:rsidRPr="00D20130">
        <w:rPr>
          <w:rFonts w:cs="Times New Roman"/>
          <w:szCs w:val="24"/>
          <w:lang w:val="en-US"/>
        </w:rPr>
        <w:t>законосъобразността</w:t>
      </w:r>
      <w:proofErr w:type="spellEnd"/>
      <w:r w:rsidRPr="00D20130">
        <w:rPr>
          <w:rFonts w:cs="Times New Roman"/>
          <w:szCs w:val="24"/>
          <w:lang w:val="en-US"/>
        </w:rPr>
        <w:t xml:space="preserve"> </w:t>
      </w:r>
      <w:proofErr w:type="spellStart"/>
      <w:r w:rsidRPr="00D20130">
        <w:rPr>
          <w:rFonts w:cs="Times New Roman"/>
          <w:szCs w:val="24"/>
          <w:lang w:val="en-US"/>
        </w:rPr>
        <w:t>на</w:t>
      </w:r>
      <w:proofErr w:type="spellEnd"/>
      <w:r w:rsidRPr="00D20130">
        <w:rPr>
          <w:rFonts w:cs="Times New Roman"/>
          <w:szCs w:val="24"/>
          <w:lang w:val="en-US"/>
        </w:rPr>
        <w:t xml:space="preserve"> </w:t>
      </w:r>
      <w:proofErr w:type="spellStart"/>
      <w:r w:rsidRPr="00D20130">
        <w:rPr>
          <w:rFonts w:cs="Times New Roman"/>
          <w:szCs w:val="24"/>
          <w:lang w:val="en-US"/>
        </w:rPr>
        <w:t>всички</w:t>
      </w:r>
      <w:proofErr w:type="spellEnd"/>
      <w:r w:rsidRPr="00D20130">
        <w:rPr>
          <w:rFonts w:cs="Times New Roman"/>
          <w:szCs w:val="24"/>
          <w:lang w:val="en-US"/>
        </w:rPr>
        <w:t xml:space="preserve"> </w:t>
      </w:r>
      <w:proofErr w:type="spellStart"/>
      <w:r w:rsidRPr="00D20130">
        <w:rPr>
          <w:rFonts w:cs="Times New Roman"/>
          <w:szCs w:val="24"/>
          <w:lang w:val="en-US"/>
        </w:rPr>
        <w:t>последващи</w:t>
      </w:r>
      <w:proofErr w:type="spellEnd"/>
      <w:r w:rsidRPr="00D20130">
        <w:rPr>
          <w:rFonts w:cs="Times New Roman"/>
          <w:szCs w:val="24"/>
          <w:lang w:val="en-US"/>
        </w:rPr>
        <w:t xml:space="preserve"> </w:t>
      </w:r>
      <w:proofErr w:type="spellStart"/>
      <w:r w:rsidRPr="00D20130">
        <w:rPr>
          <w:rFonts w:cs="Times New Roman"/>
          <w:szCs w:val="24"/>
          <w:lang w:val="en-US"/>
        </w:rPr>
        <w:t>действия</w:t>
      </w:r>
      <w:proofErr w:type="spellEnd"/>
      <w:r w:rsidRPr="00D20130">
        <w:rPr>
          <w:rFonts w:cs="Times New Roman"/>
          <w:szCs w:val="24"/>
          <w:lang w:val="en-US"/>
        </w:rPr>
        <w:t xml:space="preserve"> </w:t>
      </w:r>
      <w:proofErr w:type="spellStart"/>
      <w:r w:rsidRPr="00D20130">
        <w:rPr>
          <w:rFonts w:cs="Times New Roman"/>
          <w:szCs w:val="24"/>
          <w:lang w:val="en-US"/>
        </w:rPr>
        <w:t>във</w:t>
      </w:r>
      <w:proofErr w:type="spellEnd"/>
      <w:r w:rsidRPr="00D20130">
        <w:rPr>
          <w:rFonts w:cs="Times New Roman"/>
          <w:szCs w:val="24"/>
          <w:lang w:val="en-US"/>
        </w:rPr>
        <w:t xml:space="preserve"> </w:t>
      </w:r>
      <w:proofErr w:type="spellStart"/>
      <w:r w:rsidRPr="00D20130">
        <w:rPr>
          <w:rFonts w:cs="Times New Roman"/>
          <w:szCs w:val="24"/>
          <w:lang w:val="en-US"/>
        </w:rPr>
        <w:t>връзка</w:t>
      </w:r>
      <w:proofErr w:type="spellEnd"/>
      <w:r w:rsidRPr="00D20130">
        <w:rPr>
          <w:rFonts w:cs="Times New Roman"/>
          <w:szCs w:val="24"/>
          <w:lang w:val="en-US"/>
        </w:rPr>
        <w:t xml:space="preserve"> с </w:t>
      </w:r>
      <w:proofErr w:type="spellStart"/>
      <w:r w:rsidRPr="00D20130">
        <w:rPr>
          <w:rFonts w:cs="Times New Roman"/>
          <w:szCs w:val="24"/>
          <w:lang w:val="en-US"/>
        </w:rPr>
        <w:t>евентуалното</w:t>
      </w:r>
      <w:proofErr w:type="spellEnd"/>
      <w:r w:rsidRPr="00D20130">
        <w:rPr>
          <w:rFonts w:cs="Times New Roman"/>
          <w:szCs w:val="24"/>
          <w:lang w:val="en-US"/>
        </w:rPr>
        <w:t xml:space="preserve"> </w:t>
      </w:r>
      <w:proofErr w:type="spellStart"/>
      <w:r w:rsidRPr="00D20130">
        <w:rPr>
          <w:rFonts w:cs="Times New Roman"/>
          <w:szCs w:val="24"/>
          <w:lang w:val="en-US"/>
        </w:rPr>
        <w:t>приемане</w:t>
      </w:r>
      <w:proofErr w:type="spellEnd"/>
      <w:r w:rsidRPr="00D20130">
        <w:rPr>
          <w:rFonts w:cs="Times New Roman"/>
          <w:szCs w:val="24"/>
          <w:lang w:val="en-US"/>
        </w:rPr>
        <w:t xml:space="preserve"> </w:t>
      </w:r>
      <w:proofErr w:type="spellStart"/>
      <w:r w:rsidRPr="00D20130">
        <w:rPr>
          <w:rFonts w:cs="Times New Roman"/>
          <w:szCs w:val="24"/>
          <w:lang w:val="en-US"/>
        </w:rPr>
        <w:t>на</w:t>
      </w:r>
      <w:proofErr w:type="spellEnd"/>
      <w:r w:rsidRPr="00D20130">
        <w:rPr>
          <w:rFonts w:cs="Times New Roman"/>
          <w:szCs w:val="24"/>
          <w:lang w:val="en-US"/>
        </w:rPr>
        <w:t xml:space="preserve"> </w:t>
      </w:r>
      <w:proofErr w:type="spellStart"/>
      <w:r w:rsidRPr="00D20130">
        <w:rPr>
          <w:rFonts w:cs="Times New Roman"/>
          <w:szCs w:val="24"/>
          <w:lang w:val="en-US"/>
        </w:rPr>
        <w:t>измененията</w:t>
      </w:r>
      <w:proofErr w:type="spellEnd"/>
      <w:r w:rsidRPr="00D20130">
        <w:rPr>
          <w:rFonts w:cs="Times New Roman"/>
          <w:szCs w:val="24"/>
          <w:lang w:val="en-US"/>
        </w:rPr>
        <w:t xml:space="preserve"> </w:t>
      </w:r>
      <w:proofErr w:type="spellStart"/>
      <w:r w:rsidRPr="00D20130">
        <w:rPr>
          <w:rFonts w:cs="Times New Roman"/>
          <w:szCs w:val="24"/>
          <w:lang w:val="en-US"/>
        </w:rPr>
        <w:t>на</w:t>
      </w:r>
      <w:proofErr w:type="spellEnd"/>
      <w:r w:rsidRPr="00D20130">
        <w:rPr>
          <w:rFonts w:cs="Times New Roman"/>
          <w:szCs w:val="24"/>
          <w:lang w:val="en-US"/>
        </w:rPr>
        <w:t xml:space="preserve"> ОУП (</w:t>
      </w:r>
      <w:proofErr w:type="spellStart"/>
      <w:r w:rsidRPr="00D20130">
        <w:rPr>
          <w:rFonts w:cs="Times New Roman"/>
          <w:szCs w:val="24"/>
          <w:lang w:val="en-US"/>
        </w:rPr>
        <w:t>съобразно</w:t>
      </w:r>
      <w:proofErr w:type="spellEnd"/>
      <w:r w:rsidRPr="00D20130">
        <w:rPr>
          <w:rFonts w:cs="Times New Roman"/>
          <w:szCs w:val="24"/>
          <w:lang w:val="en-US"/>
        </w:rPr>
        <w:t xml:space="preserve"> </w:t>
      </w:r>
      <w:proofErr w:type="spellStart"/>
      <w:r w:rsidRPr="00D20130">
        <w:rPr>
          <w:rFonts w:cs="Times New Roman"/>
          <w:szCs w:val="24"/>
          <w:lang w:val="en-US"/>
        </w:rPr>
        <w:t>заданието</w:t>
      </w:r>
      <w:proofErr w:type="spellEnd"/>
      <w:r w:rsidRPr="00D20130">
        <w:rPr>
          <w:rFonts w:cs="Times New Roman"/>
          <w:szCs w:val="24"/>
          <w:lang w:val="en-US"/>
        </w:rPr>
        <w:t xml:space="preserve">) и </w:t>
      </w:r>
      <w:proofErr w:type="spellStart"/>
      <w:r w:rsidRPr="00D20130">
        <w:rPr>
          <w:rFonts w:cs="Times New Roman"/>
          <w:szCs w:val="24"/>
          <w:lang w:val="en-US"/>
        </w:rPr>
        <w:t>одобряването</w:t>
      </w:r>
      <w:proofErr w:type="spellEnd"/>
      <w:r w:rsidRPr="00D20130">
        <w:rPr>
          <w:rFonts w:cs="Times New Roman"/>
          <w:szCs w:val="24"/>
          <w:lang w:val="en-US"/>
        </w:rPr>
        <w:t xml:space="preserve"> </w:t>
      </w:r>
      <w:proofErr w:type="spellStart"/>
      <w:r w:rsidRPr="00D20130">
        <w:rPr>
          <w:rFonts w:cs="Times New Roman"/>
          <w:szCs w:val="24"/>
          <w:lang w:val="en-US"/>
        </w:rPr>
        <w:t>на</w:t>
      </w:r>
      <w:proofErr w:type="spellEnd"/>
      <w:r w:rsidRPr="00D20130">
        <w:rPr>
          <w:rFonts w:cs="Times New Roman"/>
          <w:szCs w:val="24"/>
          <w:lang w:val="en-US"/>
        </w:rPr>
        <w:t xml:space="preserve"> ПУП (</w:t>
      </w:r>
      <w:proofErr w:type="spellStart"/>
      <w:r w:rsidRPr="00D20130">
        <w:rPr>
          <w:rFonts w:cs="Times New Roman"/>
          <w:szCs w:val="24"/>
          <w:lang w:val="en-US"/>
        </w:rPr>
        <w:t>съобразно</w:t>
      </w:r>
      <w:proofErr w:type="spellEnd"/>
      <w:r w:rsidRPr="00D20130">
        <w:rPr>
          <w:rFonts w:cs="Times New Roman"/>
          <w:szCs w:val="24"/>
          <w:lang w:val="en-US"/>
        </w:rPr>
        <w:t xml:space="preserve"> </w:t>
      </w:r>
      <w:proofErr w:type="spellStart"/>
      <w:r w:rsidRPr="00D20130">
        <w:rPr>
          <w:rFonts w:cs="Times New Roman"/>
          <w:szCs w:val="24"/>
          <w:lang w:val="en-US"/>
        </w:rPr>
        <w:t>заданието</w:t>
      </w:r>
      <w:proofErr w:type="spellEnd"/>
      <w:r w:rsidRPr="00D20130">
        <w:rPr>
          <w:rFonts w:cs="Times New Roman"/>
          <w:szCs w:val="24"/>
          <w:lang w:val="en-US"/>
        </w:rPr>
        <w:t>).</w:t>
      </w:r>
      <w:proofErr w:type="gramEnd"/>
    </w:p>
    <w:p w:rsidR="00DD3050" w:rsidRPr="0098470D" w:rsidRDefault="008A73FF" w:rsidP="00D20130">
      <w:pPr>
        <w:pStyle w:val="af0"/>
        <w:ind w:firstLine="708"/>
        <w:jc w:val="both"/>
        <w:rPr>
          <w:rFonts w:cs="Times New Roman"/>
          <w:szCs w:val="24"/>
          <w:lang w:val="en-US"/>
        </w:rPr>
      </w:pPr>
      <w:r>
        <w:rPr>
          <w:rFonts w:cs="Times New Roman"/>
          <w:szCs w:val="24"/>
        </w:rPr>
        <w:t xml:space="preserve">На </w:t>
      </w:r>
      <w:r w:rsidR="005A2FD7">
        <w:rPr>
          <w:rFonts w:cs="Times New Roman"/>
          <w:szCs w:val="24"/>
        </w:rPr>
        <w:t>следващо</w:t>
      </w:r>
      <w:r>
        <w:rPr>
          <w:rFonts w:cs="Times New Roman"/>
          <w:szCs w:val="24"/>
        </w:rPr>
        <w:t xml:space="preserve"> място, в</w:t>
      </w:r>
      <w:r w:rsidR="00DD3050" w:rsidRPr="0098470D">
        <w:rPr>
          <w:rFonts w:cs="Times New Roman"/>
          <w:szCs w:val="24"/>
        </w:rPr>
        <w:t xml:space="preserve"> хода на производството </w:t>
      </w:r>
      <w:r>
        <w:rPr>
          <w:rFonts w:cs="Times New Roman"/>
          <w:szCs w:val="24"/>
        </w:rPr>
        <w:t xml:space="preserve">по одобрение на ЧИ на ОУП </w:t>
      </w:r>
      <w:r w:rsidR="00DD3050" w:rsidRPr="0098470D">
        <w:rPr>
          <w:rFonts w:cs="Times New Roman"/>
          <w:szCs w:val="24"/>
        </w:rPr>
        <w:t xml:space="preserve">са установени нови обстоятелства </w:t>
      </w:r>
      <w:r>
        <w:rPr>
          <w:rFonts w:cs="Times New Roman"/>
          <w:szCs w:val="24"/>
        </w:rPr>
        <w:t>:</w:t>
      </w:r>
    </w:p>
    <w:p w:rsidR="008F7436" w:rsidRPr="0098470D" w:rsidRDefault="009B4450" w:rsidP="0098470D">
      <w:pPr>
        <w:pStyle w:val="af0"/>
        <w:jc w:val="both"/>
        <w:rPr>
          <w:rFonts w:cs="Times New Roman"/>
          <w:szCs w:val="24"/>
        </w:rPr>
      </w:pPr>
      <w:r w:rsidRPr="0098470D">
        <w:rPr>
          <w:rFonts w:cs="Times New Roman"/>
          <w:szCs w:val="24"/>
        </w:rPr>
        <w:tab/>
        <w:t xml:space="preserve">От представения протокол № 94-00-2271/16.10.2024 г. на комисия, назначена на основание чл. 158а от Закона за културното наследство, </w:t>
      </w:r>
      <w:r w:rsidR="008A73FF">
        <w:rPr>
          <w:rFonts w:cs="Times New Roman"/>
          <w:szCs w:val="24"/>
        </w:rPr>
        <w:t>с</w:t>
      </w:r>
      <w:r w:rsidRPr="0098470D">
        <w:rPr>
          <w:rFonts w:cs="Times New Roman"/>
          <w:szCs w:val="24"/>
        </w:rPr>
        <w:t>е установ</w:t>
      </w:r>
      <w:r w:rsidR="008A73FF">
        <w:rPr>
          <w:rFonts w:cs="Times New Roman"/>
          <w:szCs w:val="24"/>
        </w:rPr>
        <w:t>ява</w:t>
      </w:r>
      <w:r w:rsidRPr="0098470D">
        <w:rPr>
          <w:rFonts w:cs="Times New Roman"/>
          <w:szCs w:val="24"/>
        </w:rPr>
        <w:t xml:space="preserve"> наличието на регистрирано антично селище в ПИ № 05061.134.98 по КККР на с. Божурово, както и археологически фрагменти от антична керамика в ПИ № 05061.134.7 по КККР на с. Божурово. Същевременно комисията изрично е предложила извършване на предварителни археологически проучвания върху 10 % от площта на строителните петна и крановите площадки. Предложението на комисията е одобрено със Заповед № РД-09-1372/21.10.2024 г. на Министъра на културата.</w:t>
      </w:r>
      <w:r w:rsidR="008F7436" w:rsidRPr="0098470D">
        <w:rPr>
          <w:rFonts w:cs="Times New Roman"/>
          <w:szCs w:val="24"/>
          <w:lang w:val="en-US"/>
        </w:rPr>
        <w:t xml:space="preserve"> </w:t>
      </w:r>
      <w:r w:rsidRPr="0098470D">
        <w:rPr>
          <w:rFonts w:cs="Times New Roman"/>
          <w:szCs w:val="24"/>
        </w:rPr>
        <w:t>Към настоящия момент не са представени доказателства за извършването на изисканите предварителни археологически проучвания, нито последващи становища на Министерството на културата относно резултатите от такива проучвания и допустимостта на реализиране на инвестиционните намерения в посочените имоти.</w:t>
      </w:r>
      <w:r w:rsidR="00357101" w:rsidRPr="0098470D">
        <w:rPr>
          <w:rFonts w:cs="Times New Roman"/>
          <w:szCs w:val="24"/>
        </w:rPr>
        <w:t xml:space="preserve"> </w:t>
      </w:r>
      <w:r w:rsidR="00FD73E4">
        <w:rPr>
          <w:rFonts w:cs="Times New Roman"/>
          <w:szCs w:val="24"/>
        </w:rPr>
        <w:t>Следва да се обърне внимание, че адресат е „ЕЕ България“ ЕООД, който е</w:t>
      </w:r>
      <w:r w:rsidR="00357101" w:rsidRPr="0098470D">
        <w:rPr>
          <w:rFonts w:cs="Times New Roman"/>
          <w:szCs w:val="24"/>
        </w:rPr>
        <w:t xml:space="preserve"> различен от заявителя на проекта за ЧИ на ОУП на община Добричка </w:t>
      </w:r>
      <w:r w:rsidR="00FD73E4">
        <w:rPr>
          <w:rFonts w:cs="Times New Roman"/>
          <w:szCs w:val="24"/>
        </w:rPr>
        <w:t>-</w:t>
      </w:r>
      <w:r w:rsidR="00357101" w:rsidRPr="0098470D">
        <w:rPr>
          <w:rFonts w:cs="Times New Roman"/>
          <w:szCs w:val="24"/>
        </w:rPr>
        <w:t xml:space="preserve"> „ЕЕ Риъл Естейт“ ЕООД.</w:t>
      </w:r>
      <w:r w:rsidR="008F7436" w:rsidRPr="0098470D">
        <w:rPr>
          <w:rFonts w:cs="Times New Roman"/>
          <w:szCs w:val="24"/>
        </w:rPr>
        <w:t xml:space="preserve"> </w:t>
      </w:r>
    </w:p>
    <w:p w:rsidR="00751F97" w:rsidRPr="0098470D" w:rsidRDefault="008F7436" w:rsidP="008A73FF">
      <w:pPr>
        <w:pStyle w:val="af0"/>
        <w:ind w:firstLine="708"/>
        <w:jc w:val="both"/>
        <w:rPr>
          <w:rFonts w:cs="Times New Roman"/>
          <w:szCs w:val="24"/>
        </w:rPr>
      </w:pPr>
      <w:r w:rsidRPr="0098470D">
        <w:rPr>
          <w:rFonts w:cs="Times New Roman"/>
          <w:szCs w:val="24"/>
        </w:rPr>
        <w:t>Съгласно принципите и разпоредбите на Закон за културното наследство археологическите обекти представляват част от националното културно наследство и се ползват с особена закрила от държавата и общините. Опазването им се осъществява чрез превантивни мерки, включително чрез ограничаване или недопускане на инвестиционни намерения и устройствени процедури, когато съществува вероятност от увреждане или унищожаване на културни ценности.</w:t>
      </w:r>
      <w:r w:rsidR="00FD73E4" w:rsidRPr="00FD73E4">
        <w:t xml:space="preserve"> </w:t>
      </w:r>
      <w:r w:rsidR="00FD73E4" w:rsidRPr="00FD73E4">
        <w:rPr>
          <w:rFonts w:cs="Times New Roman"/>
          <w:szCs w:val="24"/>
        </w:rPr>
        <w:t>Археологическите ценности по своята същност представляват невъзобновим и невъзстановим ресурс, като тяхното унищожаване или увреждане вследствие на строителни дейности би довело до непоправима загуба на културно-историческа информация, която не може да бъде възстановена.</w:t>
      </w:r>
    </w:p>
    <w:p w:rsidR="00751F97" w:rsidRPr="0098470D" w:rsidRDefault="009B4450" w:rsidP="00FD73E4">
      <w:pPr>
        <w:pStyle w:val="af0"/>
        <w:ind w:firstLine="708"/>
        <w:jc w:val="both"/>
        <w:rPr>
          <w:rFonts w:cs="Times New Roman"/>
          <w:szCs w:val="24"/>
        </w:rPr>
      </w:pPr>
      <w:r w:rsidRPr="0098470D">
        <w:rPr>
          <w:rFonts w:cs="Times New Roman"/>
          <w:szCs w:val="24"/>
        </w:rPr>
        <w:t xml:space="preserve">При тези обстоятелства </w:t>
      </w:r>
      <w:r w:rsidRPr="0098470D">
        <w:rPr>
          <w:rFonts w:cs="Times New Roman"/>
          <w:b/>
          <w:i/>
          <w:szCs w:val="24"/>
        </w:rPr>
        <w:t>допускането</w:t>
      </w:r>
      <w:r w:rsidRPr="0098470D">
        <w:rPr>
          <w:rFonts w:cs="Times New Roman"/>
          <w:szCs w:val="24"/>
        </w:rPr>
        <w:t xml:space="preserve"> на изработването на проект за частично изменение на Общия устройствен план би създало правна предпоставка за последващи устройствени процедури и инвестиционно проектиране в територии, за които вече са налице данни за съществуване на археологически обекти. </w:t>
      </w:r>
    </w:p>
    <w:p w:rsidR="00751F97" w:rsidRPr="0098470D" w:rsidRDefault="009B4450" w:rsidP="00FD73E4">
      <w:pPr>
        <w:pStyle w:val="af0"/>
        <w:ind w:firstLine="708"/>
        <w:jc w:val="both"/>
        <w:rPr>
          <w:rFonts w:cs="Times New Roman"/>
          <w:szCs w:val="24"/>
        </w:rPr>
      </w:pPr>
      <w:r w:rsidRPr="0098470D">
        <w:rPr>
          <w:rFonts w:cs="Times New Roman"/>
          <w:szCs w:val="24"/>
        </w:rPr>
        <w:t>Одобряването на подобен план</w:t>
      </w:r>
      <w:r w:rsidR="00FD73E4">
        <w:rPr>
          <w:rFonts w:cs="Times New Roman"/>
          <w:szCs w:val="24"/>
        </w:rPr>
        <w:t xml:space="preserve"> и след като</w:t>
      </w:r>
      <w:r w:rsidR="00FD73E4" w:rsidRPr="00FD73E4">
        <w:rPr>
          <w:rFonts w:cs="Times New Roman"/>
          <w:szCs w:val="24"/>
        </w:rPr>
        <w:t xml:space="preserve"> се отчете обстоятелството, че устройственото планиране има дългосрочно действие и създава правна рамка за бъдещо застро</w:t>
      </w:r>
      <w:r w:rsidR="00FD73E4">
        <w:rPr>
          <w:rFonts w:cs="Times New Roman"/>
          <w:szCs w:val="24"/>
        </w:rPr>
        <w:t>яване и инвестиционна активност,</w:t>
      </w:r>
      <w:r w:rsidRPr="0098470D">
        <w:rPr>
          <w:rFonts w:cs="Times New Roman"/>
          <w:szCs w:val="24"/>
        </w:rPr>
        <w:t xml:space="preserve"> при наличие на установено и непроучено </w:t>
      </w:r>
      <w:r w:rsidRPr="0098470D">
        <w:rPr>
          <w:rFonts w:cs="Times New Roman"/>
          <w:szCs w:val="24"/>
        </w:rPr>
        <w:lastRenderedPageBreak/>
        <w:t>археологическо наследство би противоречало на принципа на превантивната защита на културните ценности и би поставило общината в положение да допусне действия, които могат да доведат до тяхното увреждане или унищожаване.</w:t>
      </w:r>
      <w:r w:rsidR="00FD73E4" w:rsidRPr="00FD73E4">
        <w:t xml:space="preserve"> </w:t>
      </w:r>
    </w:p>
    <w:p w:rsidR="00357101" w:rsidRPr="0098470D" w:rsidRDefault="009B4450" w:rsidP="0098470D">
      <w:pPr>
        <w:pStyle w:val="af0"/>
        <w:jc w:val="both"/>
        <w:rPr>
          <w:rFonts w:cs="Times New Roman"/>
          <w:szCs w:val="24"/>
        </w:rPr>
      </w:pPr>
      <w:r w:rsidRPr="0098470D">
        <w:rPr>
          <w:rFonts w:cs="Times New Roman"/>
          <w:szCs w:val="24"/>
        </w:rPr>
        <w:tab/>
      </w:r>
      <w:r w:rsidR="00357101" w:rsidRPr="0098470D">
        <w:rPr>
          <w:rFonts w:cs="Times New Roman"/>
          <w:szCs w:val="24"/>
        </w:rPr>
        <w:t xml:space="preserve">Съгласно чл. 3, ал. 1, т. 8 от Наредба № 8 от 14 юни 2001 г. за обема и съдържанието на </w:t>
      </w:r>
      <w:proofErr w:type="spellStart"/>
      <w:r w:rsidR="00357101" w:rsidRPr="0098470D">
        <w:rPr>
          <w:rFonts w:cs="Times New Roman"/>
          <w:szCs w:val="24"/>
        </w:rPr>
        <w:t>устройствените</w:t>
      </w:r>
      <w:proofErr w:type="spellEnd"/>
      <w:r w:rsidR="00357101" w:rsidRPr="0098470D">
        <w:rPr>
          <w:rFonts w:cs="Times New Roman"/>
          <w:szCs w:val="24"/>
        </w:rPr>
        <w:t xml:space="preserve"> планове – </w:t>
      </w:r>
      <w:proofErr w:type="spellStart"/>
      <w:r w:rsidR="00357101" w:rsidRPr="0098470D">
        <w:rPr>
          <w:rFonts w:cs="Times New Roman"/>
          <w:szCs w:val="24"/>
        </w:rPr>
        <w:t>Устройствените</w:t>
      </w:r>
      <w:proofErr w:type="spellEnd"/>
      <w:r w:rsidR="00357101" w:rsidRPr="0098470D">
        <w:rPr>
          <w:rFonts w:cs="Times New Roman"/>
          <w:szCs w:val="24"/>
        </w:rPr>
        <w:t xml:space="preserve"> планове имат за цел </w:t>
      </w:r>
      <w:proofErr w:type="spellStart"/>
      <w:r w:rsidR="00357101" w:rsidRPr="0098470D">
        <w:rPr>
          <w:rFonts w:cs="Times New Roman"/>
          <w:szCs w:val="24"/>
          <w:lang w:val="en"/>
        </w:rPr>
        <w:t>да</w:t>
      </w:r>
      <w:proofErr w:type="spellEnd"/>
      <w:r w:rsidR="00357101" w:rsidRPr="0098470D">
        <w:rPr>
          <w:rFonts w:cs="Times New Roman"/>
          <w:szCs w:val="24"/>
          <w:lang w:val="en"/>
        </w:rPr>
        <w:t xml:space="preserve"> </w:t>
      </w:r>
      <w:proofErr w:type="spellStart"/>
      <w:r w:rsidR="00357101" w:rsidRPr="0098470D">
        <w:rPr>
          <w:rFonts w:cs="Times New Roman"/>
          <w:szCs w:val="24"/>
          <w:lang w:val="en"/>
        </w:rPr>
        <w:t>определят</w:t>
      </w:r>
      <w:proofErr w:type="spellEnd"/>
      <w:r w:rsidR="00357101" w:rsidRPr="0098470D">
        <w:rPr>
          <w:rFonts w:cs="Times New Roman"/>
          <w:szCs w:val="24"/>
          <w:lang w:val="en"/>
        </w:rPr>
        <w:t xml:space="preserve"> </w:t>
      </w:r>
      <w:proofErr w:type="spellStart"/>
      <w:r w:rsidR="00357101" w:rsidRPr="0098470D">
        <w:rPr>
          <w:rFonts w:cs="Times New Roman"/>
          <w:szCs w:val="24"/>
          <w:lang w:val="en"/>
        </w:rPr>
        <w:t>устройството</w:t>
      </w:r>
      <w:proofErr w:type="spellEnd"/>
      <w:r w:rsidR="00357101" w:rsidRPr="0098470D">
        <w:rPr>
          <w:rFonts w:cs="Times New Roman"/>
          <w:szCs w:val="24"/>
          <w:lang w:val="en"/>
        </w:rPr>
        <w:t xml:space="preserve"> </w:t>
      </w:r>
      <w:proofErr w:type="spellStart"/>
      <w:r w:rsidR="00357101" w:rsidRPr="0098470D">
        <w:rPr>
          <w:rFonts w:cs="Times New Roman"/>
          <w:szCs w:val="24"/>
          <w:lang w:val="en"/>
        </w:rPr>
        <w:t>на</w:t>
      </w:r>
      <w:proofErr w:type="spellEnd"/>
      <w:r w:rsidR="00357101" w:rsidRPr="0098470D">
        <w:rPr>
          <w:rFonts w:cs="Times New Roman"/>
          <w:szCs w:val="24"/>
          <w:lang w:val="en"/>
        </w:rPr>
        <w:t xml:space="preserve"> </w:t>
      </w:r>
      <w:proofErr w:type="spellStart"/>
      <w:r w:rsidR="00357101" w:rsidRPr="0098470D">
        <w:rPr>
          <w:rFonts w:cs="Times New Roman"/>
          <w:szCs w:val="24"/>
          <w:lang w:val="en"/>
        </w:rPr>
        <w:t>поземлените</w:t>
      </w:r>
      <w:proofErr w:type="spellEnd"/>
      <w:r w:rsidR="00357101" w:rsidRPr="0098470D">
        <w:rPr>
          <w:rFonts w:cs="Times New Roman"/>
          <w:szCs w:val="24"/>
          <w:lang w:val="en"/>
        </w:rPr>
        <w:t xml:space="preserve"> </w:t>
      </w:r>
      <w:proofErr w:type="spellStart"/>
      <w:r w:rsidR="00357101" w:rsidRPr="0098470D">
        <w:rPr>
          <w:rFonts w:cs="Times New Roman"/>
          <w:szCs w:val="24"/>
          <w:lang w:val="en"/>
        </w:rPr>
        <w:t>имоти</w:t>
      </w:r>
      <w:proofErr w:type="spellEnd"/>
      <w:r w:rsidR="00357101" w:rsidRPr="0098470D">
        <w:rPr>
          <w:rFonts w:cs="Times New Roman"/>
          <w:szCs w:val="24"/>
          <w:lang w:val="en"/>
        </w:rPr>
        <w:t xml:space="preserve"> </w:t>
      </w:r>
      <w:proofErr w:type="spellStart"/>
      <w:r w:rsidR="00357101" w:rsidRPr="0098470D">
        <w:rPr>
          <w:rFonts w:cs="Times New Roman"/>
          <w:szCs w:val="24"/>
          <w:lang w:val="en"/>
        </w:rPr>
        <w:t>съобразно</w:t>
      </w:r>
      <w:proofErr w:type="spellEnd"/>
      <w:r w:rsidR="00357101" w:rsidRPr="0098470D">
        <w:rPr>
          <w:rFonts w:cs="Times New Roman"/>
          <w:szCs w:val="24"/>
          <w:lang w:val="en"/>
        </w:rPr>
        <w:t xml:space="preserve"> </w:t>
      </w:r>
      <w:proofErr w:type="spellStart"/>
      <w:r w:rsidR="00357101" w:rsidRPr="0098470D">
        <w:rPr>
          <w:rFonts w:cs="Times New Roman"/>
          <w:szCs w:val="24"/>
          <w:lang w:val="en"/>
        </w:rPr>
        <w:t>конкретното</w:t>
      </w:r>
      <w:proofErr w:type="spellEnd"/>
      <w:r w:rsidR="00357101" w:rsidRPr="0098470D">
        <w:rPr>
          <w:rFonts w:cs="Times New Roman"/>
          <w:szCs w:val="24"/>
          <w:lang w:val="en"/>
        </w:rPr>
        <w:t xml:space="preserve"> </w:t>
      </w:r>
      <w:proofErr w:type="spellStart"/>
      <w:r w:rsidR="00357101" w:rsidRPr="0098470D">
        <w:rPr>
          <w:rFonts w:cs="Times New Roman"/>
          <w:szCs w:val="24"/>
          <w:lang w:val="en"/>
        </w:rPr>
        <w:t>им</w:t>
      </w:r>
      <w:proofErr w:type="spellEnd"/>
      <w:r w:rsidR="00357101" w:rsidRPr="0098470D">
        <w:rPr>
          <w:rFonts w:cs="Times New Roman"/>
          <w:szCs w:val="24"/>
          <w:lang w:val="en"/>
        </w:rPr>
        <w:t xml:space="preserve"> </w:t>
      </w:r>
      <w:proofErr w:type="spellStart"/>
      <w:r w:rsidR="00357101" w:rsidRPr="0098470D">
        <w:rPr>
          <w:rFonts w:cs="Times New Roman"/>
          <w:szCs w:val="24"/>
          <w:lang w:val="en"/>
        </w:rPr>
        <w:t>предназначение</w:t>
      </w:r>
      <w:proofErr w:type="spellEnd"/>
      <w:r w:rsidR="00357101" w:rsidRPr="0098470D">
        <w:rPr>
          <w:rFonts w:cs="Times New Roman"/>
          <w:szCs w:val="24"/>
          <w:lang w:val="en"/>
        </w:rPr>
        <w:t xml:space="preserve"> и </w:t>
      </w:r>
      <w:proofErr w:type="spellStart"/>
      <w:r w:rsidR="00357101" w:rsidRPr="0098470D">
        <w:rPr>
          <w:rFonts w:cs="Times New Roman"/>
          <w:b/>
          <w:i/>
          <w:szCs w:val="24"/>
          <w:lang w:val="en"/>
        </w:rPr>
        <w:t>да</w:t>
      </w:r>
      <w:proofErr w:type="spellEnd"/>
      <w:r w:rsidR="00357101" w:rsidRPr="0098470D">
        <w:rPr>
          <w:rFonts w:cs="Times New Roman"/>
          <w:b/>
          <w:i/>
          <w:szCs w:val="24"/>
          <w:lang w:val="en"/>
        </w:rPr>
        <w:t xml:space="preserve"> </w:t>
      </w:r>
      <w:proofErr w:type="spellStart"/>
      <w:r w:rsidR="00357101" w:rsidRPr="0098470D">
        <w:rPr>
          <w:rFonts w:cs="Times New Roman"/>
          <w:b/>
          <w:i/>
          <w:szCs w:val="24"/>
          <w:lang w:val="en"/>
        </w:rPr>
        <w:t>осигуряват</w:t>
      </w:r>
      <w:proofErr w:type="spellEnd"/>
      <w:r w:rsidR="00357101" w:rsidRPr="0098470D">
        <w:rPr>
          <w:rFonts w:cs="Times New Roman"/>
          <w:b/>
          <w:i/>
          <w:szCs w:val="24"/>
          <w:lang w:val="en"/>
        </w:rPr>
        <w:t xml:space="preserve"> </w:t>
      </w:r>
      <w:proofErr w:type="spellStart"/>
      <w:r w:rsidR="00357101" w:rsidRPr="0098470D">
        <w:rPr>
          <w:rFonts w:cs="Times New Roman"/>
          <w:b/>
          <w:i/>
          <w:szCs w:val="24"/>
          <w:lang w:val="en"/>
        </w:rPr>
        <w:t>опазването</w:t>
      </w:r>
      <w:proofErr w:type="spellEnd"/>
      <w:r w:rsidR="00357101" w:rsidRPr="0098470D">
        <w:rPr>
          <w:rFonts w:cs="Times New Roman"/>
          <w:b/>
          <w:i/>
          <w:szCs w:val="24"/>
          <w:lang w:val="en"/>
        </w:rPr>
        <w:t xml:space="preserve"> </w:t>
      </w:r>
      <w:proofErr w:type="spellStart"/>
      <w:r w:rsidR="00357101" w:rsidRPr="0098470D">
        <w:rPr>
          <w:rFonts w:cs="Times New Roman"/>
          <w:b/>
          <w:i/>
          <w:szCs w:val="24"/>
          <w:lang w:val="en"/>
        </w:rPr>
        <w:t>на</w:t>
      </w:r>
      <w:proofErr w:type="spellEnd"/>
      <w:r w:rsidR="00357101" w:rsidRPr="0098470D">
        <w:rPr>
          <w:rFonts w:cs="Times New Roman"/>
          <w:b/>
          <w:i/>
          <w:szCs w:val="24"/>
          <w:lang w:val="en"/>
        </w:rPr>
        <w:t xml:space="preserve"> </w:t>
      </w:r>
      <w:proofErr w:type="spellStart"/>
      <w:r w:rsidR="00357101" w:rsidRPr="0098470D">
        <w:rPr>
          <w:rFonts w:cs="Times New Roman"/>
          <w:b/>
          <w:i/>
          <w:szCs w:val="24"/>
          <w:lang w:val="en"/>
        </w:rPr>
        <w:t>недвижимото</w:t>
      </w:r>
      <w:proofErr w:type="spellEnd"/>
      <w:r w:rsidR="00357101" w:rsidRPr="0098470D">
        <w:rPr>
          <w:rFonts w:cs="Times New Roman"/>
          <w:b/>
          <w:i/>
          <w:szCs w:val="24"/>
          <w:lang w:val="en"/>
        </w:rPr>
        <w:t xml:space="preserve"> </w:t>
      </w:r>
      <w:proofErr w:type="spellStart"/>
      <w:r w:rsidR="00357101" w:rsidRPr="0098470D">
        <w:rPr>
          <w:rFonts w:cs="Times New Roman"/>
          <w:b/>
          <w:i/>
          <w:szCs w:val="24"/>
          <w:lang w:val="en"/>
        </w:rPr>
        <w:t>културно</w:t>
      </w:r>
      <w:proofErr w:type="spellEnd"/>
      <w:r w:rsidR="00357101" w:rsidRPr="0098470D">
        <w:rPr>
          <w:rFonts w:cs="Times New Roman"/>
          <w:b/>
          <w:i/>
          <w:szCs w:val="24"/>
          <w:lang w:val="en"/>
        </w:rPr>
        <w:t xml:space="preserve"> </w:t>
      </w:r>
      <w:proofErr w:type="spellStart"/>
      <w:r w:rsidR="00357101" w:rsidRPr="0098470D">
        <w:rPr>
          <w:rFonts w:cs="Times New Roman"/>
          <w:b/>
          <w:i/>
          <w:szCs w:val="24"/>
          <w:lang w:val="en"/>
        </w:rPr>
        <w:t>наследство</w:t>
      </w:r>
      <w:proofErr w:type="spellEnd"/>
      <w:r w:rsidR="00357101" w:rsidRPr="0098470D">
        <w:rPr>
          <w:rFonts w:cs="Times New Roman"/>
          <w:szCs w:val="24"/>
        </w:rPr>
        <w:t xml:space="preserve">. </w:t>
      </w:r>
    </w:p>
    <w:p w:rsidR="00751F97" w:rsidRDefault="00751F97" w:rsidP="0098470D">
      <w:pPr>
        <w:pStyle w:val="af0"/>
        <w:jc w:val="both"/>
        <w:rPr>
          <w:rFonts w:cs="Times New Roman"/>
          <w:szCs w:val="24"/>
        </w:rPr>
      </w:pPr>
    </w:p>
    <w:p w:rsidR="00FD73E4" w:rsidRPr="0098470D" w:rsidRDefault="00FD73E4" w:rsidP="0098470D">
      <w:pPr>
        <w:pStyle w:val="af0"/>
        <w:jc w:val="both"/>
        <w:rPr>
          <w:rFonts w:cs="Times New Roman"/>
          <w:szCs w:val="24"/>
        </w:rPr>
      </w:pPr>
    </w:p>
    <w:p w:rsidR="00751F97" w:rsidRPr="0098470D" w:rsidRDefault="009B4450" w:rsidP="0098470D">
      <w:pPr>
        <w:pStyle w:val="af0"/>
        <w:jc w:val="both"/>
        <w:rPr>
          <w:rFonts w:cs="Times New Roman"/>
          <w:b/>
          <w:bCs/>
          <w:szCs w:val="24"/>
        </w:rPr>
      </w:pPr>
      <w:r w:rsidRPr="0098470D">
        <w:rPr>
          <w:rFonts w:cs="Times New Roman"/>
          <w:b/>
          <w:bCs/>
          <w:szCs w:val="24"/>
        </w:rPr>
        <w:t>Приложено представям на Вашето внимание:</w:t>
      </w:r>
    </w:p>
    <w:p w:rsidR="001A0C2A" w:rsidRPr="0098470D" w:rsidRDefault="009B4450" w:rsidP="0098470D">
      <w:pPr>
        <w:pStyle w:val="af0"/>
        <w:jc w:val="both"/>
        <w:rPr>
          <w:rFonts w:cs="Times New Roman"/>
          <w:szCs w:val="24"/>
        </w:rPr>
      </w:pPr>
      <w:r w:rsidRPr="0098470D">
        <w:rPr>
          <w:rFonts w:cs="Times New Roman"/>
          <w:szCs w:val="24"/>
        </w:rPr>
        <w:t xml:space="preserve">- </w:t>
      </w:r>
      <w:r w:rsidR="001A0C2A" w:rsidRPr="0098470D">
        <w:rPr>
          <w:rFonts w:cs="Times New Roman"/>
          <w:szCs w:val="24"/>
        </w:rPr>
        <w:t>Копие от протокол от проведено обществено обсъждане за ЧИ на ОУП;</w:t>
      </w:r>
    </w:p>
    <w:p w:rsidR="00751F97" w:rsidRPr="0098470D" w:rsidRDefault="001A0C2A" w:rsidP="0098470D">
      <w:pPr>
        <w:pStyle w:val="af0"/>
        <w:jc w:val="both"/>
        <w:rPr>
          <w:rFonts w:cs="Times New Roman"/>
          <w:szCs w:val="24"/>
        </w:rPr>
      </w:pPr>
      <w:r w:rsidRPr="0098470D">
        <w:rPr>
          <w:rFonts w:cs="Times New Roman"/>
          <w:szCs w:val="24"/>
        </w:rPr>
        <w:t xml:space="preserve">- </w:t>
      </w:r>
      <w:r w:rsidR="009B4450" w:rsidRPr="0098470D">
        <w:rPr>
          <w:rFonts w:cs="Times New Roman"/>
          <w:szCs w:val="24"/>
        </w:rPr>
        <w:t xml:space="preserve">Проект за частично изменение на ОУП </w:t>
      </w:r>
      <w:r w:rsidRPr="0098470D">
        <w:rPr>
          <w:rFonts w:cs="Times New Roman"/>
          <w:szCs w:val="24"/>
        </w:rPr>
        <w:t>с окомплектована преписка;</w:t>
      </w:r>
    </w:p>
    <w:p w:rsidR="00751F97" w:rsidRPr="0098470D" w:rsidRDefault="009B4450" w:rsidP="0098470D">
      <w:pPr>
        <w:pStyle w:val="af0"/>
        <w:jc w:val="both"/>
        <w:rPr>
          <w:rFonts w:cs="Times New Roman"/>
          <w:szCs w:val="24"/>
        </w:rPr>
      </w:pPr>
      <w:r w:rsidRPr="0098470D">
        <w:rPr>
          <w:rFonts w:cs="Times New Roman"/>
          <w:szCs w:val="24"/>
        </w:rPr>
        <w:t xml:space="preserve">- Копие от протокол на Добрички експертен съвет по устройство на територията проведено на </w:t>
      </w:r>
      <w:r w:rsidRPr="0098470D">
        <w:rPr>
          <w:rFonts w:eastAsia="Calibri" w:cs="Times New Roman"/>
          <w:szCs w:val="24"/>
        </w:rPr>
        <w:t>18.06.2025г.</w:t>
      </w:r>
    </w:p>
    <w:p w:rsidR="00751F97" w:rsidRPr="0098470D" w:rsidRDefault="009B4450" w:rsidP="0098470D">
      <w:pPr>
        <w:pStyle w:val="af0"/>
        <w:jc w:val="both"/>
        <w:rPr>
          <w:rFonts w:cs="Times New Roman"/>
          <w:szCs w:val="24"/>
        </w:rPr>
      </w:pPr>
      <w:r w:rsidRPr="0098470D">
        <w:rPr>
          <w:rFonts w:eastAsia="Calibri" w:cs="Times New Roman"/>
          <w:szCs w:val="24"/>
        </w:rPr>
        <w:t>- Копие от протокол на Добрички експертен съвет по устройство на територията проведено на 27.08.2025г.</w:t>
      </w:r>
    </w:p>
    <w:p w:rsidR="00751F97" w:rsidRPr="0098470D" w:rsidRDefault="009B4450" w:rsidP="0098470D">
      <w:pPr>
        <w:pStyle w:val="af0"/>
        <w:jc w:val="both"/>
        <w:rPr>
          <w:rFonts w:cs="Times New Roman"/>
          <w:szCs w:val="24"/>
        </w:rPr>
      </w:pPr>
      <w:r w:rsidRPr="0098470D">
        <w:rPr>
          <w:rFonts w:eastAsia="Calibri" w:cs="Times New Roman"/>
          <w:szCs w:val="24"/>
        </w:rPr>
        <w:t>- Копие от протокол на Добрички експертен съвет по устройство на територията проведено на 27.11.2025г.</w:t>
      </w:r>
    </w:p>
    <w:p w:rsidR="00751F97" w:rsidRPr="0098470D" w:rsidRDefault="009B4450" w:rsidP="0098470D">
      <w:pPr>
        <w:pStyle w:val="af0"/>
        <w:jc w:val="both"/>
        <w:rPr>
          <w:rFonts w:cs="Times New Roman"/>
          <w:szCs w:val="24"/>
        </w:rPr>
      </w:pPr>
      <w:r w:rsidRPr="0098470D">
        <w:rPr>
          <w:rFonts w:eastAsia="Calibri" w:cs="Times New Roman"/>
          <w:szCs w:val="24"/>
        </w:rPr>
        <w:t xml:space="preserve">- Протокол № 94-00-2271 от 16.10.2024г. от проведена комисия на основание чл. 158а от Закона за културното наследство. </w:t>
      </w:r>
    </w:p>
    <w:p w:rsidR="00751F97" w:rsidRPr="0098470D" w:rsidRDefault="009B4450" w:rsidP="0098470D">
      <w:pPr>
        <w:pStyle w:val="af0"/>
        <w:jc w:val="both"/>
        <w:rPr>
          <w:rFonts w:cs="Times New Roman"/>
          <w:szCs w:val="24"/>
        </w:rPr>
      </w:pPr>
      <w:r w:rsidRPr="0098470D">
        <w:rPr>
          <w:rFonts w:eastAsia="Calibri" w:cs="Times New Roman"/>
          <w:szCs w:val="24"/>
        </w:rPr>
        <w:t>- Заповед № РД 099.1372 от 21.10.2024г.</w:t>
      </w:r>
    </w:p>
    <w:p w:rsidR="00751F97" w:rsidRPr="0098470D" w:rsidRDefault="00751F97" w:rsidP="0098470D">
      <w:pPr>
        <w:pStyle w:val="af0"/>
        <w:jc w:val="both"/>
        <w:rPr>
          <w:rFonts w:cs="Times New Roman"/>
          <w:b/>
          <w:szCs w:val="24"/>
        </w:rPr>
      </w:pPr>
    </w:p>
    <w:p w:rsidR="00751F97" w:rsidRPr="0098470D" w:rsidRDefault="00751F97" w:rsidP="0098470D">
      <w:pPr>
        <w:pStyle w:val="af0"/>
        <w:jc w:val="both"/>
        <w:rPr>
          <w:rFonts w:cs="Times New Roman"/>
          <w:b/>
          <w:szCs w:val="24"/>
        </w:rPr>
      </w:pPr>
    </w:p>
    <w:p w:rsidR="00751F97" w:rsidRPr="0098470D" w:rsidRDefault="009B4450" w:rsidP="0098470D">
      <w:pPr>
        <w:pStyle w:val="af0"/>
        <w:rPr>
          <w:rFonts w:cs="Times New Roman"/>
          <w:szCs w:val="24"/>
        </w:rPr>
      </w:pPr>
      <w:r w:rsidRPr="0098470D">
        <w:rPr>
          <w:rFonts w:cs="Times New Roman"/>
          <w:b/>
          <w:caps/>
          <w:szCs w:val="24"/>
        </w:rPr>
        <w:t>Вносител:</w:t>
      </w:r>
      <w:r w:rsidRPr="0098470D">
        <w:rPr>
          <w:rFonts w:cs="Times New Roman"/>
          <w:caps/>
          <w:szCs w:val="24"/>
        </w:rPr>
        <w:tab/>
      </w:r>
    </w:p>
    <w:p w:rsidR="00751F97" w:rsidRPr="0098470D" w:rsidRDefault="009B4450" w:rsidP="0098470D">
      <w:pPr>
        <w:pStyle w:val="af0"/>
        <w:rPr>
          <w:rFonts w:cs="Times New Roman"/>
          <w:szCs w:val="24"/>
        </w:rPr>
      </w:pPr>
      <w:r w:rsidRPr="0098470D">
        <w:rPr>
          <w:rFonts w:cs="Times New Roman"/>
          <w:b/>
          <w:szCs w:val="24"/>
        </w:rPr>
        <w:t>СОНЯ ГЕОРГИЕВА</w:t>
      </w:r>
      <w:r w:rsidRPr="0098470D">
        <w:rPr>
          <w:rFonts w:cs="Times New Roman"/>
          <w:szCs w:val="24"/>
        </w:rPr>
        <w:tab/>
      </w:r>
      <w:r w:rsidRPr="0098470D">
        <w:rPr>
          <w:rFonts w:cs="Times New Roman"/>
          <w:szCs w:val="24"/>
        </w:rPr>
        <w:tab/>
      </w:r>
      <w:r w:rsidRPr="0098470D">
        <w:rPr>
          <w:rFonts w:cs="Times New Roman"/>
          <w:szCs w:val="24"/>
        </w:rPr>
        <w:tab/>
      </w:r>
      <w:r w:rsidRPr="0098470D">
        <w:rPr>
          <w:rFonts w:cs="Times New Roman"/>
          <w:szCs w:val="24"/>
        </w:rPr>
        <w:tab/>
      </w:r>
      <w:r w:rsidRPr="0098470D">
        <w:rPr>
          <w:rFonts w:cs="Times New Roman"/>
          <w:szCs w:val="24"/>
        </w:rPr>
        <w:tab/>
      </w:r>
      <w:r w:rsidRPr="0098470D">
        <w:rPr>
          <w:rFonts w:cs="Times New Roman"/>
          <w:szCs w:val="24"/>
        </w:rPr>
        <w:tab/>
      </w:r>
      <w:r w:rsidRPr="0098470D">
        <w:rPr>
          <w:rFonts w:cs="Times New Roman"/>
          <w:szCs w:val="24"/>
        </w:rPr>
        <w:tab/>
      </w:r>
      <w:r w:rsidRPr="0098470D">
        <w:rPr>
          <w:rFonts w:cs="Times New Roman"/>
          <w:b/>
          <w:szCs w:val="24"/>
        </w:rPr>
        <w:tab/>
      </w:r>
    </w:p>
    <w:p w:rsidR="00751F97" w:rsidRPr="0098470D" w:rsidRDefault="009B4450" w:rsidP="0098470D">
      <w:pPr>
        <w:pStyle w:val="af0"/>
        <w:rPr>
          <w:rFonts w:cs="Times New Roman"/>
          <w:szCs w:val="24"/>
        </w:rPr>
      </w:pPr>
      <w:r w:rsidRPr="0098470D">
        <w:rPr>
          <w:rFonts w:cs="Times New Roman"/>
          <w:i/>
          <w:szCs w:val="24"/>
        </w:rPr>
        <w:t>Кмет на Община Добричка</w:t>
      </w:r>
    </w:p>
    <w:p w:rsidR="00751F97" w:rsidRPr="0098470D" w:rsidRDefault="00751F97" w:rsidP="0098470D">
      <w:pPr>
        <w:pStyle w:val="af0"/>
        <w:rPr>
          <w:rFonts w:cs="Times New Roman"/>
          <w:szCs w:val="24"/>
        </w:rPr>
      </w:pPr>
    </w:p>
    <w:p w:rsidR="00B82C72" w:rsidRPr="00B82C72" w:rsidRDefault="00B82C72" w:rsidP="00B82C72">
      <w:pPr>
        <w:tabs>
          <w:tab w:val="left" w:pos="4773"/>
        </w:tabs>
        <w:jc w:val="both"/>
      </w:pPr>
    </w:p>
    <w:p w:rsidR="00B82C72" w:rsidRPr="00B82C72" w:rsidRDefault="00B82C72" w:rsidP="00B82C72">
      <w:pPr>
        <w:jc w:val="both"/>
      </w:pPr>
      <w:r w:rsidRPr="00B82C72">
        <w:t>Съгласували:</w:t>
      </w:r>
      <w:r w:rsidRPr="00B82C72">
        <w:tab/>
      </w:r>
      <w:r w:rsidRPr="00B82C72">
        <w:tab/>
      </w:r>
      <w:r w:rsidRPr="00B82C72">
        <w:tab/>
      </w:r>
      <w:r w:rsidRPr="00B82C72">
        <w:tab/>
      </w:r>
      <w:r w:rsidRPr="00B82C72">
        <w:tab/>
        <w:t>Изготвил:</w:t>
      </w:r>
    </w:p>
    <w:p w:rsidR="00B82C72" w:rsidRPr="00B82C72" w:rsidRDefault="00B82C72" w:rsidP="00B82C72">
      <w:pPr>
        <w:jc w:val="both"/>
      </w:pPr>
      <w:r w:rsidRPr="00B82C72">
        <w:t>Иван Пейчев</w:t>
      </w:r>
      <w:r w:rsidRPr="00B82C72">
        <w:tab/>
      </w:r>
      <w:r w:rsidRPr="00B82C72">
        <w:tab/>
      </w:r>
      <w:r w:rsidRPr="00B82C72">
        <w:tab/>
      </w:r>
      <w:r w:rsidRPr="00B82C72">
        <w:tab/>
      </w:r>
      <w:r w:rsidRPr="00B82C72">
        <w:tab/>
        <w:t xml:space="preserve">арх.Даниела Георгиева </w:t>
      </w:r>
    </w:p>
    <w:p w:rsidR="00B82C72" w:rsidRPr="00B82C72" w:rsidRDefault="00B82C72" w:rsidP="00B82C72">
      <w:pPr>
        <w:jc w:val="both"/>
        <w:rPr>
          <w:i/>
        </w:rPr>
      </w:pPr>
      <w:r w:rsidRPr="00B82C72">
        <w:rPr>
          <w:i/>
        </w:rPr>
        <w:t>Заместник кмет</w:t>
      </w:r>
      <w:r w:rsidRPr="00B82C72">
        <w:rPr>
          <w:i/>
        </w:rPr>
        <w:tab/>
      </w:r>
      <w:r w:rsidRPr="00B82C72">
        <w:rPr>
          <w:i/>
        </w:rPr>
        <w:tab/>
      </w:r>
      <w:r w:rsidRPr="00B82C72">
        <w:rPr>
          <w:i/>
        </w:rPr>
        <w:tab/>
      </w:r>
      <w:r w:rsidRPr="00B82C72">
        <w:rPr>
          <w:i/>
        </w:rPr>
        <w:tab/>
        <w:t xml:space="preserve">гл. архитект, ИД директор д-я УТСОСПООС                      </w:t>
      </w:r>
    </w:p>
    <w:p w:rsidR="00B82C72" w:rsidRPr="00B82C72" w:rsidRDefault="00B82C72" w:rsidP="00B82C72">
      <w:pPr>
        <w:jc w:val="both"/>
      </w:pPr>
    </w:p>
    <w:p w:rsidR="00B82C72" w:rsidRPr="00B82C72" w:rsidRDefault="00B82C72" w:rsidP="00B82C72">
      <w:pPr>
        <w:jc w:val="both"/>
      </w:pPr>
      <w:r w:rsidRPr="00B82C72">
        <w:t>Адвок</w:t>
      </w:r>
      <w:bookmarkStart w:id="0" w:name="_GoBack"/>
      <w:bookmarkEnd w:id="0"/>
      <w:r w:rsidRPr="00B82C72">
        <w:t xml:space="preserve">ат </w:t>
      </w:r>
    </w:p>
    <w:p w:rsidR="00B82C72" w:rsidRPr="00B82C72" w:rsidRDefault="00B82C72" w:rsidP="00B82C72">
      <w:pPr>
        <w:jc w:val="both"/>
        <w:rPr>
          <w:b/>
        </w:rPr>
      </w:pPr>
      <w:r w:rsidRPr="00B82C72">
        <w:rPr>
          <w:i/>
        </w:rPr>
        <w:t>Юрист при Община Добричка</w:t>
      </w:r>
    </w:p>
    <w:p w:rsidR="00751F97" w:rsidRPr="00B82C72" w:rsidRDefault="00751F97" w:rsidP="0098470D">
      <w:pPr>
        <w:pStyle w:val="af0"/>
        <w:rPr>
          <w:rFonts w:cs="Times New Roman"/>
          <w:szCs w:val="24"/>
        </w:rPr>
      </w:pPr>
    </w:p>
    <w:sectPr w:rsidR="00751F97" w:rsidRPr="00B82C72" w:rsidSect="00FF7A51">
      <w:headerReference w:type="first" r:id="rId9"/>
      <w:pgSz w:w="11906" w:h="16838"/>
      <w:pgMar w:top="964" w:right="991" w:bottom="964" w:left="1418"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355" w:rsidRDefault="000C6355">
      <w:pPr>
        <w:spacing w:line="240" w:lineRule="auto"/>
      </w:pPr>
      <w:r>
        <w:separator/>
      </w:r>
    </w:p>
  </w:endnote>
  <w:endnote w:type="continuationSeparator" w:id="0">
    <w:p w:rsidR="000C6355" w:rsidRDefault="000C63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355" w:rsidRDefault="000C6355">
      <w:pPr>
        <w:spacing w:line="240" w:lineRule="auto"/>
      </w:pPr>
      <w:r>
        <w:separator/>
      </w:r>
    </w:p>
  </w:footnote>
  <w:footnote w:type="continuationSeparator" w:id="0">
    <w:p w:rsidR="000C6355" w:rsidRDefault="000C63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355" w:rsidRDefault="000C6355">
    <w:pPr>
      <w:pStyle w:val="a4"/>
      <w:jc w:val="center"/>
    </w:pPr>
  </w:p>
  <w:p w:rsidR="000C6355" w:rsidRDefault="000C6355">
    <w:pPr>
      <w:pStyle w:val="a4"/>
      <w:jc w:val="center"/>
    </w:pPr>
  </w:p>
  <w:p w:rsidR="000C6355" w:rsidRDefault="009424F4">
    <w:pPr>
      <w:pStyle w:val="a4"/>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_x0000_tole_rId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1"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WzWwIAALE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" filled="f" stroked="f">
              <o:lock v:ext="edit" aspectratio="t" selection="t"/>
            </v:rect>
          </w:pict>
        </mc:Fallback>
      </mc:AlternateContent>
    </w:r>
    <w:r w:rsidR="000C6355">
      <w:object w:dxaOrig="10518" w:dyaOrig="1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o:spid="_x0000_i1025" type="#_x0000_t75" style="width:525.9pt;height:78.9pt;visibility:visible;mso-wrap-distance-right:0" o:ole="" filled="t">
          <v:imagedata r:id="rId1" o:title=""/>
        </v:shape>
        <o:OLEObject Type="Embed" ProgID="Word.Document.8" ShapeID="ole_rId1" DrawAspect="Content" ObjectID="_1834735252" r:id="rId2"/>
      </w:object>
    </w:r>
  </w:p>
  <w:p w:rsidR="000C6355" w:rsidRDefault="000C6355">
    <w:pPr>
      <w:tabs>
        <w:tab w:val="center" w:pos="4748"/>
      </w:tabs>
      <w:rPr>
        <w:rFonts w:ascii="Arial Narrow" w:hAnsi="Arial Narrow" w:cs="Arial"/>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75FDA"/>
    <w:multiLevelType w:val="hybridMultilevel"/>
    <w:tmpl w:val="8AD2FD9A"/>
    <w:lvl w:ilvl="0" w:tplc="8E5A9910">
      <w:start w:val="1"/>
      <w:numFmt w:val="upperRoman"/>
      <w:lvlText w:val="%1."/>
      <w:lvlJc w:val="left"/>
      <w:pPr>
        <w:ind w:left="1500" w:hanging="72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1">
    <w:nsid w:val="3EDA00E8"/>
    <w:multiLevelType w:val="multilevel"/>
    <w:tmpl w:val="D5803550"/>
    <w:lvl w:ilvl="0">
      <w:start w:val="2"/>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nsid w:val="41912403"/>
    <w:multiLevelType w:val="hybridMultilevel"/>
    <w:tmpl w:val="6ABE8F2A"/>
    <w:lvl w:ilvl="0" w:tplc="0442C1EE">
      <w:start w:val="4"/>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nsid w:val="4C755E15"/>
    <w:multiLevelType w:val="multilevel"/>
    <w:tmpl w:val="27E615D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nsid w:val="50882521"/>
    <w:multiLevelType w:val="hybridMultilevel"/>
    <w:tmpl w:val="B016E47E"/>
    <w:lvl w:ilvl="0" w:tplc="D78CC51E">
      <w:start w:val="1"/>
      <w:numFmt w:val="upperRoman"/>
      <w:lvlText w:val="%1."/>
      <w:lvlJc w:val="left"/>
      <w:pPr>
        <w:ind w:left="780" w:hanging="72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5">
    <w:nsid w:val="5B187685"/>
    <w:multiLevelType w:val="multilevel"/>
    <w:tmpl w:val="196EDFB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nsid w:val="609C01E7"/>
    <w:multiLevelType w:val="multilevel"/>
    <w:tmpl w:val="54DE3D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65D434D4"/>
    <w:multiLevelType w:val="multilevel"/>
    <w:tmpl w:val="EE56EB84"/>
    <w:lvl w:ilvl="0">
      <w:start w:val="3"/>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
    <w:nsid w:val="6AB1660C"/>
    <w:multiLevelType w:val="multilevel"/>
    <w:tmpl w:val="2AB0273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nsid w:val="7BAA717F"/>
    <w:multiLevelType w:val="hybridMultilevel"/>
    <w:tmpl w:val="DF985630"/>
    <w:lvl w:ilvl="0" w:tplc="65249934">
      <w:start w:val="1"/>
      <w:numFmt w:val="upperRoman"/>
      <w:lvlText w:val="%1."/>
      <w:lvlJc w:val="left"/>
      <w:pPr>
        <w:ind w:left="1425" w:hanging="72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3"/>
  </w:num>
  <w:num w:numId="2">
    <w:abstractNumId w:val="5"/>
  </w:num>
  <w:num w:numId="3">
    <w:abstractNumId w:val="1"/>
  </w:num>
  <w:num w:numId="4">
    <w:abstractNumId w:val="7"/>
  </w:num>
  <w:num w:numId="5">
    <w:abstractNumId w:val="8"/>
  </w:num>
  <w:num w:numId="6">
    <w:abstractNumId w:val="6"/>
  </w:num>
  <w:num w:numId="7">
    <w:abstractNumId w:val="9"/>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F97"/>
    <w:rsid w:val="00043D73"/>
    <w:rsid w:val="000C6355"/>
    <w:rsid w:val="001A0C2A"/>
    <w:rsid w:val="00353133"/>
    <w:rsid w:val="00357101"/>
    <w:rsid w:val="00370197"/>
    <w:rsid w:val="003E01BD"/>
    <w:rsid w:val="005A2FD7"/>
    <w:rsid w:val="00624594"/>
    <w:rsid w:val="00751F97"/>
    <w:rsid w:val="008A73FF"/>
    <w:rsid w:val="008C633F"/>
    <w:rsid w:val="008F7436"/>
    <w:rsid w:val="009424F4"/>
    <w:rsid w:val="0098470D"/>
    <w:rsid w:val="009B4450"/>
    <w:rsid w:val="00A358A0"/>
    <w:rsid w:val="00B822A5"/>
    <w:rsid w:val="00B82C72"/>
    <w:rsid w:val="00CC7DFE"/>
    <w:rsid w:val="00D20130"/>
    <w:rsid w:val="00DD3050"/>
    <w:rsid w:val="00FD6A56"/>
    <w:rsid w:val="00FD73E4"/>
    <w:rsid w:val="00FF7A51"/>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A1F"/>
    <w:pPr>
      <w:spacing w:line="276"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орен колонтитул Знак"/>
    <w:basedOn w:val="a0"/>
    <w:link w:val="a4"/>
    <w:uiPriority w:val="99"/>
    <w:qFormat/>
    <w:rsid w:val="00B22ACB"/>
    <w:rPr>
      <w:rFonts w:ascii="Times New Roman" w:hAnsi="Times New Roman"/>
      <w:sz w:val="24"/>
    </w:rPr>
  </w:style>
  <w:style w:type="character" w:customStyle="1" w:styleId="a5">
    <w:name w:val="Долен колонтитул Знак"/>
    <w:basedOn w:val="a0"/>
    <w:link w:val="a6"/>
    <w:uiPriority w:val="99"/>
    <w:qFormat/>
    <w:rsid w:val="00B22ACB"/>
    <w:rPr>
      <w:rFonts w:ascii="Times New Roman" w:hAnsi="Times New Roman"/>
      <w:sz w:val="24"/>
    </w:rPr>
  </w:style>
  <w:style w:type="character" w:customStyle="1" w:styleId="a7">
    <w:name w:val="Изнесен текст Знак"/>
    <w:basedOn w:val="a0"/>
    <w:link w:val="a8"/>
    <w:uiPriority w:val="99"/>
    <w:semiHidden/>
    <w:qFormat/>
    <w:rsid w:val="00327303"/>
    <w:rPr>
      <w:rFonts w:ascii="Tahoma" w:hAnsi="Tahoma" w:cs="Tahoma"/>
      <w:sz w:val="16"/>
      <w:szCs w:val="16"/>
    </w:rPr>
  </w:style>
  <w:style w:type="character" w:styleId="a9">
    <w:name w:val="Hyperlink"/>
    <w:rsid w:val="00643D00"/>
    <w:rPr>
      <w:color w:val="0000FF"/>
      <w:u w:val="singl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styleId="aa">
    <w:name w:val="Strong"/>
    <w:qFormat/>
    <w:rPr>
      <w:b/>
      <w:bCs/>
    </w:rPr>
  </w:style>
  <w:style w:type="paragraph" w:customStyle="1" w:styleId="Heading">
    <w:name w:val="Heading"/>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Cs w:val="24"/>
    </w:rPr>
  </w:style>
  <w:style w:type="paragraph" w:customStyle="1" w:styleId="Index">
    <w:name w:val="Index"/>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Cs w:val="24"/>
    </w:rPr>
  </w:style>
  <w:style w:type="paragraph" w:customStyle="1" w:styleId="caption11">
    <w:name w:val="caption11"/>
    <w:basedOn w:val="a"/>
    <w:qFormat/>
    <w:pPr>
      <w:suppressLineNumbers/>
      <w:spacing w:before="120" w:after="120"/>
    </w:pPr>
    <w:rPr>
      <w:rFonts w:cs="Arial"/>
      <w:i/>
      <w:iCs/>
      <w:szCs w:val="24"/>
    </w:rPr>
  </w:style>
  <w:style w:type="paragraph" w:customStyle="1" w:styleId="HeaderandFooter">
    <w:name w:val="Header and Footer"/>
    <w:basedOn w:val="a"/>
    <w:qFormat/>
  </w:style>
  <w:style w:type="paragraph" w:styleId="a4">
    <w:name w:val="header"/>
    <w:basedOn w:val="a"/>
    <w:link w:val="a3"/>
    <w:uiPriority w:val="99"/>
    <w:unhideWhenUsed/>
    <w:rsid w:val="00B22ACB"/>
    <w:pPr>
      <w:tabs>
        <w:tab w:val="center" w:pos="4536"/>
        <w:tab w:val="right" w:pos="9072"/>
      </w:tabs>
      <w:spacing w:line="240" w:lineRule="auto"/>
    </w:pPr>
  </w:style>
  <w:style w:type="paragraph" w:styleId="a6">
    <w:name w:val="footer"/>
    <w:basedOn w:val="a"/>
    <w:link w:val="a5"/>
    <w:uiPriority w:val="99"/>
    <w:unhideWhenUsed/>
    <w:rsid w:val="00B22ACB"/>
    <w:pPr>
      <w:tabs>
        <w:tab w:val="center" w:pos="4536"/>
        <w:tab w:val="right" w:pos="9072"/>
      </w:tabs>
      <w:spacing w:line="240" w:lineRule="auto"/>
    </w:pPr>
  </w:style>
  <w:style w:type="paragraph" w:styleId="a8">
    <w:name w:val="Balloon Text"/>
    <w:basedOn w:val="a"/>
    <w:link w:val="a7"/>
    <w:uiPriority w:val="99"/>
    <w:semiHidden/>
    <w:unhideWhenUsed/>
    <w:qFormat/>
    <w:rsid w:val="00327303"/>
    <w:pPr>
      <w:spacing w:line="240" w:lineRule="auto"/>
    </w:pPr>
    <w:rPr>
      <w:rFonts w:ascii="Tahoma" w:hAnsi="Tahoma" w:cs="Tahoma"/>
      <w:sz w:val="16"/>
      <w:szCs w:val="16"/>
    </w:rPr>
  </w:style>
  <w:style w:type="paragraph" w:styleId="ae">
    <w:name w:val="List Paragraph"/>
    <w:basedOn w:val="a"/>
    <w:uiPriority w:val="34"/>
    <w:qFormat/>
    <w:rsid w:val="006501E3"/>
    <w:pPr>
      <w:ind w:left="720"/>
      <w:contextualSpacing/>
    </w:pPr>
  </w:style>
  <w:style w:type="paragraph" w:customStyle="1" w:styleId="HorizontalLine">
    <w:name w:val="Horizontal Line"/>
    <w:basedOn w:val="a"/>
    <w:next w:val="ab"/>
    <w:qFormat/>
    <w:pPr>
      <w:suppressLineNumbers/>
      <w:pBdr>
        <w:bottom w:val="double" w:sz="2" w:space="0" w:color="808080"/>
      </w:pBdr>
      <w:spacing w:after="283"/>
    </w:pPr>
    <w:rPr>
      <w:sz w:val="12"/>
      <w:szCs w:val="12"/>
    </w:rPr>
  </w:style>
  <w:style w:type="table" w:styleId="af">
    <w:name w:val="Table Grid"/>
    <w:basedOn w:val="a1"/>
    <w:uiPriority w:val="59"/>
    <w:rsid w:val="00775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98470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A1F"/>
    <w:pPr>
      <w:spacing w:line="276"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орен колонтитул Знак"/>
    <w:basedOn w:val="a0"/>
    <w:link w:val="a4"/>
    <w:uiPriority w:val="99"/>
    <w:qFormat/>
    <w:rsid w:val="00B22ACB"/>
    <w:rPr>
      <w:rFonts w:ascii="Times New Roman" w:hAnsi="Times New Roman"/>
      <w:sz w:val="24"/>
    </w:rPr>
  </w:style>
  <w:style w:type="character" w:customStyle="1" w:styleId="a5">
    <w:name w:val="Долен колонтитул Знак"/>
    <w:basedOn w:val="a0"/>
    <w:link w:val="a6"/>
    <w:uiPriority w:val="99"/>
    <w:qFormat/>
    <w:rsid w:val="00B22ACB"/>
    <w:rPr>
      <w:rFonts w:ascii="Times New Roman" w:hAnsi="Times New Roman"/>
      <w:sz w:val="24"/>
    </w:rPr>
  </w:style>
  <w:style w:type="character" w:customStyle="1" w:styleId="a7">
    <w:name w:val="Изнесен текст Знак"/>
    <w:basedOn w:val="a0"/>
    <w:link w:val="a8"/>
    <w:uiPriority w:val="99"/>
    <w:semiHidden/>
    <w:qFormat/>
    <w:rsid w:val="00327303"/>
    <w:rPr>
      <w:rFonts w:ascii="Tahoma" w:hAnsi="Tahoma" w:cs="Tahoma"/>
      <w:sz w:val="16"/>
      <w:szCs w:val="16"/>
    </w:rPr>
  </w:style>
  <w:style w:type="character" w:styleId="a9">
    <w:name w:val="Hyperlink"/>
    <w:rsid w:val="00643D00"/>
    <w:rPr>
      <w:color w:val="0000FF"/>
      <w:u w:val="singl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styleId="aa">
    <w:name w:val="Strong"/>
    <w:qFormat/>
    <w:rPr>
      <w:b/>
      <w:bCs/>
    </w:rPr>
  </w:style>
  <w:style w:type="paragraph" w:customStyle="1" w:styleId="Heading">
    <w:name w:val="Heading"/>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Cs w:val="24"/>
    </w:rPr>
  </w:style>
  <w:style w:type="paragraph" w:customStyle="1" w:styleId="Index">
    <w:name w:val="Index"/>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Cs w:val="24"/>
    </w:rPr>
  </w:style>
  <w:style w:type="paragraph" w:customStyle="1" w:styleId="caption11">
    <w:name w:val="caption11"/>
    <w:basedOn w:val="a"/>
    <w:qFormat/>
    <w:pPr>
      <w:suppressLineNumbers/>
      <w:spacing w:before="120" w:after="120"/>
    </w:pPr>
    <w:rPr>
      <w:rFonts w:cs="Arial"/>
      <w:i/>
      <w:iCs/>
      <w:szCs w:val="24"/>
    </w:rPr>
  </w:style>
  <w:style w:type="paragraph" w:customStyle="1" w:styleId="HeaderandFooter">
    <w:name w:val="Header and Footer"/>
    <w:basedOn w:val="a"/>
    <w:qFormat/>
  </w:style>
  <w:style w:type="paragraph" w:styleId="a4">
    <w:name w:val="header"/>
    <w:basedOn w:val="a"/>
    <w:link w:val="a3"/>
    <w:uiPriority w:val="99"/>
    <w:unhideWhenUsed/>
    <w:rsid w:val="00B22ACB"/>
    <w:pPr>
      <w:tabs>
        <w:tab w:val="center" w:pos="4536"/>
        <w:tab w:val="right" w:pos="9072"/>
      </w:tabs>
      <w:spacing w:line="240" w:lineRule="auto"/>
    </w:pPr>
  </w:style>
  <w:style w:type="paragraph" w:styleId="a6">
    <w:name w:val="footer"/>
    <w:basedOn w:val="a"/>
    <w:link w:val="a5"/>
    <w:uiPriority w:val="99"/>
    <w:unhideWhenUsed/>
    <w:rsid w:val="00B22ACB"/>
    <w:pPr>
      <w:tabs>
        <w:tab w:val="center" w:pos="4536"/>
        <w:tab w:val="right" w:pos="9072"/>
      </w:tabs>
      <w:spacing w:line="240" w:lineRule="auto"/>
    </w:pPr>
  </w:style>
  <w:style w:type="paragraph" w:styleId="a8">
    <w:name w:val="Balloon Text"/>
    <w:basedOn w:val="a"/>
    <w:link w:val="a7"/>
    <w:uiPriority w:val="99"/>
    <w:semiHidden/>
    <w:unhideWhenUsed/>
    <w:qFormat/>
    <w:rsid w:val="00327303"/>
    <w:pPr>
      <w:spacing w:line="240" w:lineRule="auto"/>
    </w:pPr>
    <w:rPr>
      <w:rFonts w:ascii="Tahoma" w:hAnsi="Tahoma" w:cs="Tahoma"/>
      <w:sz w:val="16"/>
      <w:szCs w:val="16"/>
    </w:rPr>
  </w:style>
  <w:style w:type="paragraph" w:styleId="ae">
    <w:name w:val="List Paragraph"/>
    <w:basedOn w:val="a"/>
    <w:uiPriority w:val="34"/>
    <w:qFormat/>
    <w:rsid w:val="006501E3"/>
    <w:pPr>
      <w:ind w:left="720"/>
      <w:contextualSpacing/>
    </w:pPr>
  </w:style>
  <w:style w:type="paragraph" w:customStyle="1" w:styleId="HorizontalLine">
    <w:name w:val="Horizontal Line"/>
    <w:basedOn w:val="a"/>
    <w:next w:val="ab"/>
    <w:qFormat/>
    <w:pPr>
      <w:suppressLineNumbers/>
      <w:pBdr>
        <w:bottom w:val="double" w:sz="2" w:space="0" w:color="808080"/>
      </w:pBdr>
      <w:spacing w:after="283"/>
    </w:pPr>
    <w:rPr>
      <w:sz w:val="12"/>
      <w:szCs w:val="12"/>
    </w:rPr>
  </w:style>
  <w:style w:type="table" w:styleId="af">
    <w:name w:val="Table Grid"/>
    <w:basedOn w:val="a1"/>
    <w:uiPriority w:val="59"/>
    <w:rsid w:val="00775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98470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Word_97_-_2003_Document1.doc"/><Relationship Id="rId1" Type="http://schemas.openxmlformats.org/officeDocument/2006/relationships/image" Target="media/image1.emf"/></Relationships>
</file>

<file path=word/theme/theme1.xml><?xml version="1.0" encoding="utf-8"?>
<a:theme xmlns:a="http://schemas.openxmlformats.org/drawingml/2006/main" name="Office тема">
  <a:themeElements>
    <a:clrScheme name="О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501B-0CBD-48CC-AFF5-346096B0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2245</Words>
  <Characters>12800</Characters>
  <Application>Microsoft Office Word</Application>
  <DocSecurity>0</DocSecurity>
  <Lines>106</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Василева</dc:creator>
  <cp:lastModifiedBy>Даниела Георгиева</cp:lastModifiedBy>
  <cp:revision>3</cp:revision>
  <cp:lastPrinted>2026-03-11T09:52:00Z</cp:lastPrinted>
  <dcterms:created xsi:type="dcterms:W3CDTF">2026-03-11T09:46:00Z</dcterms:created>
  <dcterms:modified xsi:type="dcterms:W3CDTF">2026-03-11T09:54:00Z</dcterms:modified>
  <dc:language>en-US</dc:language>
</cp:coreProperties>
</file>