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A0" w:rsidRDefault="009307A0" w:rsidP="009307A0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0480" r="30480" b="2667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8147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9307A0" w:rsidRDefault="009307A0" w:rsidP="009307A0">
      <w:pPr>
        <w:jc w:val="both"/>
        <w:rPr>
          <w:rFonts w:ascii="Arial Narrow" w:hAnsi="Arial Narrow" w:cs="Arial"/>
          <w:b/>
          <w:i/>
          <w:sz w:val="22"/>
          <w:szCs w:val="22"/>
          <w:lang w:val="bg-BG"/>
        </w:rPr>
      </w:pPr>
      <w:r>
        <w:rPr>
          <w:sz w:val="40"/>
        </w:rPr>
        <w:t xml:space="preserve">      </w: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BE544B" w:rsidRDefault="00BE544B">
      <w:pPr>
        <w:rPr>
          <w:lang w:val="bg-BG"/>
        </w:rPr>
      </w:pPr>
    </w:p>
    <w:p w:rsidR="001B171D" w:rsidRPr="001B171D" w:rsidRDefault="001B171D">
      <w:pPr>
        <w:rPr>
          <w:lang w:val="bg-BG"/>
        </w:rPr>
      </w:pPr>
    </w:p>
    <w:p w:rsidR="009307A0" w:rsidRPr="009307A0" w:rsidRDefault="009307A0">
      <w:pPr>
        <w:rPr>
          <w:sz w:val="28"/>
          <w:szCs w:val="28"/>
        </w:rPr>
      </w:pPr>
    </w:p>
    <w:p w:rsidR="009307A0" w:rsidRPr="009307A0" w:rsidRDefault="009307A0" w:rsidP="009307A0">
      <w:pPr>
        <w:jc w:val="center"/>
        <w:rPr>
          <w:b/>
          <w:sz w:val="28"/>
          <w:szCs w:val="28"/>
          <w:lang w:val="bg-BG"/>
        </w:rPr>
      </w:pPr>
      <w:r w:rsidRPr="009307A0">
        <w:rPr>
          <w:b/>
          <w:sz w:val="28"/>
          <w:szCs w:val="28"/>
          <w:lang w:val="bg-BG"/>
        </w:rPr>
        <w:t>ДОКЛАД</w:t>
      </w:r>
    </w:p>
    <w:p w:rsidR="00A606FF" w:rsidRDefault="009307A0" w:rsidP="00A606FF">
      <w:pPr>
        <w:jc w:val="center"/>
        <w:rPr>
          <w:b/>
          <w:sz w:val="28"/>
          <w:szCs w:val="28"/>
          <w:lang w:val="bg-BG"/>
        </w:rPr>
      </w:pPr>
      <w:r w:rsidRPr="009307A0">
        <w:rPr>
          <w:b/>
          <w:sz w:val="28"/>
          <w:szCs w:val="28"/>
          <w:lang w:val="bg-BG"/>
        </w:rPr>
        <w:t>ЗА ПОСТЪПИЛИТЕ</w:t>
      </w:r>
      <w:r w:rsidR="00A606FF">
        <w:rPr>
          <w:b/>
          <w:sz w:val="28"/>
          <w:szCs w:val="28"/>
        </w:rPr>
        <w:t xml:space="preserve"> </w:t>
      </w:r>
      <w:r w:rsidR="00A606FF">
        <w:rPr>
          <w:b/>
          <w:sz w:val="28"/>
          <w:szCs w:val="28"/>
          <w:lang w:val="bg-BG"/>
        </w:rPr>
        <w:t xml:space="preserve">ЖАЛБИ, СИГНАЛИ И ПРЕДЛОЖЕНИЯ </w:t>
      </w:r>
    </w:p>
    <w:p w:rsidR="009307A0" w:rsidRPr="009307A0" w:rsidRDefault="00A606FF" w:rsidP="00A606FF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КЪМ ОБЩИНА ДОБРИЧКА, ГРАД ДОБРИЧ ЗА ПЕРИОДА 01.</w:t>
      </w:r>
      <w:proofErr w:type="spellStart"/>
      <w:r>
        <w:rPr>
          <w:b/>
          <w:sz w:val="28"/>
          <w:szCs w:val="28"/>
          <w:lang w:val="bg-BG"/>
        </w:rPr>
        <w:t>01</w:t>
      </w:r>
      <w:proofErr w:type="spellEnd"/>
      <w:r>
        <w:rPr>
          <w:b/>
          <w:sz w:val="28"/>
          <w:szCs w:val="28"/>
          <w:lang w:val="bg-BG"/>
        </w:rPr>
        <w:t>.2016г.- 31.12.2016г.</w:t>
      </w:r>
      <w:r w:rsidR="009307A0" w:rsidRPr="009307A0">
        <w:rPr>
          <w:b/>
          <w:sz w:val="28"/>
          <w:szCs w:val="28"/>
          <w:lang w:val="bg-BG"/>
        </w:rPr>
        <w:t xml:space="preserve"> </w:t>
      </w:r>
    </w:p>
    <w:p w:rsidR="009307A0" w:rsidRDefault="009307A0" w:rsidP="009307A0">
      <w:pPr>
        <w:jc w:val="center"/>
        <w:rPr>
          <w:sz w:val="28"/>
          <w:szCs w:val="28"/>
          <w:lang w:val="bg-BG"/>
        </w:rPr>
      </w:pPr>
    </w:p>
    <w:p w:rsidR="00C023F5" w:rsidRDefault="00A606FF" w:rsidP="00A606F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Целта на настоящия доклад е да се представи обобщена информация за регистрираните жалби, сигнали и предложения от гражданите към Кмета и екипа му, подадени на Работно място №3 „Гражданско състояние, жалби и други услуги“ в Центъра за услуги и информация при Община Добричка за периода 01.</w:t>
      </w:r>
      <w:proofErr w:type="spellStart"/>
      <w:r>
        <w:rPr>
          <w:sz w:val="28"/>
          <w:szCs w:val="28"/>
          <w:lang w:val="bg-BG"/>
        </w:rPr>
        <w:t>01</w:t>
      </w:r>
      <w:proofErr w:type="spellEnd"/>
      <w:r>
        <w:rPr>
          <w:sz w:val="28"/>
          <w:szCs w:val="28"/>
          <w:lang w:val="bg-BG"/>
        </w:rPr>
        <w:t>.2016г.- 31.12.2016г.</w:t>
      </w:r>
    </w:p>
    <w:p w:rsidR="00A606FF" w:rsidRDefault="00A606FF" w:rsidP="00A606F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За периода 01.</w:t>
      </w:r>
      <w:proofErr w:type="spellStart"/>
      <w:r>
        <w:rPr>
          <w:sz w:val="28"/>
          <w:szCs w:val="28"/>
          <w:lang w:val="bg-BG"/>
        </w:rPr>
        <w:t>01</w:t>
      </w:r>
      <w:proofErr w:type="spellEnd"/>
      <w:r>
        <w:rPr>
          <w:sz w:val="28"/>
          <w:szCs w:val="28"/>
          <w:lang w:val="bg-BG"/>
        </w:rPr>
        <w:t>.2016г.- 31.12.2016г. в община Добричка са постъпили 83 жалби, сигнали и предложения, от които:</w:t>
      </w:r>
    </w:p>
    <w:p w:rsidR="00A606FF" w:rsidRDefault="00A606FF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физически лица- 58бр.</w:t>
      </w:r>
    </w:p>
    <w:p w:rsidR="00A606FF" w:rsidRDefault="00A606FF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юридически лица- 3бр.</w:t>
      </w:r>
    </w:p>
    <w:p w:rsidR="00A606FF" w:rsidRDefault="00A606FF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инициативни комитети и жители на населени места в общината- 9бр.</w:t>
      </w:r>
    </w:p>
    <w:p w:rsidR="00A606FF" w:rsidRDefault="00A606FF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държавни органи и институции- 12бр.</w:t>
      </w:r>
    </w:p>
    <w:p w:rsidR="00A606FF" w:rsidRDefault="00A606FF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Основните теми, по които са депозирани жалби и сигнали, са за упражняване на права и законни интереси, направени действия или бездействия. В по-голямата си част жалбоподателите сигнализират и търсят</w:t>
      </w:r>
      <w:r w:rsidR="0083480E">
        <w:rPr>
          <w:sz w:val="28"/>
          <w:szCs w:val="28"/>
          <w:lang w:val="bg-BG"/>
        </w:rPr>
        <w:t xml:space="preserve"> съдействие за решаване на битови, комунални и социални проблеми, </w:t>
      </w:r>
      <w:proofErr w:type="spellStart"/>
      <w:r w:rsidR="0083480E">
        <w:rPr>
          <w:sz w:val="28"/>
          <w:szCs w:val="28"/>
          <w:lang w:val="bg-BG"/>
        </w:rPr>
        <w:t>проблеми</w:t>
      </w:r>
      <w:proofErr w:type="spellEnd"/>
      <w:r w:rsidR="0083480E">
        <w:rPr>
          <w:sz w:val="28"/>
          <w:szCs w:val="28"/>
          <w:lang w:val="bg-BG"/>
        </w:rPr>
        <w:t xml:space="preserve"> свързани с незаконно строителство, с лоша инфраструктура на общинската пътна мрежа, с образуване на нерегламентирани </w:t>
      </w:r>
      <w:proofErr w:type="spellStart"/>
      <w:r w:rsidR="0083480E">
        <w:rPr>
          <w:sz w:val="28"/>
          <w:szCs w:val="28"/>
          <w:lang w:val="bg-BG"/>
        </w:rPr>
        <w:t>микросметища</w:t>
      </w:r>
      <w:proofErr w:type="spellEnd"/>
      <w:r w:rsidR="0083480E">
        <w:rPr>
          <w:sz w:val="28"/>
          <w:szCs w:val="28"/>
          <w:lang w:val="bg-BG"/>
        </w:rPr>
        <w:t xml:space="preserve"> в населените места, със сигнали за нападения от безстопанствени кучета. Друга част от жалбоподателите сигнализират и търсят съдействие за предприемане на дейности по извършване на проверки във връзка с неспазени изисквания на Наредба за условия и ред за извършване на ОВОС, съдействие за разрешаване на проблеми, свързани с лоши хигиенно-санитарни условия и замърсяване на околната среда, следствие от животновъдни дейности и др.</w:t>
      </w:r>
    </w:p>
    <w:p w:rsidR="0083480E" w:rsidRDefault="0083480E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 връзка с изпълнение на ангажиментите по прилагане на ДОПК са депозирани 13 броя жалби до Началник на отдел МДТ срещу Акт за установяване на задължения във връзка с чл. 107, ал.3 от ДОПК.</w:t>
      </w:r>
    </w:p>
    <w:p w:rsidR="0083480E" w:rsidRDefault="0083480E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подадените жалби и сигнали са предприети дейности по назначаване на комисии за извършване на проверки по сигналите, в състава на които влизат специалисти от общинската администрация в чиято компетентност </w:t>
      </w:r>
      <w:r w:rsidR="008E71C7">
        <w:rPr>
          <w:sz w:val="28"/>
          <w:szCs w:val="28"/>
          <w:lang w:val="bg-BG"/>
        </w:rPr>
        <w:t>е сигнала. Направени са и съвместни проверки със чужди специалисти от други ведомства (РЗИ-гр. Добрич и др.), от които</w:t>
      </w:r>
      <w:r w:rsidR="00AE0961">
        <w:rPr>
          <w:sz w:val="28"/>
          <w:szCs w:val="28"/>
          <w:lang w:val="bg-BG"/>
        </w:rPr>
        <w:t xml:space="preserve"> </w:t>
      </w:r>
      <w:r w:rsidR="00AE0961">
        <w:rPr>
          <w:sz w:val="28"/>
          <w:szCs w:val="28"/>
          <w:lang w:val="bg-BG"/>
        </w:rPr>
        <w:lastRenderedPageBreak/>
        <w:t xml:space="preserve">общината е потърсила съдействие за разрешаване на проблема. При констатирано нарушение са връчени констативни актове за извършено нарушение, както и срочни предписания за предприемане на дейности във връзка с почистване замърсяванията с битови и други отпадъци, с кастрене и/или премахване на дървета, със спиране изтичането на течни животински отпадъци, за премахване на незаконно строителство и др. По жалбите и сигналите описващи лошата инфраструктура са заложени мерки в Строителната програма </w:t>
      </w:r>
      <w:r w:rsidR="009F3E95">
        <w:rPr>
          <w:sz w:val="28"/>
          <w:szCs w:val="28"/>
          <w:lang w:val="bg-BG"/>
        </w:rPr>
        <w:t>за 2017г. на община Добричка.</w:t>
      </w:r>
    </w:p>
    <w:p w:rsidR="009F3E95" w:rsidRDefault="009F3E95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Съществуват и сигн</w:t>
      </w:r>
      <w:r w:rsidR="004A2E29">
        <w:rPr>
          <w:sz w:val="28"/>
          <w:szCs w:val="28"/>
          <w:lang w:val="bg-BG"/>
        </w:rPr>
        <w:t xml:space="preserve">али и жалби, които са оттеглени, при условие на сключено споразумение. </w:t>
      </w:r>
    </w:p>
    <w:p w:rsidR="004A2E29" w:rsidRDefault="004A2E29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 заключение може да се отбележи, че за 83 жалби и сигнали са извършени проверки и е изготвен отговор, като на 65 от тях е </w:t>
      </w:r>
      <w:proofErr w:type="spellStart"/>
      <w:r>
        <w:rPr>
          <w:sz w:val="28"/>
          <w:szCs w:val="28"/>
          <w:lang w:val="bg-BG"/>
        </w:rPr>
        <w:t>отговорено</w:t>
      </w:r>
      <w:proofErr w:type="spellEnd"/>
      <w:r>
        <w:rPr>
          <w:sz w:val="28"/>
          <w:szCs w:val="28"/>
          <w:lang w:val="bg-BG"/>
        </w:rPr>
        <w:t xml:space="preserve"> в </w:t>
      </w:r>
      <w:proofErr w:type="spellStart"/>
      <w:r>
        <w:rPr>
          <w:sz w:val="28"/>
          <w:szCs w:val="28"/>
          <w:lang w:val="bg-BG"/>
        </w:rPr>
        <w:t>законоустановения</w:t>
      </w:r>
      <w:proofErr w:type="spellEnd"/>
      <w:r>
        <w:rPr>
          <w:sz w:val="28"/>
          <w:szCs w:val="28"/>
          <w:lang w:val="bg-BG"/>
        </w:rPr>
        <w:t xml:space="preserve"> срок, а за останалите 18 се е наложило извършването на допълнителни проверки, запитвания, проучвания и срокът за отговор е бил удължен.</w:t>
      </w:r>
    </w:p>
    <w:p w:rsidR="004A2E29" w:rsidRPr="00A606FF" w:rsidRDefault="004A2E29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Резултатите от доклада се представят на кмета на общината и кметския екип за набелязване на бъдещи действия по подобряване административното обслужване и дейността на общинската администрация. </w:t>
      </w:r>
    </w:p>
    <w:p w:rsidR="001B171D" w:rsidRDefault="001B171D" w:rsidP="001B171D">
      <w:pPr>
        <w:jc w:val="both"/>
        <w:rPr>
          <w:sz w:val="28"/>
          <w:szCs w:val="28"/>
          <w:lang w:val="bg-BG"/>
        </w:rPr>
      </w:pPr>
    </w:p>
    <w:p w:rsidR="001B171D" w:rsidRDefault="001B171D" w:rsidP="001B171D">
      <w:pPr>
        <w:jc w:val="both"/>
        <w:rPr>
          <w:sz w:val="28"/>
          <w:szCs w:val="28"/>
          <w:lang w:val="bg-BG"/>
        </w:rPr>
      </w:pP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Съгласувал:</w:t>
      </w:r>
      <w:r w:rsidR="00F8147E">
        <w:rPr>
          <w:lang w:val="bg-BG"/>
        </w:rPr>
        <w:t xml:space="preserve">      /П/</w:t>
      </w: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Соня Георгиева</w:t>
      </w: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Секретар</w:t>
      </w:r>
    </w:p>
    <w:p w:rsidR="001B171D" w:rsidRPr="001B171D" w:rsidRDefault="001B171D" w:rsidP="001B171D">
      <w:pPr>
        <w:jc w:val="both"/>
        <w:rPr>
          <w:lang w:val="bg-BG"/>
        </w:rPr>
      </w:pP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Изготвил:</w:t>
      </w:r>
      <w:r w:rsidR="00F8147E">
        <w:rPr>
          <w:lang w:val="bg-BG"/>
        </w:rPr>
        <w:t xml:space="preserve">        /П/</w:t>
      </w:r>
      <w:bookmarkStart w:id="0" w:name="_GoBack"/>
      <w:bookmarkEnd w:id="0"/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Гергана Тодорова</w:t>
      </w: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 xml:space="preserve">Мл. Експерт АО в ЦУИ </w:t>
      </w:r>
    </w:p>
    <w:p w:rsidR="00C023F5" w:rsidRPr="00C023F5" w:rsidRDefault="00C023F5" w:rsidP="00C023F5">
      <w:pPr>
        <w:pStyle w:val="a4"/>
        <w:jc w:val="both"/>
        <w:rPr>
          <w:sz w:val="28"/>
          <w:szCs w:val="28"/>
          <w:lang w:val="bg-BG"/>
        </w:rPr>
      </w:pPr>
    </w:p>
    <w:sectPr w:rsidR="00C023F5" w:rsidRPr="00C0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7DEF"/>
    <w:multiLevelType w:val="hybridMultilevel"/>
    <w:tmpl w:val="13B0B0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669D7"/>
    <w:multiLevelType w:val="hybridMultilevel"/>
    <w:tmpl w:val="34ECA2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C727E"/>
    <w:multiLevelType w:val="hybridMultilevel"/>
    <w:tmpl w:val="2E1C71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90"/>
    <w:rsid w:val="000566DE"/>
    <w:rsid w:val="001B171D"/>
    <w:rsid w:val="00450E76"/>
    <w:rsid w:val="004A2E29"/>
    <w:rsid w:val="0083480E"/>
    <w:rsid w:val="0085703F"/>
    <w:rsid w:val="008E71C7"/>
    <w:rsid w:val="009307A0"/>
    <w:rsid w:val="00994B90"/>
    <w:rsid w:val="009F3E95"/>
    <w:rsid w:val="00A606FF"/>
    <w:rsid w:val="00AE0961"/>
    <w:rsid w:val="00BE544B"/>
    <w:rsid w:val="00C023F5"/>
    <w:rsid w:val="00F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307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0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307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Детелина Иванова</dc:creator>
  <cp:keywords/>
  <dc:description/>
  <cp:lastModifiedBy>User</cp:lastModifiedBy>
  <cp:revision>10</cp:revision>
  <dcterms:created xsi:type="dcterms:W3CDTF">2016-12-28T07:03:00Z</dcterms:created>
  <dcterms:modified xsi:type="dcterms:W3CDTF">2017-02-17T13:44:00Z</dcterms:modified>
</cp:coreProperties>
</file>