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89" w:rsidRDefault="004D4889" w:rsidP="004D4889">
      <w:pPr>
        <w:spacing w:line="4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bg-BG"/>
        </w:rPr>
      </w:pPr>
    </w:p>
    <w:p w:rsidR="001F1FB0" w:rsidRDefault="001F1FB0" w:rsidP="004D4889">
      <w:pPr>
        <w:spacing w:line="4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bg-BG"/>
        </w:rPr>
      </w:pPr>
    </w:p>
    <w:p w:rsidR="001F1FB0" w:rsidRDefault="001F1FB0" w:rsidP="004D4889">
      <w:pPr>
        <w:spacing w:line="4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bg-BG"/>
        </w:rPr>
      </w:pPr>
    </w:p>
    <w:p w:rsidR="001F1FB0" w:rsidRPr="001F1FB0" w:rsidRDefault="001F1FB0" w:rsidP="004D4889">
      <w:pPr>
        <w:spacing w:line="4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bg-BG"/>
        </w:rPr>
      </w:pPr>
    </w:p>
    <w:p w:rsidR="004D4889" w:rsidRPr="001F1FB0" w:rsidRDefault="001F1FB0" w:rsidP="004D4889">
      <w:pPr>
        <w:tabs>
          <w:tab w:val="left" w:pos="2700"/>
          <w:tab w:val="center" w:pos="4535"/>
        </w:tabs>
        <w:spacing w:line="4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bg-BG"/>
        </w:rPr>
      </w:pPr>
      <w:r w:rsidRPr="001F1FB0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bg-BG"/>
        </w:rPr>
        <w:t>Съобщение</w:t>
      </w:r>
    </w:p>
    <w:p w:rsidR="001F1FB0" w:rsidRDefault="001F1FB0" w:rsidP="004D4889">
      <w:pPr>
        <w:tabs>
          <w:tab w:val="left" w:pos="2700"/>
          <w:tab w:val="center" w:pos="4535"/>
        </w:tabs>
        <w:spacing w:line="4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bg-BG"/>
        </w:rPr>
      </w:pPr>
    </w:p>
    <w:p w:rsidR="001F1FB0" w:rsidRDefault="001F1FB0" w:rsidP="001F1FB0">
      <w:pPr>
        <w:pStyle w:val="aa"/>
        <w:spacing w:before="0" w:beforeAutospacing="0"/>
        <w:ind w:firstLine="708"/>
        <w:jc w:val="both"/>
      </w:pPr>
      <w:r w:rsidRPr="001F1FB0">
        <w:t xml:space="preserve">На основание  чл. 13, ал. 5 от </w:t>
      </w:r>
      <w:r w:rsidRPr="001F1FB0">
        <w:rPr>
          <w:rStyle w:val="ab"/>
        </w:rPr>
        <w:t xml:space="preserve">Наредбата за условията и реда за извършване на екологична оценка на планове и програми (Наредбата за ЕО; </w:t>
      </w:r>
      <w:proofErr w:type="spellStart"/>
      <w:r w:rsidRPr="001F1FB0">
        <w:rPr>
          <w:rStyle w:val="ab"/>
        </w:rPr>
        <w:t>обн</w:t>
      </w:r>
      <w:proofErr w:type="spellEnd"/>
      <w:r w:rsidRPr="001F1FB0">
        <w:rPr>
          <w:rStyle w:val="ab"/>
        </w:rPr>
        <w:t xml:space="preserve">. ДВ бр. 57/2004г., с  изм. и доп.), </w:t>
      </w:r>
      <w:r w:rsidRPr="001F1FB0">
        <w:t xml:space="preserve">РИОСВ-Варна, съобщава за осигурен достъп на интернет адрес: </w:t>
      </w:r>
      <w:hyperlink r:id="rId8" w:history="1">
        <w:r w:rsidRPr="001F1FB0">
          <w:rPr>
            <w:rStyle w:val="ac"/>
            <w:rFonts w:eastAsia="Calibri"/>
          </w:rPr>
          <w:t>http://registers.moew.government.bg/eo/lot/38228</w:t>
        </w:r>
      </w:hyperlink>
      <w:r w:rsidRPr="001F1FB0">
        <w:t xml:space="preserve"> до информацията съгласно Приложение № 4 от същата н</w:t>
      </w:r>
      <w:r w:rsidRPr="001F1FB0">
        <w:rPr>
          <w:rStyle w:val="ab"/>
        </w:rPr>
        <w:t>аредба</w:t>
      </w:r>
      <w:r w:rsidRPr="001F1FB0">
        <w:t xml:space="preserve"> относно изработване на</w:t>
      </w:r>
      <w:r>
        <w:t>:</w:t>
      </w:r>
    </w:p>
    <w:p w:rsidR="001F1FB0" w:rsidRDefault="001F1FB0" w:rsidP="001F1FB0">
      <w:pPr>
        <w:pStyle w:val="aa"/>
        <w:spacing w:before="0" w:beforeAutospacing="0"/>
        <w:ind w:firstLine="708"/>
        <w:jc w:val="both"/>
      </w:pPr>
      <w:r w:rsidRPr="001F1FB0">
        <w:t xml:space="preserve"> Програма за опазване на околната среда (ПООС) на Община Добричка, за периода 2021-2028г., с приложения:</w:t>
      </w:r>
    </w:p>
    <w:p w:rsidR="001F1FB0" w:rsidRPr="001F1FB0" w:rsidRDefault="001F1FB0" w:rsidP="001F1FB0">
      <w:pPr>
        <w:pStyle w:val="aa"/>
        <w:spacing w:before="0" w:beforeAutospacing="0"/>
        <w:jc w:val="both"/>
      </w:pPr>
      <w:r w:rsidRPr="001F1FB0">
        <w:t>– Програма за управление на отпадъците (ПУО) на Община Добричка, за периода 2021-2028г.</w:t>
      </w:r>
    </w:p>
    <w:p w:rsidR="001F1FB0" w:rsidRPr="001F1FB0" w:rsidRDefault="001F1FB0" w:rsidP="001F1FB0">
      <w:pPr>
        <w:pStyle w:val="aa"/>
        <w:spacing w:before="0" w:beforeAutospacing="0"/>
        <w:jc w:val="both"/>
      </w:pPr>
      <w:r w:rsidRPr="001F1FB0">
        <w:t>– Програма за опазване, устойчиво ползване и възстановяване на почвите на Община Добричка, за периода 2021-2028г., с възложител: Община Добричка.</w:t>
      </w:r>
    </w:p>
    <w:p w:rsidR="001F1FB0" w:rsidRPr="001F1FB0" w:rsidRDefault="001F1FB0" w:rsidP="001F1FB0">
      <w:pPr>
        <w:pStyle w:val="aa"/>
        <w:spacing w:before="0" w:beforeAutospacing="0"/>
        <w:jc w:val="both"/>
      </w:pPr>
      <w:r w:rsidRPr="001F1FB0">
        <w:t>Информацията е предоставена за обществен достъп за изразяване на становища (</w:t>
      </w:r>
      <w:proofErr w:type="spellStart"/>
      <w:r w:rsidRPr="001F1FB0">
        <w:t>Е-mail</w:t>
      </w:r>
      <w:proofErr w:type="spellEnd"/>
      <w:r w:rsidRPr="001F1FB0">
        <w:t xml:space="preserve">: </w:t>
      </w:r>
      <w:hyperlink r:id="rId9" w:history="1">
        <w:r w:rsidRPr="001F1FB0">
          <w:rPr>
            <w:rStyle w:val="ac"/>
            <w:rFonts w:eastAsia="Calibri"/>
          </w:rPr>
          <w:t>riosv-vn@riosv-varna.bg</w:t>
        </w:r>
      </w:hyperlink>
      <w:r w:rsidRPr="001F1FB0">
        <w:t>) от заинтересованите лица за срок от 14 дни, считано от 0</w:t>
      </w:r>
      <w:r>
        <w:t>8.02.2022г.</w:t>
      </w:r>
    </w:p>
    <w:p w:rsidR="00DA3389" w:rsidRPr="004D4889" w:rsidRDefault="00E45057" w:rsidP="004D4889">
      <w:pPr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DA3389" w:rsidRPr="004D48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57" w:rsidRDefault="00E45057" w:rsidP="004D4889">
      <w:pPr>
        <w:spacing w:after="0" w:line="240" w:lineRule="auto"/>
      </w:pPr>
      <w:r>
        <w:separator/>
      </w:r>
    </w:p>
  </w:endnote>
  <w:endnote w:type="continuationSeparator" w:id="0">
    <w:p w:rsidR="00E45057" w:rsidRDefault="00E45057" w:rsidP="004D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57" w:rsidRDefault="00E45057" w:rsidP="004D4889">
      <w:pPr>
        <w:spacing w:after="0" w:line="240" w:lineRule="auto"/>
      </w:pPr>
      <w:r>
        <w:separator/>
      </w:r>
    </w:p>
  </w:footnote>
  <w:footnote w:type="continuationSeparator" w:id="0">
    <w:p w:rsidR="00E45057" w:rsidRDefault="00E45057" w:rsidP="004D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89" w:rsidRPr="004D4889" w:rsidRDefault="004D4889" w:rsidP="004D4889">
    <w:pPr>
      <w:spacing w:after="0" w:line="240" w:lineRule="auto"/>
      <w:jc w:val="center"/>
      <w:rPr>
        <w:rFonts w:ascii="Times New Roman" w:eastAsiaTheme="minorHAnsi" w:hAnsi="Times New Roman"/>
        <w:b/>
        <w:i/>
        <w:sz w:val="24"/>
        <w:szCs w:val="24"/>
      </w:rPr>
    </w:pPr>
    <w:r w:rsidRPr="004D4889">
      <w:rPr>
        <w:rFonts w:ascii="Times New Roman" w:eastAsiaTheme="minorHAnsi" w:hAnsi="Times New Roman"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1743C022" wp14:editId="1D2E8B61">
          <wp:simplePos x="0" y="0"/>
          <wp:positionH relativeFrom="column">
            <wp:posOffset>5305425</wp:posOffset>
          </wp:positionH>
          <wp:positionV relativeFrom="paragraph">
            <wp:posOffset>-120650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889">
      <w:rPr>
        <w:rFonts w:ascii="Times New Roman" w:eastAsiaTheme="minorHAnsi" w:hAnsi="Times New Roman"/>
        <w:noProof/>
        <w:sz w:val="24"/>
        <w:szCs w:val="24"/>
        <w:lang w:eastAsia="bg-BG"/>
      </w:rPr>
      <w:drawing>
        <wp:anchor distT="0" distB="0" distL="114300" distR="114300" simplePos="0" relativeHeight="251662336" behindDoc="0" locked="0" layoutInCell="1" allowOverlap="1" wp14:anchorId="1DA5D677" wp14:editId="7E215EFB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889">
      <w:rPr>
        <w:rFonts w:ascii="Times New Roman" w:eastAsiaTheme="minorHAnsi" w:hAnsi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5B586" wp14:editId="4A51B6B6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ja1Xg90AAAAJAQAADwAAAGRycy9kb3ducmV2LnhtbEyPQU/DMAyF70j8h8hI3Fi60rKtNJ0mJE5c&#10;xoCJo9eaptAkVZJ15d9jtAMcn/38/L1yPZlejORD56yC+SwBQbZ2TWdbBa8vjzdLECGibbB3lhR8&#10;U4B1dXlRYtG4k32mcRdbwSE2FKhAxzgUUoZak8EwcwNZ3n04bzCy9K1sPJ443PQyTZI7abCz/EHj&#10;QA+a6q/d0TDGJy3b/H3M/Nt2+7Ta7DXeTlqp66tpcw8i0hT/zPCLzzdQMdPBHW0TRM86zXO2Ksiy&#10;OQg2LFYplzucB7Iq5f8G1Q8AAAD//wMAUEsBAi0AFAAGAAgAAAAhALaDOJL+AAAA4QEAABMAAAAA&#10;AAAAAAAAAAAAAAAAAFtDb250ZW50X1R5cGVzXS54bWxQSwECLQAUAAYACAAAACEAOP0h/9YAAACU&#10;AQAACwAAAAAAAAAAAAAAAAAvAQAAX3JlbHMvLnJlbHNQSwECLQAUAAYACAAAACEASNWRvkUCAABP&#10;BAAADgAAAAAAAAAAAAAAAAAuAgAAZHJzL2Uyb0RvYy54bWxQSwECLQAUAAYACAAAACEAja1Xg90A&#10;AAAJAQAADwAAAAAAAAAAAAAAAACfBAAAZHJzL2Rvd25yZXYueG1sUEsFBgAAAAAEAAQA8wAAAKkF&#10;AAAAAA==&#10;" strokeweight="4pt">
              <v:stroke linestyle="thickBetweenThin"/>
            </v:line>
          </w:pict>
        </mc:Fallback>
      </mc:AlternateContent>
    </w:r>
    <w:r w:rsidR="00E45057">
      <w:rPr>
        <w:rFonts w:ascii="Times New Roman" w:eastAsiaTheme="minorHAnsi" w:hAnsi="Times New Roman"/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D4889" w:rsidRPr="004D4889" w:rsidRDefault="004D4889" w:rsidP="004D4889">
    <w:pPr>
      <w:spacing w:before="240" w:after="0" w:line="240" w:lineRule="auto"/>
      <w:jc w:val="center"/>
      <w:rPr>
        <w:rFonts w:ascii="Times New Roman" w:eastAsiaTheme="minorHAnsi" w:hAnsi="Times New Roman"/>
        <w:sz w:val="24"/>
        <w:szCs w:val="24"/>
        <w:lang w:val="ru-RU"/>
      </w:rPr>
    </w:pPr>
    <w:r w:rsidRPr="004D4889">
      <w:rPr>
        <w:rFonts w:ascii="Times New Roman" w:eastAsiaTheme="minorHAnsi" w:hAnsi="Times New Roman"/>
        <w:b/>
        <w:i/>
        <w:sz w:val="24"/>
        <w:szCs w:val="24"/>
      </w:rPr>
      <w:t>ул.”Независимост” № 20, централа: 058/600 889; факс: 058/600 806;</w:t>
    </w:r>
  </w:p>
  <w:p w:rsidR="004D4889" w:rsidRPr="004D4889" w:rsidRDefault="004D4889" w:rsidP="004D4889">
    <w:pPr>
      <w:spacing w:after="0" w:line="240" w:lineRule="auto"/>
      <w:jc w:val="center"/>
      <w:rPr>
        <w:rFonts w:ascii="Times New Roman" w:eastAsiaTheme="minorHAnsi" w:hAnsi="Times New Roman"/>
        <w:b/>
        <w:i/>
        <w:sz w:val="24"/>
        <w:szCs w:val="24"/>
      </w:rPr>
    </w:pPr>
    <w:proofErr w:type="spellStart"/>
    <w:r w:rsidRPr="004D4889">
      <w:rPr>
        <w:rFonts w:ascii="Times New Roman" w:eastAsiaTheme="minorHAnsi" w:hAnsi="Times New Roman"/>
        <w:b/>
        <w:i/>
        <w:sz w:val="24"/>
        <w:szCs w:val="24"/>
      </w:rPr>
      <w:t>e-mail</w:t>
    </w:r>
    <w:proofErr w:type="spellEnd"/>
    <w:r w:rsidRPr="004D4889">
      <w:rPr>
        <w:rFonts w:ascii="Times New Roman" w:eastAsiaTheme="minorHAnsi" w:hAnsi="Times New Roman"/>
        <w:b/>
        <w:i/>
        <w:sz w:val="24"/>
        <w:szCs w:val="24"/>
      </w:rPr>
      <w:t xml:space="preserve">: </w:t>
    </w:r>
    <w:hyperlink r:id="rId3" w:history="1">
      <w:r w:rsidRPr="004D4889">
        <w:rPr>
          <w:rFonts w:ascii="Times New Roman" w:eastAsiaTheme="minorHAnsi" w:hAnsi="Times New Roman"/>
          <w:b/>
          <w:i/>
          <w:color w:val="0000FF"/>
          <w:sz w:val="24"/>
          <w:szCs w:val="24"/>
          <w:u w:val="single"/>
        </w:rPr>
        <w:t>obshtina</w:t>
      </w:r>
      <w:r w:rsidRPr="004D4889">
        <w:rPr>
          <w:rFonts w:ascii="Times New Roman" w:eastAsiaTheme="minorHAnsi" w:hAnsi="Times New Roman"/>
          <w:b/>
          <w:i/>
          <w:color w:val="0000FF"/>
          <w:sz w:val="24"/>
          <w:szCs w:val="24"/>
          <w:u w:val="single"/>
          <w:lang w:val="en-GB"/>
        </w:rPr>
        <w:t>@</w:t>
      </w:r>
      <w:r w:rsidRPr="004D4889">
        <w:rPr>
          <w:rFonts w:ascii="Times New Roman" w:eastAsiaTheme="minorHAnsi" w:hAnsi="Times New Roman"/>
          <w:b/>
          <w:i/>
          <w:color w:val="0000FF"/>
          <w:sz w:val="24"/>
          <w:szCs w:val="24"/>
          <w:u w:val="single"/>
        </w:rPr>
        <w:t>dobrichka</w:t>
      </w:r>
      <w:r w:rsidRPr="004D4889">
        <w:rPr>
          <w:rFonts w:ascii="Times New Roman" w:eastAsiaTheme="minorHAnsi" w:hAnsi="Times New Roman"/>
          <w:b/>
          <w:i/>
          <w:color w:val="0000FF"/>
          <w:sz w:val="24"/>
          <w:szCs w:val="24"/>
          <w:u w:val="single"/>
          <w:lang w:val="en-GB"/>
        </w:rPr>
        <w:t>.</w:t>
      </w:r>
      <w:r w:rsidRPr="004D4889">
        <w:rPr>
          <w:rFonts w:ascii="Times New Roman" w:eastAsiaTheme="minorHAnsi" w:hAnsi="Times New Roman"/>
          <w:b/>
          <w:i/>
          <w:color w:val="0000FF"/>
          <w:sz w:val="24"/>
          <w:szCs w:val="24"/>
          <w:u w:val="single"/>
        </w:rPr>
        <w:t>bg</w:t>
      </w:r>
    </w:hyperlink>
    <w:r w:rsidRPr="004D4889">
      <w:rPr>
        <w:rFonts w:ascii="Times New Roman" w:eastAsiaTheme="minorHAnsi" w:hAnsi="Times New Roman"/>
        <w:b/>
        <w:i/>
        <w:sz w:val="24"/>
        <w:szCs w:val="24"/>
      </w:rPr>
      <w:t xml:space="preserve">; </w:t>
    </w:r>
    <w:proofErr w:type="spellStart"/>
    <w:r w:rsidRPr="004D4889">
      <w:rPr>
        <w:rFonts w:ascii="Times New Roman" w:eastAsiaTheme="minorHAnsi" w:hAnsi="Times New Roman"/>
        <w:b/>
        <w:i/>
        <w:sz w:val="24"/>
        <w:szCs w:val="24"/>
      </w:rPr>
      <w:t>web</w:t>
    </w:r>
    <w:proofErr w:type="spellEnd"/>
    <w:r w:rsidRPr="004D4889">
      <w:rPr>
        <w:rFonts w:ascii="Times New Roman" w:eastAsiaTheme="minorHAnsi" w:hAnsi="Times New Roman"/>
        <w:b/>
        <w:i/>
        <w:sz w:val="24"/>
        <w:szCs w:val="24"/>
      </w:rPr>
      <w:t xml:space="preserve"> </w:t>
    </w:r>
    <w:proofErr w:type="spellStart"/>
    <w:r w:rsidRPr="004D4889">
      <w:rPr>
        <w:rFonts w:ascii="Times New Roman" w:eastAsiaTheme="minorHAnsi" w:hAnsi="Times New Roman"/>
        <w:b/>
        <w:i/>
        <w:sz w:val="24"/>
        <w:szCs w:val="24"/>
      </w:rPr>
      <w:t>site</w:t>
    </w:r>
    <w:proofErr w:type="spellEnd"/>
    <w:r w:rsidRPr="004D4889">
      <w:rPr>
        <w:rFonts w:ascii="Times New Roman" w:eastAsiaTheme="minorHAnsi" w:hAnsi="Times New Roman"/>
        <w:b/>
        <w:i/>
        <w:sz w:val="24"/>
        <w:szCs w:val="24"/>
      </w:rPr>
      <w:t xml:space="preserve">: </w:t>
    </w:r>
    <w:hyperlink r:id="rId4" w:history="1">
      <w:r w:rsidRPr="004D4889">
        <w:rPr>
          <w:rFonts w:ascii="Times New Roman" w:eastAsiaTheme="minorHAnsi" w:hAnsi="Times New Roman"/>
          <w:b/>
          <w:i/>
          <w:color w:val="0000FF"/>
          <w:sz w:val="24"/>
          <w:szCs w:val="24"/>
          <w:u w:val="single"/>
        </w:rPr>
        <w:t>www.dobrichka.bg</w:t>
      </w:r>
    </w:hyperlink>
  </w:p>
  <w:p w:rsidR="004D4889" w:rsidRDefault="004D48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59"/>
    <w:multiLevelType w:val="hybridMultilevel"/>
    <w:tmpl w:val="6E80B2B4"/>
    <w:lvl w:ilvl="0" w:tplc="943C3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3A09"/>
    <w:multiLevelType w:val="hybridMultilevel"/>
    <w:tmpl w:val="00087F6E"/>
    <w:lvl w:ilvl="0" w:tplc="943C3552">
      <w:start w:val="1"/>
      <w:numFmt w:val="decimal"/>
      <w:lvlText w:val="%1."/>
      <w:lvlJc w:val="left"/>
      <w:pPr>
        <w:ind w:left="284" w:firstLine="56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BC"/>
    <w:rsid w:val="001F1FB0"/>
    <w:rsid w:val="002E75B5"/>
    <w:rsid w:val="004D4889"/>
    <w:rsid w:val="004F189F"/>
    <w:rsid w:val="007C6C73"/>
    <w:rsid w:val="0085328C"/>
    <w:rsid w:val="009B55AE"/>
    <w:rsid w:val="00D37038"/>
    <w:rsid w:val="00E45057"/>
    <w:rsid w:val="00E96350"/>
    <w:rsid w:val="00F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8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D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488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D48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D4889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1F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1F1FB0"/>
    <w:rPr>
      <w:i/>
      <w:iCs/>
    </w:rPr>
  </w:style>
  <w:style w:type="character" w:styleId="ac">
    <w:name w:val="Hyperlink"/>
    <w:basedOn w:val="a0"/>
    <w:uiPriority w:val="99"/>
    <w:semiHidden/>
    <w:unhideWhenUsed/>
    <w:rsid w:val="001F1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8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D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488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D48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D4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D4889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1F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1F1FB0"/>
    <w:rPr>
      <w:i/>
      <w:iCs/>
    </w:rPr>
  </w:style>
  <w:style w:type="character" w:styleId="ac">
    <w:name w:val="Hyperlink"/>
    <w:basedOn w:val="a0"/>
    <w:uiPriority w:val="99"/>
    <w:semiHidden/>
    <w:unhideWhenUsed/>
    <w:rsid w:val="001F1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ers.moew.government.bg/eo/lot/382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osv-vn@riosv-varn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Величка Чаталбашева</dc:creator>
  <cp:keywords/>
  <dc:description/>
  <cp:lastModifiedBy>Величка Чаталбашева</cp:lastModifiedBy>
  <cp:revision>9</cp:revision>
  <cp:lastPrinted>2022-02-08T07:46:00Z</cp:lastPrinted>
  <dcterms:created xsi:type="dcterms:W3CDTF">2022-02-07T14:47:00Z</dcterms:created>
  <dcterms:modified xsi:type="dcterms:W3CDTF">2022-02-08T07:47:00Z</dcterms:modified>
</cp:coreProperties>
</file>