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6C" w:rsidRDefault="002A086C" w:rsidP="00E47A49">
      <w:pPr>
        <w:jc w:val="both"/>
        <w:rPr>
          <w:b/>
          <w:bCs/>
          <w:color w:val="000000"/>
        </w:rPr>
      </w:pPr>
    </w:p>
    <w:p w:rsidR="00C80314" w:rsidRDefault="00C80314" w:rsidP="00E47A49">
      <w:pPr>
        <w:jc w:val="both"/>
        <w:rPr>
          <w:b/>
          <w:bCs/>
          <w:color w:val="000000"/>
        </w:rPr>
      </w:pPr>
    </w:p>
    <w:p w:rsidR="00622ACA" w:rsidRPr="00E47A49" w:rsidRDefault="00622ACA" w:rsidP="00E47A49">
      <w:pPr>
        <w:jc w:val="both"/>
        <w:rPr>
          <w:b/>
          <w:bCs/>
          <w:color w:val="000000"/>
        </w:rPr>
      </w:pP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 xml:space="preserve">ДО </w:t>
      </w:r>
    </w:p>
    <w:p w:rsidR="00E47A49" w:rsidRPr="00E47A49" w:rsidRDefault="00E47A49" w:rsidP="00E47A49">
      <w:pPr>
        <w:jc w:val="both"/>
        <w:rPr>
          <w:b/>
          <w:bCs/>
          <w:color w:val="000000"/>
        </w:rPr>
      </w:pPr>
      <w:r w:rsidRPr="00E47A49">
        <w:rPr>
          <w:b/>
          <w:bCs/>
          <w:color w:val="000000"/>
        </w:rPr>
        <w:t>ДОБРИЧКИ ОБЩИНСКИ СЪВЕТ</w:t>
      </w:r>
    </w:p>
    <w:p w:rsidR="00E47A49" w:rsidRDefault="00E47A49" w:rsidP="00E47A49">
      <w:pPr>
        <w:rPr>
          <w:b/>
        </w:rPr>
      </w:pPr>
    </w:p>
    <w:p w:rsidR="004A4FD6" w:rsidRPr="00E47A49" w:rsidRDefault="004A4FD6" w:rsidP="00E47A49">
      <w:pPr>
        <w:rPr>
          <w:b/>
        </w:rPr>
      </w:pPr>
    </w:p>
    <w:p w:rsidR="00E47A49" w:rsidRPr="00E47A49" w:rsidRDefault="00E47A49" w:rsidP="00E47A49">
      <w:pPr>
        <w:jc w:val="center"/>
        <w:rPr>
          <w:b/>
        </w:rPr>
      </w:pPr>
      <w:r w:rsidRPr="00E47A49">
        <w:rPr>
          <w:b/>
        </w:rPr>
        <w:t>ДОКЛАДНА ЗАПИСКА</w:t>
      </w:r>
    </w:p>
    <w:p w:rsidR="00E47A49" w:rsidRPr="00E47A49" w:rsidRDefault="00E0098C" w:rsidP="00E47A49">
      <w:pPr>
        <w:jc w:val="center"/>
        <w:rPr>
          <w:b/>
        </w:rPr>
      </w:pPr>
      <w:r w:rsidRPr="00E47A49">
        <w:rPr>
          <w:b/>
        </w:rPr>
        <w:t>от</w:t>
      </w:r>
    </w:p>
    <w:p w:rsidR="00E47A49" w:rsidRPr="00E47A49" w:rsidRDefault="00157BE8" w:rsidP="00E47A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СОНЯ ГЕОРГИЕВА</w:t>
      </w:r>
    </w:p>
    <w:p w:rsidR="00E47A49" w:rsidRPr="00E47A49" w:rsidRDefault="001F3585" w:rsidP="00E47A49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E47A49" w:rsidRPr="00E47A49" w:rsidRDefault="00E47A49" w:rsidP="00E47A49"/>
    <w:p w:rsidR="00947755" w:rsidRPr="00944283" w:rsidRDefault="00E47A49" w:rsidP="00E47A49">
      <w:pPr>
        <w:jc w:val="both"/>
      </w:pPr>
      <w:r w:rsidRPr="00774E2E">
        <w:rPr>
          <w:u w:val="single"/>
        </w:rPr>
        <w:t>Относно</w:t>
      </w:r>
      <w:r w:rsidRPr="00E47A49">
        <w:t xml:space="preserve">: </w:t>
      </w:r>
      <w:r w:rsidR="00573975">
        <w:t xml:space="preserve">Информация за </w:t>
      </w:r>
      <w:r w:rsidR="00154974">
        <w:t xml:space="preserve">изпълнение на </w:t>
      </w:r>
      <w:r w:rsidR="00944283">
        <w:t xml:space="preserve">Дългосрочната програма </w:t>
      </w:r>
      <w:r w:rsidR="00154974">
        <w:t xml:space="preserve">на община Добричка </w:t>
      </w:r>
      <w:r w:rsidR="00944283">
        <w:t>за насърчаване използването на енергия от възобновяеми източници за периода 2024-2034 година</w:t>
      </w:r>
    </w:p>
    <w:p w:rsidR="00E47A49" w:rsidRPr="00E47A49" w:rsidRDefault="00E47A49" w:rsidP="00E47A49"/>
    <w:p w:rsidR="00E47A49" w:rsidRDefault="00E47A49" w:rsidP="00E47A49">
      <w:pPr>
        <w:ind w:firstLine="708"/>
        <w:rPr>
          <w:b/>
        </w:rPr>
      </w:pPr>
      <w:r w:rsidRPr="00E47A49">
        <w:rPr>
          <w:b/>
        </w:rPr>
        <w:t>УВАЖАЕМИ ДАМИ И ГОСПОДА ОБЩИНСКИ СЪВЕТНИЦИ,</w:t>
      </w:r>
    </w:p>
    <w:p w:rsidR="00AE4359" w:rsidRDefault="00AE4359" w:rsidP="00E47A49">
      <w:pPr>
        <w:ind w:firstLine="708"/>
      </w:pPr>
    </w:p>
    <w:p w:rsidR="00154974" w:rsidRDefault="00154974" w:rsidP="00154974">
      <w:pPr>
        <w:ind w:firstLine="708"/>
        <w:jc w:val="both"/>
      </w:pPr>
      <w:r>
        <w:t xml:space="preserve">На основание чл. 10, ал.3, т.2 от Закона за енергията от възобновяеми източници </w:t>
      </w:r>
      <w:r w:rsidR="00E64FC0">
        <w:t xml:space="preserve">(ЗЕВИ) </w:t>
      </w:r>
      <w:r>
        <w:t xml:space="preserve">Ви предоставяме информация за изпълнение на </w:t>
      </w:r>
      <w:r w:rsidR="00944283">
        <w:t>п</w:t>
      </w:r>
      <w:r>
        <w:t>рограма</w:t>
      </w:r>
      <w:r w:rsidR="00944283">
        <w:t>та</w:t>
      </w:r>
      <w:r>
        <w:t xml:space="preserve"> на община Добричка </w:t>
      </w:r>
      <w:r w:rsidR="00944283">
        <w:t>по чл.</w:t>
      </w:r>
      <w:r>
        <w:t xml:space="preserve"> </w:t>
      </w:r>
      <w:r w:rsidR="00E64FC0">
        <w:t xml:space="preserve">10, ал.1 от ЗЕВИ </w:t>
      </w:r>
      <w:r>
        <w:t>през 202</w:t>
      </w:r>
      <w:r w:rsidR="00395621">
        <w:t>5</w:t>
      </w:r>
      <w:r>
        <w:t xml:space="preserve"> година. Информацията е изготвена по бланка на Агенцията за устойчиво енергийно</w:t>
      </w:r>
      <w:r w:rsidR="00395621">
        <w:t xml:space="preserve"> развитие (АУЕР), като с писмо И</w:t>
      </w:r>
      <w:r>
        <w:t>зх.№</w:t>
      </w:r>
      <w:r w:rsidR="00395621">
        <w:t xml:space="preserve"> К-</w:t>
      </w:r>
      <w:bookmarkStart w:id="0" w:name="_GoBack"/>
      <w:r w:rsidR="00395621">
        <w:t>63</w:t>
      </w:r>
      <w:r w:rsidR="00E64FC0">
        <w:t>1</w:t>
      </w:r>
      <w:r w:rsidR="00395621">
        <w:t xml:space="preserve"> от 26</w:t>
      </w:r>
      <w:r>
        <w:t>.0</w:t>
      </w:r>
      <w:r w:rsidR="00395621">
        <w:t>2</w:t>
      </w:r>
      <w:r>
        <w:t>.202</w:t>
      </w:r>
      <w:r w:rsidR="00395621">
        <w:t>6</w:t>
      </w:r>
      <w:r>
        <w:t xml:space="preserve"> год. е изпратена на изпълнителния директор на А</w:t>
      </w:r>
      <w:r w:rsidR="00E64FC0">
        <w:t xml:space="preserve">генцията за устойчиво енергийно развитие </w:t>
      </w:r>
      <w:r>
        <w:t>и на Областния управител област Добрич.</w:t>
      </w:r>
    </w:p>
    <w:bookmarkEnd w:id="0"/>
    <w:p w:rsidR="004E415B" w:rsidRDefault="004E415B" w:rsidP="004E415B">
      <w:pPr>
        <w:ind w:firstLine="708"/>
        <w:jc w:val="both"/>
      </w:pPr>
    </w:p>
    <w:p w:rsidR="000F6C1E" w:rsidRPr="000F6C1E" w:rsidRDefault="000F6C1E" w:rsidP="004E415B">
      <w:pPr>
        <w:ind w:firstLine="708"/>
        <w:jc w:val="both"/>
      </w:pPr>
      <w:r w:rsidRPr="000F6C1E">
        <w:t>С оглед гореизложеното предлагам Добрички общински съвет да приеме следното:</w:t>
      </w:r>
    </w:p>
    <w:p w:rsidR="000F6C1E" w:rsidRPr="000F6C1E" w:rsidRDefault="000F6C1E" w:rsidP="000F6C1E">
      <w:pPr>
        <w:jc w:val="right"/>
        <w:rPr>
          <w:b/>
        </w:rPr>
      </w:pPr>
      <w:r w:rsidRPr="000F6C1E">
        <w:rPr>
          <w:b/>
        </w:rPr>
        <w:t>П Р О Е К Т !</w:t>
      </w:r>
    </w:p>
    <w:p w:rsidR="000F6C1E" w:rsidRPr="000F6C1E" w:rsidRDefault="000F6C1E" w:rsidP="000F6C1E">
      <w:pPr>
        <w:jc w:val="center"/>
        <w:rPr>
          <w:b/>
        </w:rPr>
      </w:pPr>
      <w:r w:rsidRPr="000F6C1E">
        <w:rPr>
          <w:b/>
        </w:rPr>
        <w:t>Р Е Ш Е Н И Е:</w:t>
      </w:r>
    </w:p>
    <w:p w:rsidR="000F6C1E" w:rsidRPr="000F6C1E" w:rsidRDefault="000F6C1E" w:rsidP="000F6C1E">
      <w:pPr>
        <w:jc w:val="both"/>
        <w:rPr>
          <w:b/>
        </w:rPr>
      </w:pPr>
    </w:p>
    <w:p w:rsidR="00154974" w:rsidRDefault="000F6C1E" w:rsidP="000F6C1E">
      <w:pPr>
        <w:ind w:firstLine="708"/>
        <w:jc w:val="both"/>
      </w:pPr>
      <w:r w:rsidRPr="000F6C1E">
        <w:t xml:space="preserve">На основание чл.21, ал.1, т.24 от Закона за местното самоуправление и местната администрация Добрички общински съвет приема за сведение </w:t>
      </w:r>
      <w:r w:rsidR="00154974">
        <w:t xml:space="preserve">информация за изпълнение на </w:t>
      </w:r>
      <w:r w:rsidR="001F3585">
        <w:t>„</w:t>
      </w:r>
      <w:r w:rsidR="001F3585" w:rsidRPr="001F3585">
        <w:t>Дългосрочната програма на община Добричка за насърчаване използването на енергия от възобновяеми източници за периода 2024-2034 година</w:t>
      </w:r>
      <w:r w:rsidR="001F3585">
        <w:t>“</w:t>
      </w:r>
      <w:r w:rsidR="001F3585" w:rsidRPr="001F3585">
        <w:t xml:space="preserve"> </w:t>
      </w:r>
      <w:r w:rsidR="00154974">
        <w:t>през 202</w:t>
      </w:r>
      <w:r w:rsidR="003C1ADD">
        <w:t>5</w:t>
      </w:r>
      <w:r w:rsidR="00154974">
        <w:t xml:space="preserve"> година.</w:t>
      </w:r>
    </w:p>
    <w:p w:rsidR="00154974" w:rsidRDefault="00154974" w:rsidP="000F6C1E">
      <w:pPr>
        <w:ind w:firstLine="708"/>
        <w:jc w:val="both"/>
      </w:pPr>
    </w:p>
    <w:p w:rsidR="000F6C1E" w:rsidRPr="000F6C1E" w:rsidRDefault="00154974" w:rsidP="000F6C1E">
      <w:pPr>
        <w:ind w:firstLine="708"/>
        <w:jc w:val="both"/>
      </w:pPr>
      <w:r>
        <w:t xml:space="preserve">Приложение: </w:t>
      </w:r>
      <w:r w:rsidR="008376BC">
        <w:t xml:space="preserve">Информация – </w:t>
      </w:r>
      <w:r w:rsidR="003C1ADD">
        <w:t>4</w:t>
      </w:r>
      <w:r w:rsidR="008376BC">
        <w:t xml:space="preserve"> стр.</w:t>
      </w:r>
    </w:p>
    <w:p w:rsidR="00157BE8" w:rsidRPr="000F6C1E" w:rsidRDefault="00157BE8" w:rsidP="0002213B">
      <w:pPr>
        <w:jc w:val="both"/>
      </w:pPr>
    </w:p>
    <w:p w:rsidR="003D4100" w:rsidRDefault="003D4100" w:rsidP="0002213B">
      <w:pPr>
        <w:jc w:val="both"/>
        <w:rPr>
          <w:b/>
        </w:rPr>
      </w:pPr>
    </w:p>
    <w:p w:rsidR="00E47A49" w:rsidRPr="00E47A49" w:rsidRDefault="00CF7B8E" w:rsidP="0002213B">
      <w:pPr>
        <w:jc w:val="both"/>
        <w:rPr>
          <w:b/>
        </w:rPr>
      </w:pPr>
      <w:r>
        <w:rPr>
          <w:b/>
        </w:rPr>
        <w:t>С уважение</w:t>
      </w:r>
      <w:r w:rsidR="00D90AA3">
        <w:rPr>
          <w:b/>
        </w:rPr>
        <w:t>,</w:t>
      </w:r>
    </w:p>
    <w:p w:rsidR="00E47A49" w:rsidRPr="00157BE8" w:rsidRDefault="00157BE8" w:rsidP="0002213B">
      <w:pPr>
        <w:spacing w:before="240"/>
        <w:jc w:val="both"/>
        <w:rPr>
          <w:b/>
        </w:rPr>
      </w:pPr>
      <w:r>
        <w:rPr>
          <w:b/>
        </w:rPr>
        <w:t>СОНЯ ГЕОРГИЕВА</w:t>
      </w:r>
    </w:p>
    <w:p w:rsidR="00E47A49" w:rsidRPr="00157BE8" w:rsidRDefault="00E47A49" w:rsidP="0002213B">
      <w:pPr>
        <w:jc w:val="both"/>
        <w:rPr>
          <w:i/>
        </w:rPr>
      </w:pPr>
      <w:r w:rsidRPr="00157BE8">
        <w:rPr>
          <w:i/>
        </w:rPr>
        <w:t>Кмет на община Добричка</w:t>
      </w:r>
    </w:p>
    <w:p w:rsidR="003C1ADD" w:rsidRPr="00D50E1F" w:rsidRDefault="003C1ADD" w:rsidP="003C1ADD">
      <w:pPr>
        <w:jc w:val="both"/>
        <w:rPr>
          <w:bCs/>
          <w:szCs w:val="22"/>
        </w:rPr>
      </w:pPr>
    </w:p>
    <w:p w:rsidR="003C1ADD" w:rsidRPr="00D50E1F" w:rsidRDefault="003C1ADD" w:rsidP="003C1ADD">
      <w:pPr>
        <w:jc w:val="both"/>
        <w:rPr>
          <w:bCs/>
          <w:sz w:val="22"/>
          <w:szCs w:val="22"/>
        </w:rPr>
      </w:pPr>
      <w:r w:rsidRPr="00D50E1F">
        <w:rPr>
          <w:bCs/>
          <w:sz w:val="22"/>
          <w:szCs w:val="22"/>
        </w:rPr>
        <w:t>Съгласувал:</w:t>
      </w:r>
    </w:p>
    <w:p w:rsidR="003C1ADD" w:rsidRPr="00D50E1F" w:rsidRDefault="003C1ADD" w:rsidP="003C1ADD">
      <w:pPr>
        <w:jc w:val="both"/>
        <w:rPr>
          <w:bCs/>
          <w:sz w:val="22"/>
          <w:szCs w:val="22"/>
          <w:lang w:val="en-US"/>
        </w:rPr>
      </w:pPr>
      <w:r w:rsidRPr="00D50E1F">
        <w:rPr>
          <w:bCs/>
          <w:sz w:val="22"/>
          <w:szCs w:val="22"/>
        </w:rPr>
        <w:t>Иван Пейчев</w:t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</w:rPr>
        <w:t>арх.Даниела Георгиева</w:t>
      </w:r>
    </w:p>
    <w:p w:rsidR="003C1ADD" w:rsidRPr="00D50E1F" w:rsidRDefault="003C1ADD" w:rsidP="003C1ADD">
      <w:pPr>
        <w:jc w:val="both"/>
        <w:rPr>
          <w:bCs/>
          <w:i/>
          <w:sz w:val="22"/>
          <w:szCs w:val="22"/>
        </w:rPr>
      </w:pPr>
      <w:r w:rsidRPr="00D50E1F">
        <w:rPr>
          <w:bCs/>
          <w:sz w:val="22"/>
          <w:szCs w:val="22"/>
        </w:rPr>
        <w:t xml:space="preserve">Зам.-кмет УТСОСПООС </w:t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i/>
          <w:sz w:val="22"/>
          <w:szCs w:val="22"/>
        </w:rPr>
        <w:t>Гл</w:t>
      </w:r>
      <w:r w:rsidRPr="00D50E1F">
        <w:rPr>
          <w:bCs/>
          <w:i/>
          <w:sz w:val="22"/>
          <w:szCs w:val="22"/>
          <w:lang w:val="en-US"/>
        </w:rPr>
        <w:t>.</w:t>
      </w:r>
      <w:r w:rsidRPr="00D50E1F">
        <w:rPr>
          <w:bCs/>
          <w:i/>
          <w:sz w:val="22"/>
          <w:szCs w:val="22"/>
        </w:rPr>
        <w:t>архитект и И.Д. директор УТСОСПООС</w:t>
      </w:r>
    </w:p>
    <w:p w:rsidR="003C1ADD" w:rsidRPr="00D50E1F" w:rsidRDefault="003C1ADD" w:rsidP="003C1ADD">
      <w:pPr>
        <w:jc w:val="both"/>
        <w:rPr>
          <w:bCs/>
          <w:sz w:val="22"/>
          <w:szCs w:val="22"/>
          <w:lang w:val="en-US"/>
        </w:rPr>
      </w:pPr>
    </w:p>
    <w:p w:rsidR="003C1ADD" w:rsidRPr="00D50E1F" w:rsidRDefault="003C1ADD" w:rsidP="003C1ADD">
      <w:pPr>
        <w:jc w:val="both"/>
        <w:rPr>
          <w:bCs/>
          <w:sz w:val="22"/>
          <w:szCs w:val="22"/>
        </w:rPr>
      </w:pPr>
      <w:r w:rsidRPr="00D50E1F">
        <w:rPr>
          <w:bCs/>
          <w:sz w:val="22"/>
          <w:szCs w:val="22"/>
        </w:rPr>
        <w:t xml:space="preserve">инж. Таня Василева </w:t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  <w:lang w:val="en-US"/>
        </w:rPr>
        <w:tab/>
      </w:r>
      <w:r w:rsidRPr="00D50E1F">
        <w:rPr>
          <w:bCs/>
          <w:sz w:val="22"/>
          <w:szCs w:val="22"/>
        </w:rPr>
        <w:t>Юрист при община Добричка:</w:t>
      </w:r>
    </w:p>
    <w:p w:rsidR="003C1ADD" w:rsidRPr="00D50E1F" w:rsidRDefault="003C1ADD" w:rsidP="003C1ADD">
      <w:pPr>
        <w:jc w:val="both"/>
        <w:rPr>
          <w:bCs/>
          <w:i/>
          <w:sz w:val="22"/>
          <w:szCs w:val="22"/>
        </w:rPr>
      </w:pPr>
      <w:r w:rsidRPr="00D50E1F">
        <w:rPr>
          <w:bCs/>
          <w:i/>
          <w:sz w:val="22"/>
          <w:szCs w:val="22"/>
        </w:rPr>
        <w:t xml:space="preserve">Началник отдел УТИД </w:t>
      </w:r>
    </w:p>
    <w:p w:rsidR="003C1ADD" w:rsidRPr="00D50E1F" w:rsidRDefault="003C1ADD" w:rsidP="003C1ADD">
      <w:pPr>
        <w:jc w:val="both"/>
        <w:rPr>
          <w:bCs/>
          <w:i/>
          <w:sz w:val="22"/>
          <w:szCs w:val="22"/>
        </w:rPr>
      </w:pPr>
    </w:p>
    <w:p w:rsidR="003C1ADD" w:rsidRPr="00D50E1F" w:rsidRDefault="003C1ADD" w:rsidP="003C1ADD">
      <w:pPr>
        <w:jc w:val="both"/>
        <w:rPr>
          <w:bCs/>
          <w:sz w:val="22"/>
          <w:szCs w:val="22"/>
        </w:rPr>
      </w:pPr>
      <w:r w:rsidRPr="00D50E1F">
        <w:rPr>
          <w:bCs/>
          <w:sz w:val="22"/>
          <w:szCs w:val="22"/>
        </w:rPr>
        <w:t>Изготвил: инж. Елица Димитрова</w:t>
      </w:r>
    </w:p>
    <w:p w:rsidR="003C1ADD" w:rsidRPr="00D50E1F" w:rsidRDefault="003C1ADD" w:rsidP="003C1ADD">
      <w:pPr>
        <w:jc w:val="both"/>
        <w:rPr>
          <w:bCs/>
          <w:i/>
          <w:sz w:val="22"/>
          <w:szCs w:val="22"/>
        </w:rPr>
      </w:pPr>
      <w:r w:rsidRPr="00D50E1F">
        <w:rPr>
          <w:bCs/>
          <w:i/>
          <w:sz w:val="22"/>
          <w:szCs w:val="22"/>
        </w:rPr>
        <w:t xml:space="preserve">Гл. експерт СТИ в дирекция УТСОСПООС                                                                                                                                                                                   </w:t>
      </w:r>
    </w:p>
    <w:sectPr w:rsidR="003C1ADD" w:rsidRPr="00D50E1F" w:rsidSect="003C1ADD">
      <w:headerReference w:type="first" r:id="rId9"/>
      <w:pgSz w:w="11906" w:h="16838" w:code="9"/>
      <w:pgMar w:top="1077" w:right="1418" w:bottom="142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82" w:rsidRDefault="008A4082" w:rsidP="002D0C2E">
      <w:r>
        <w:separator/>
      </w:r>
    </w:p>
  </w:endnote>
  <w:endnote w:type="continuationSeparator" w:id="0">
    <w:p w:rsidR="008A4082" w:rsidRDefault="008A4082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82" w:rsidRDefault="008A4082" w:rsidP="002D0C2E">
      <w:r>
        <w:separator/>
      </w:r>
    </w:p>
  </w:footnote>
  <w:footnote w:type="continuationSeparator" w:id="0">
    <w:p w:rsidR="008A4082" w:rsidRDefault="008A4082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0A9ABCD" wp14:editId="6830B56E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2FAD349F" wp14:editId="22C894A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6CF">
      <w:rPr>
        <w:rFonts w:ascii="Arial Narrow" w:hAnsi="Arial Narrow" w:cs="Arial"/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3FC6D52" wp14:editId="05FA864F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47DFC05" id="Право съединение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31EA5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FF3BEB" wp14:editId="38AAA18E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EA5" w:rsidRDefault="00D31EA5" w:rsidP="00D31EA5">
                          <w:pPr>
                            <w:pStyle w:val="af0"/>
                            <w:spacing w:before="0" w:beforeAutospacing="0" w:after="0" w:afterAutospacing="0"/>
                            <w:jc w:val="center"/>
                          </w:pPr>
                          <w:r w:rsidRPr="00D31EA5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shapetype="t"/>
              <v:textbox style="mso-fit-shape-to-text:t">
                <w:txbxContent>
                  <w:p w:rsidR="00D31EA5" w:rsidRDefault="00D31EA5" w:rsidP="00D31EA5">
                    <w:pPr>
                      <w:pStyle w:val="af0"/>
                      <w:spacing w:before="0" w:beforeAutospacing="0" w:after="0" w:afterAutospacing="0"/>
                      <w:jc w:val="center"/>
                    </w:pPr>
                    <w:r w:rsidRPr="00D31EA5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C7E8F"/>
    <w:multiLevelType w:val="hybridMultilevel"/>
    <w:tmpl w:val="829C4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41DF1"/>
    <w:multiLevelType w:val="hybridMultilevel"/>
    <w:tmpl w:val="5EEE4688"/>
    <w:lvl w:ilvl="0" w:tplc="B6E899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50191A"/>
    <w:multiLevelType w:val="hybridMultilevel"/>
    <w:tmpl w:val="9EA6AFB4"/>
    <w:lvl w:ilvl="0" w:tplc="18AC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F627AA7"/>
    <w:multiLevelType w:val="hybridMultilevel"/>
    <w:tmpl w:val="7002687E"/>
    <w:lvl w:ilvl="0" w:tplc="5B6EE3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834641E"/>
    <w:multiLevelType w:val="hybridMultilevel"/>
    <w:tmpl w:val="D196F0E4"/>
    <w:lvl w:ilvl="0" w:tplc="164A92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3891F4E"/>
    <w:multiLevelType w:val="hybridMultilevel"/>
    <w:tmpl w:val="829C4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213B"/>
    <w:rsid w:val="0005530A"/>
    <w:rsid w:val="0007005A"/>
    <w:rsid w:val="0007370F"/>
    <w:rsid w:val="00096545"/>
    <w:rsid w:val="000A0817"/>
    <w:rsid w:val="000B49D8"/>
    <w:rsid w:val="000C3635"/>
    <w:rsid w:val="000F6C1E"/>
    <w:rsid w:val="001136EA"/>
    <w:rsid w:val="00115F07"/>
    <w:rsid w:val="00116F64"/>
    <w:rsid w:val="00122047"/>
    <w:rsid w:val="001319A8"/>
    <w:rsid w:val="00132D98"/>
    <w:rsid w:val="00143DE6"/>
    <w:rsid w:val="0014629C"/>
    <w:rsid w:val="001532B7"/>
    <w:rsid w:val="00154974"/>
    <w:rsid w:val="00157BE8"/>
    <w:rsid w:val="00163BAE"/>
    <w:rsid w:val="00167FD5"/>
    <w:rsid w:val="001815E6"/>
    <w:rsid w:val="001B7AC2"/>
    <w:rsid w:val="001D7291"/>
    <w:rsid w:val="001E2BD4"/>
    <w:rsid w:val="001F3585"/>
    <w:rsid w:val="002543BC"/>
    <w:rsid w:val="00255866"/>
    <w:rsid w:val="00261CE6"/>
    <w:rsid w:val="00261EEF"/>
    <w:rsid w:val="002A086C"/>
    <w:rsid w:val="002B03D0"/>
    <w:rsid w:val="002D0C2E"/>
    <w:rsid w:val="002F2BFB"/>
    <w:rsid w:val="003100CF"/>
    <w:rsid w:val="00323265"/>
    <w:rsid w:val="00326CCB"/>
    <w:rsid w:val="00332EB9"/>
    <w:rsid w:val="0034568F"/>
    <w:rsid w:val="00361699"/>
    <w:rsid w:val="00365A4B"/>
    <w:rsid w:val="00387B33"/>
    <w:rsid w:val="00395621"/>
    <w:rsid w:val="003C1ADD"/>
    <w:rsid w:val="003D4100"/>
    <w:rsid w:val="003D787A"/>
    <w:rsid w:val="00402CD5"/>
    <w:rsid w:val="00441FB1"/>
    <w:rsid w:val="00453DAE"/>
    <w:rsid w:val="00460A66"/>
    <w:rsid w:val="004A4FD6"/>
    <w:rsid w:val="004A70AB"/>
    <w:rsid w:val="004E3883"/>
    <w:rsid w:val="004E415B"/>
    <w:rsid w:val="004F1B0D"/>
    <w:rsid w:val="004F2442"/>
    <w:rsid w:val="00516D10"/>
    <w:rsid w:val="0052294D"/>
    <w:rsid w:val="00525871"/>
    <w:rsid w:val="00536506"/>
    <w:rsid w:val="0054105B"/>
    <w:rsid w:val="005470FC"/>
    <w:rsid w:val="00555BF3"/>
    <w:rsid w:val="00573975"/>
    <w:rsid w:val="00582EFF"/>
    <w:rsid w:val="005A30F9"/>
    <w:rsid w:val="005A615F"/>
    <w:rsid w:val="005D5149"/>
    <w:rsid w:val="005E6E59"/>
    <w:rsid w:val="005F070B"/>
    <w:rsid w:val="005F41ED"/>
    <w:rsid w:val="00607775"/>
    <w:rsid w:val="0062218B"/>
    <w:rsid w:val="00622ACA"/>
    <w:rsid w:val="006440A0"/>
    <w:rsid w:val="006515F1"/>
    <w:rsid w:val="006715F3"/>
    <w:rsid w:val="006747D0"/>
    <w:rsid w:val="006776CF"/>
    <w:rsid w:val="00680597"/>
    <w:rsid w:val="00683111"/>
    <w:rsid w:val="0069382C"/>
    <w:rsid w:val="006B0D3C"/>
    <w:rsid w:val="006C0B19"/>
    <w:rsid w:val="006D0158"/>
    <w:rsid w:val="006E24B6"/>
    <w:rsid w:val="006E5109"/>
    <w:rsid w:val="00724E8C"/>
    <w:rsid w:val="00736279"/>
    <w:rsid w:val="00750C2E"/>
    <w:rsid w:val="00754FAE"/>
    <w:rsid w:val="00774E2E"/>
    <w:rsid w:val="00793624"/>
    <w:rsid w:val="007A41B5"/>
    <w:rsid w:val="007C1D0D"/>
    <w:rsid w:val="007D28E0"/>
    <w:rsid w:val="007D7142"/>
    <w:rsid w:val="007E26DD"/>
    <w:rsid w:val="008051BA"/>
    <w:rsid w:val="0081143B"/>
    <w:rsid w:val="008376BC"/>
    <w:rsid w:val="00844F54"/>
    <w:rsid w:val="008452B3"/>
    <w:rsid w:val="00853E57"/>
    <w:rsid w:val="008608C8"/>
    <w:rsid w:val="008A4082"/>
    <w:rsid w:val="008B16D7"/>
    <w:rsid w:val="008B740C"/>
    <w:rsid w:val="008F249F"/>
    <w:rsid w:val="00906D2C"/>
    <w:rsid w:val="009170B2"/>
    <w:rsid w:val="009171C2"/>
    <w:rsid w:val="00923AA1"/>
    <w:rsid w:val="00943B82"/>
    <w:rsid w:val="00944283"/>
    <w:rsid w:val="00947755"/>
    <w:rsid w:val="009879B9"/>
    <w:rsid w:val="00991FC8"/>
    <w:rsid w:val="009C5420"/>
    <w:rsid w:val="009C630C"/>
    <w:rsid w:val="00A003A3"/>
    <w:rsid w:val="00A30929"/>
    <w:rsid w:val="00A51155"/>
    <w:rsid w:val="00A61CFC"/>
    <w:rsid w:val="00A9003C"/>
    <w:rsid w:val="00A9350F"/>
    <w:rsid w:val="00AB56CD"/>
    <w:rsid w:val="00AE02C8"/>
    <w:rsid w:val="00AE4359"/>
    <w:rsid w:val="00AF1B4E"/>
    <w:rsid w:val="00B038B3"/>
    <w:rsid w:val="00B368A3"/>
    <w:rsid w:val="00B476D2"/>
    <w:rsid w:val="00B63223"/>
    <w:rsid w:val="00BA4CE1"/>
    <w:rsid w:val="00BB1680"/>
    <w:rsid w:val="00BB17F5"/>
    <w:rsid w:val="00BD05D2"/>
    <w:rsid w:val="00BF13A3"/>
    <w:rsid w:val="00C02081"/>
    <w:rsid w:val="00C074D1"/>
    <w:rsid w:val="00C07F3F"/>
    <w:rsid w:val="00C2476E"/>
    <w:rsid w:val="00C26760"/>
    <w:rsid w:val="00C74274"/>
    <w:rsid w:val="00C80314"/>
    <w:rsid w:val="00C80C8D"/>
    <w:rsid w:val="00C944DD"/>
    <w:rsid w:val="00C97458"/>
    <w:rsid w:val="00CB0F01"/>
    <w:rsid w:val="00CB2F00"/>
    <w:rsid w:val="00CB44B2"/>
    <w:rsid w:val="00CC54B4"/>
    <w:rsid w:val="00CF7B8E"/>
    <w:rsid w:val="00CF7CAA"/>
    <w:rsid w:val="00D14C5C"/>
    <w:rsid w:val="00D31EA5"/>
    <w:rsid w:val="00D40E5A"/>
    <w:rsid w:val="00D50E1F"/>
    <w:rsid w:val="00D6357F"/>
    <w:rsid w:val="00D7345A"/>
    <w:rsid w:val="00D817B1"/>
    <w:rsid w:val="00D83529"/>
    <w:rsid w:val="00D90AA3"/>
    <w:rsid w:val="00DA79C4"/>
    <w:rsid w:val="00DB77D1"/>
    <w:rsid w:val="00E0098C"/>
    <w:rsid w:val="00E05DEB"/>
    <w:rsid w:val="00E426FE"/>
    <w:rsid w:val="00E47A49"/>
    <w:rsid w:val="00E55051"/>
    <w:rsid w:val="00E63157"/>
    <w:rsid w:val="00E64FC0"/>
    <w:rsid w:val="00E76E93"/>
    <w:rsid w:val="00E80DC6"/>
    <w:rsid w:val="00E86C13"/>
    <w:rsid w:val="00E91E05"/>
    <w:rsid w:val="00EB3AFD"/>
    <w:rsid w:val="00EC1D4C"/>
    <w:rsid w:val="00EF0B43"/>
    <w:rsid w:val="00EF3589"/>
    <w:rsid w:val="00F07D6E"/>
    <w:rsid w:val="00F307F3"/>
    <w:rsid w:val="00F43DA6"/>
    <w:rsid w:val="00F46E7C"/>
    <w:rsid w:val="00F641BC"/>
    <w:rsid w:val="00F978E3"/>
    <w:rsid w:val="00FA0E21"/>
    <w:rsid w:val="00FB1B88"/>
    <w:rsid w:val="00FB2203"/>
    <w:rsid w:val="00FD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table" w:styleId="af">
    <w:name w:val="Table Grid"/>
    <w:basedOn w:val="a1"/>
    <w:uiPriority w:val="59"/>
    <w:rsid w:val="0015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D31EA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  <w:style w:type="table" w:styleId="af">
    <w:name w:val="Table Grid"/>
    <w:basedOn w:val="a1"/>
    <w:uiPriority w:val="59"/>
    <w:rsid w:val="0015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D31EA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FDBA-9C54-40F9-B735-462782B9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Елица Димитрова</cp:lastModifiedBy>
  <cp:revision>9</cp:revision>
  <cp:lastPrinted>2026-03-31T07:41:00Z</cp:lastPrinted>
  <dcterms:created xsi:type="dcterms:W3CDTF">2025-04-14T05:18:00Z</dcterms:created>
  <dcterms:modified xsi:type="dcterms:W3CDTF">2026-03-31T08:37:00Z</dcterms:modified>
</cp:coreProperties>
</file>