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83" w:rsidRDefault="00EE6283" w:rsidP="00F467A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9E7012">
        <w:rPr>
          <w:b/>
          <w:bCs/>
          <w:sz w:val="28"/>
          <w:szCs w:val="28"/>
        </w:rPr>
        <w:tab/>
      </w:r>
      <w:r w:rsidR="009E7012">
        <w:rPr>
          <w:b/>
          <w:bCs/>
          <w:sz w:val="28"/>
          <w:szCs w:val="28"/>
        </w:rPr>
        <w:tab/>
      </w:r>
      <w:r w:rsidR="009E7012">
        <w:rPr>
          <w:b/>
          <w:bCs/>
          <w:sz w:val="28"/>
          <w:szCs w:val="28"/>
        </w:rPr>
        <w:tab/>
      </w:r>
    </w:p>
    <w:p w:rsidR="00F467A3" w:rsidRPr="00D12416" w:rsidRDefault="00F467A3" w:rsidP="00A02DD1">
      <w:pPr>
        <w:pStyle w:val="Default"/>
        <w:jc w:val="center"/>
        <w:rPr>
          <w:b/>
          <w:bCs/>
          <w:sz w:val="28"/>
          <w:szCs w:val="28"/>
        </w:rPr>
      </w:pPr>
      <w:r w:rsidRPr="00D12416">
        <w:rPr>
          <w:b/>
          <w:bCs/>
          <w:sz w:val="28"/>
          <w:szCs w:val="28"/>
        </w:rPr>
        <w:t>ПРАВИЛНИК</w:t>
      </w:r>
    </w:p>
    <w:p w:rsidR="00F467A3" w:rsidRPr="00D12416" w:rsidRDefault="009E7012" w:rsidP="00A02DD1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D12416">
        <w:rPr>
          <w:b/>
          <w:bCs/>
          <w:sz w:val="28"/>
          <w:szCs w:val="28"/>
        </w:rPr>
        <w:t xml:space="preserve">за организацията </w:t>
      </w:r>
      <w:r w:rsidR="00F467A3" w:rsidRPr="00D12416">
        <w:rPr>
          <w:b/>
          <w:bCs/>
          <w:sz w:val="28"/>
          <w:szCs w:val="28"/>
        </w:rPr>
        <w:t xml:space="preserve">и дейността </w:t>
      </w:r>
      <w:r w:rsidRPr="00D12416">
        <w:rPr>
          <w:b/>
          <w:bCs/>
          <w:sz w:val="28"/>
          <w:szCs w:val="28"/>
        </w:rPr>
        <w:t>на младежките клубове</w:t>
      </w:r>
    </w:p>
    <w:p w:rsidR="00F467A3" w:rsidRPr="00D12416" w:rsidRDefault="00F467A3" w:rsidP="00A02DD1">
      <w:pPr>
        <w:pStyle w:val="Default"/>
        <w:jc w:val="center"/>
        <w:rPr>
          <w:b/>
          <w:bCs/>
          <w:sz w:val="28"/>
          <w:szCs w:val="28"/>
        </w:rPr>
      </w:pPr>
      <w:r w:rsidRPr="00D12416">
        <w:rPr>
          <w:b/>
          <w:bCs/>
          <w:sz w:val="28"/>
          <w:szCs w:val="28"/>
        </w:rPr>
        <w:t>на територията на Община Добричка</w:t>
      </w:r>
    </w:p>
    <w:p w:rsidR="00825D16" w:rsidRDefault="00825D16" w:rsidP="00825D16">
      <w:pPr>
        <w:widowControl w:val="0"/>
        <w:autoSpaceDE w:val="0"/>
        <w:autoSpaceDN w:val="0"/>
        <w:adjustRightInd w:val="0"/>
        <w:ind w:firstLine="709"/>
        <w:rPr>
          <w:i/>
          <w:sz w:val="24"/>
          <w:szCs w:val="24"/>
          <w:lang w:val="en-US"/>
        </w:rPr>
      </w:pPr>
    </w:p>
    <w:p w:rsidR="00825D16" w:rsidRPr="00825D16" w:rsidRDefault="00825D16" w:rsidP="00825D16">
      <w:pPr>
        <w:widowControl w:val="0"/>
        <w:autoSpaceDE w:val="0"/>
        <w:autoSpaceDN w:val="0"/>
        <w:adjustRightInd w:val="0"/>
        <w:ind w:firstLine="709"/>
        <w:rPr>
          <w:i/>
          <w:sz w:val="24"/>
          <w:szCs w:val="24"/>
        </w:rPr>
      </w:pPr>
      <w:r w:rsidRPr="00825D16">
        <w:rPr>
          <w:i/>
          <w:sz w:val="24"/>
          <w:szCs w:val="24"/>
          <w:lang w:val="en-US"/>
        </w:rPr>
        <w:t>(</w:t>
      </w:r>
      <w:proofErr w:type="gramStart"/>
      <w:r>
        <w:rPr>
          <w:i/>
          <w:sz w:val="24"/>
          <w:szCs w:val="24"/>
        </w:rPr>
        <w:t>приет</w:t>
      </w:r>
      <w:proofErr w:type="gramEnd"/>
      <w:r>
        <w:rPr>
          <w:i/>
          <w:sz w:val="24"/>
          <w:szCs w:val="24"/>
        </w:rPr>
        <w:t xml:space="preserve"> с решение №</w:t>
      </w:r>
      <w:r>
        <w:rPr>
          <w:i/>
          <w:sz w:val="24"/>
          <w:szCs w:val="24"/>
          <w:lang w:val="en-US"/>
        </w:rPr>
        <w:t>807</w:t>
      </w:r>
      <w:r w:rsidRPr="00825D16">
        <w:rPr>
          <w:i/>
          <w:sz w:val="24"/>
          <w:szCs w:val="24"/>
        </w:rPr>
        <w:t>/</w:t>
      </w:r>
      <w:r>
        <w:rPr>
          <w:i/>
          <w:sz w:val="24"/>
          <w:szCs w:val="24"/>
          <w:lang w:val="en-US"/>
        </w:rPr>
        <w:t>26</w:t>
      </w:r>
      <w:r>
        <w:rPr>
          <w:i/>
          <w:sz w:val="24"/>
          <w:szCs w:val="24"/>
        </w:rPr>
        <w:t>.04.201</w:t>
      </w:r>
      <w:r>
        <w:rPr>
          <w:i/>
          <w:sz w:val="24"/>
          <w:szCs w:val="24"/>
          <w:lang w:val="en-US"/>
        </w:rPr>
        <w:t>8</w:t>
      </w:r>
      <w:r w:rsidRPr="00825D16">
        <w:rPr>
          <w:i/>
          <w:sz w:val="24"/>
          <w:szCs w:val="24"/>
        </w:rPr>
        <w:t>г., в сила 14.05.2018г.</w:t>
      </w:r>
      <w:r>
        <w:rPr>
          <w:i/>
          <w:sz w:val="24"/>
          <w:szCs w:val="24"/>
        </w:rPr>
        <w:t>, изменен и допълнен</w:t>
      </w:r>
      <w:r w:rsidRPr="00825D16">
        <w:rPr>
          <w:i/>
          <w:sz w:val="24"/>
          <w:szCs w:val="24"/>
        </w:rPr>
        <w:t xml:space="preserve"> с Решение № 40</w:t>
      </w:r>
      <w:r>
        <w:rPr>
          <w:i/>
          <w:sz w:val="24"/>
          <w:szCs w:val="24"/>
          <w:lang w:val="en-US"/>
        </w:rPr>
        <w:t>8</w:t>
      </w:r>
      <w:r w:rsidRPr="00825D16">
        <w:rPr>
          <w:i/>
          <w:sz w:val="24"/>
          <w:szCs w:val="24"/>
        </w:rPr>
        <w:t xml:space="preserve">/30.07.2025г.  </w:t>
      </w:r>
      <w:r w:rsidRPr="00825D16">
        <w:rPr>
          <w:i/>
          <w:sz w:val="24"/>
          <w:szCs w:val="24"/>
          <w:lang w:val="en-US"/>
        </w:rPr>
        <w:t>)</w:t>
      </w:r>
    </w:p>
    <w:p w:rsidR="00F467A3" w:rsidRPr="00D12416" w:rsidRDefault="00F467A3" w:rsidP="00A02DD1">
      <w:pPr>
        <w:pStyle w:val="Default"/>
        <w:jc w:val="center"/>
        <w:rPr>
          <w:b/>
        </w:rPr>
      </w:pPr>
    </w:p>
    <w:p w:rsidR="00F467A3" w:rsidRPr="00D12416" w:rsidRDefault="00F467A3" w:rsidP="00A02DD1">
      <w:pPr>
        <w:pStyle w:val="Default"/>
        <w:jc w:val="center"/>
        <w:rPr>
          <w:b/>
          <w:sz w:val="28"/>
          <w:szCs w:val="28"/>
        </w:rPr>
      </w:pPr>
      <w:r w:rsidRPr="00D12416">
        <w:rPr>
          <w:b/>
          <w:bCs/>
          <w:sz w:val="28"/>
          <w:szCs w:val="28"/>
        </w:rPr>
        <w:t>Раздел I</w:t>
      </w:r>
    </w:p>
    <w:p w:rsidR="00F467A3" w:rsidRPr="00D12416" w:rsidRDefault="00F467A3" w:rsidP="00A02DD1">
      <w:pPr>
        <w:pStyle w:val="Default"/>
        <w:jc w:val="center"/>
        <w:rPr>
          <w:b/>
          <w:bCs/>
          <w:sz w:val="28"/>
          <w:szCs w:val="28"/>
        </w:rPr>
      </w:pPr>
      <w:r w:rsidRPr="00D12416">
        <w:rPr>
          <w:b/>
          <w:bCs/>
          <w:sz w:val="28"/>
          <w:szCs w:val="28"/>
        </w:rPr>
        <w:t>Общи положения</w:t>
      </w:r>
    </w:p>
    <w:p w:rsidR="00F467A3" w:rsidRPr="00D12416" w:rsidRDefault="00F467A3" w:rsidP="00F467A3">
      <w:pPr>
        <w:pStyle w:val="Default"/>
        <w:jc w:val="both"/>
        <w:rPr>
          <w:b/>
        </w:rPr>
      </w:pPr>
    </w:p>
    <w:p w:rsidR="00F467A3" w:rsidRPr="00B07D33" w:rsidRDefault="00F467A3" w:rsidP="00F467A3">
      <w:pPr>
        <w:pStyle w:val="Default"/>
        <w:ind w:firstLine="540"/>
        <w:jc w:val="both"/>
      </w:pPr>
      <w:r w:rsidRPr="00B07D33">
        <w:rPr>
          <w:b/>
        </w:rPr>
        <w:t>Чл.1.</w:t>
      </w:r>
      <w:r w:rsidRPr="003F64CE">
        <w:t xml:space="preserve"> С този Правилник се урежда</w:t>
      </w:r>
      <w:r w:rsidR="009A25C7">
        <w:rPr>
          <w:lang w:val="en-US"/>
        </w:rPr>
        <w:t xml:space="preserve"> </w:t>
      </w:r>
      <w:r w:rsidR="009A25C7">
        <w:t>основните правила за</w:t>
      </w:r>
      <w:r w:rsidRPr="003F64CE">
        <w:t xml:space="preserve"> организацията и дейността на</w:t>
      </w:r>
      <w:r>
        <w:t xml:space="preserve"> младежките к</w:t>
      </w:r>
      <w:r w:rsidRPr="003F64CE">
        <w:t xml:space="preserve">лубове, наричани за краткост по нататък „клубове”, като форма за социална интеграция </w:t>
      </w:r>
      <w:r w:rsidRPr="00B07D33">
        <w:t xml:space="preserve">на младите хора на територията на Община </w:t>
      </w:r>
      <w:r w:rsidRPr="00B07D33">
        <w:rPr>
          <w:bCs/>
        </w:rPr>
        <w:t>Добричка</w:t>
      </w:r>
      <w:r w:rsidRPr="00B07D33">
        <w:t xml:space="preserve">. </w:t>
      </w:r>
      <w:r w:rsidR="009A25C7" w:rsidRPr="00B07D33">
        <w:t xml:space="preserve">Младежките клубове функционират на демократична основа, съобразно принципите, заложени в програмата за развитие на </w:t>
      </w:r>
      <w:proofErr w:type="spellStart"/>
      <w:r w:rsidR="009A25C7" w:rsidRPr="00B07D33">
        <w:t>младежта</w:t>
      </w:r>
      <w:proofErr w:type="spellEnd"/>
      <w:r w:rsidR="009A25C7" w:rsidRPr="00B07D33">
        <w:t xml:space="preserve"> в община Добричка.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Чл.2.</w:t>
      </w:r>
      <w:r w:rsidRPr="00B07D33">
        <w:t xml:space="preserve"> Клубовете се учредяват на териториален принцип в населените</w:t>
      </w:r>
      <w:r w:rsidRPr="003F64CE">
        <w:t xml:space="preserve"> места на Община </w:t>
      </w:r>
      <w:r w:rsidRPr="003F64CE">
        <w:rPr>
          <w:bCs/>
        </w:rPr>
        <w:t>Добричка</w:t>
      </w:r>
      <w:r w:rsidR="00534315">
        <w:rPr>
          <w:bCs/>
        </w:rPr>
        <w:t xml:space="preserve"> и приемат наименование на клуба</w:t>
      </w:r>
      <w:r w:rsidRPr="003F64CE">
        <w:rPr>
          <w:bCs/>
        </w:rPr>
        <w:t>.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Чл.3.</w:t>
      </w:r>
      <w:r w:rsidRPr="003F64CE">
        <w:t xml:space="preserve"> Клубовете са местна дейност, финансирана от общинския бюджет за съответната година. 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Чл.4.</w:t>
      </w:r>
      <w:r w:rsidRPr="003F64CE">
        <w:t xml:space="preserve"> Клубовете имат за цел да съдействат за пълноценното поддържане на социалните контакти, социалната интеграция и активното </w:t>
      </w:r>
      <w:r>
        <w:t>включване на младежите</w:t>
      </w:r>
      <w:r w:rsidRPr="003F64CE">
        <w:t>,</w:t>
      </w:r>
      <w:r w:rsidRPr="003F64CE">
        <w:rPr>
          <w:lang w:val="en-US"/>
        </w:rPr>
        <w:t xml:space="preserve"> </w:t>
      </w:r>
      <w:r w:rsidRPr="003F64CE">
        <w:t>като осъществяват дейности и мероприятия със социален,</w:t>
      </w:r>
      <w:r w:rsidRPr="003F64CE">
        <w:rPr>
          <w:lang w:val="en-US"/>
        </w:rPr>
        <w:t xml:space="preserve"> </w:t>
      </w:r>
      <w:r w:rsidRPr="003F64CE">
        <w:t>здравен и културен характер</w:t>
      </w:r>
      <w:r w:rsidR="00534315">
        <w:rPr>
          <w:lang w:val="en-US"/>
        </w:rPr>
        <w:t xml:space="preserve"> </w:t>
      </w:r>
      <w:r w:rsidR="00534315">
        <w:t>и проекти чрез създаване на младежки организации</w:t>
      </w:r>
      <w:r w:rsidRPr="003F64CE"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</w:pPr>
      <w:r w:rsidRPr="00B07D33">
        <w:rPr>
          <w:b/>
        </w:rPr>
        <w:t>Чл.5.</w:t>
      </w:r>
      <w:r w:rsidRPr="003F64CE">
        <w:t xml:space="preserve"> Клубовете осъществяват следните дейности и мероприятия: </w:t>
      </w:r>
    </w:p>
    <w:p w:rsidR="00F467A3" w:rsidRDefault="00F467A3" w:rsidP="00F467A3">
      <w:pPr>
        <w:pStyle w:val="Default"/>
        <w:ind w:firstLine="540"/>
        <w:jc w:val="both"/>
      </w:pPr>
      <w:r w:rsidRPr="003F64CE">
        <w:t xml:space="preserve">1.социални – срещи и социални контакти на клубните членове; организиране на срещи и консултации с представители на общински и държавни институции, имащи отношение по проблемите на </w:t>
      </w:r>
      <w:proofErr w:type="spellStart"/>
      <w:r>
        <w:t>младежта</w:t>
      </w:r>
      <w:proofErr w:type="spellEnd"/>
      <w:r w:rsidRPr="003F64CE">
        <w:t xml:space="preserve">; партньорство с организации извън съответното населено място; </w:t>
      </w:r>
    </w:p>
    <w:p w:rsidR="00F467A3" w:rsidRDefault="00F467A3" w:rsidP="00F467A3">
      <w:pPr>
        <w:pStyle w:val="Default"/>
        <w:ind w:firstLine="540"/>
        <w:jc w:val="both"/>
      </w:pPr>
      <w:r w:rsidRPr="003F64CE">
        <w:t xml:space="preserve">2.културни – честване на национални, </w:t>
      </w:r>
      <w:r w:rsidR="00534315">
        <w:t xml:space="preserve">религиозни </w:t>
      </w:r>
      <w:r w:rsidRPr="003F64CE">
        <w:t>и лични празници; организиране на културно-масови прояви; участие в конкурси, фестивали и други форми на художествената самодейност на местно, регионално, националн</w:t>
      </w:r>
      <w:r w:rsidR="003A09B2">
        <w:t>о и наднационално ниво и други.;</w:t>
      </w:r>
    </w:p>
    <w:p w:rsidR="003A09B2" w:rsidRPr="003A09B2" w:rsidRDefault="003A09B2" w:rsidP="00F467A3">
      <w:pPr>
        <w:pStyle w:val="Default"/>
        <w:ind w:firstLine="540"/>
        <w:jc w:val="both"/>
        <w:rPr>
          <w:lang w:val="en-US"/>
        </w:rPr>
      </w:pPr>
      <w:r>
        <w:t>3.спортно-занимателни игри – шах, тенис на маса и други игри без хазартен характер.</w:t>
      </w:r>
    </w:p>
    <w:p w:rsidR="00F467A3" w:rsidRPr="003F64CE" w:rsidRDefault="00F467A3" w:rsidP="00F467A3">
      <w:pPr>
        <w:pStyle w:val="Default"/>
        <w:ind w:firstLine="540"/>
        <w:jc w:val="both"/>
        <w:rPr>
          <w:lang w:val="en-US"/>
        </w:rPr>
      </w:pPr>
      <w:r w:rsidRPr="00B07D33">
        <w:rPr>
          <w:b/>
        </w:rPr>
        <w:t>Чл.6.</w:t>
      </w:r>
      <w:r w:rsidRPr="003F64CE">
        <w:t xml:space="preserve"> За изпълнение на своите цели и инициативи клубовете си сътрудничат </w:t>
      </w:r>
      <w:r>
        <w:t xml:space="preserve">с </w:t>
      </w:r>
      <w:proofErr w:type="spellStart"/>
      <w:r>
        <w:t>с</w:t>
      </w:r>
      <w:proofErr w:type="spellEnd"/>
      <w:r>
        <w:t xml:space="preserve"> други младежки клубове, както и с </w:t>
      </w:r>
      <w:r w:rsidRPr="003F64CE">
        <w:t xml:space="preserve">неправителствени организации, юридически и физически лица. </w:t>
      </w:r>
    </w:p>
    <w:p w:rsidR="00F467A3" w:rsidRPr="00B07D33" w:rsidRDefault="009A25C7" w:rsidP="00F467A3">
      <w:pPr>
        <w:pStyle w:val="Default"/>
        <w:ind w:firstLine="540"/>
        <w:jc w:val="both"/>
        <w:rPr>
          <w:bCs/>
          <w:color w:val="auto"/>
        </w:rPr>
      </w:pPr>
      <w:r w:rsidRPr="00B07D33">
        <w:rPr>
          <w:b/>
          <w:bCs/>
          <w:color w:val="auto"/>
        </w:rPr>
        <w:t>Чл.7.</w:t>
      </w:r>
      <w:r w:rsidRPr="00B07D33">
        <w:rPr>
          <w:bCs/>
          <w:color w:val="auto"/>
        </w:rPr>
        <w:t xml:space="preserve"> Членовете на клуба сами определят името на съответния клуб.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II</w:t>
      </w:r>
    </w:p>
    <w:p w:rsidR="00F467A3" w:rsidRPr="00474AE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Организация и управление</w:t>
      </w:r>
    </w:p>
    <w:p w:rsidR="00F467A3" w:rsidRPr="00474AE3" w:rsidRDefault="00F467A3" w:rsidP="00F467A3">
      <w:pPr>
        <w:pStyle w:val="Default"/>
        <w:jc w:val="center"/>
        <w:rPr>
          <w:color w:val="auto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</w:t>
      </w:r>
      <w:r w:rsidR="00B07D33" w:rsidRPr="00B07D33">
        <w:rPr>
          <w:b/>
          <w:color w:val="auto"/>
        </w:rPr>
        <w:t>8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Клубовете се разкриват и закриват с </w:t>
      </w:r>
      <w:r>
        <w:rPr>
          <w:color w:val="auto"/>
        </w:rPr>
        <w:t>р</w:t>
      </w:r>
      <w:r w:rsidRPr="003F64CE">
        <w:rPr>
          <w:color w:val="auto"/>
        </w:rPr>
        <w:t xml:space="preserve">ешение на Добрички общински съвет по предложение на </w:t>
      </w:r>
      <w:r>
        <w:rPr>
          <w:color w:val="auto"/>
        </w:rPr>
        <w:t>к</w:t>
      </w:r>
      <w:r w:rsidRPr="003F64CE">
        <w:rPr>
          <w:color w:val="auto"/>
        </w:rPr>
        <w:t xml:space="preserve">мета на Общината.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</w:t>
      </w:r>
      <w:r w:rsidR="00B07D33" w:rsidRPr="00B07D33">
        <w:rPr>
          <w:b/>
          <w:color w:val="auto"/>
        </w:rPr>
        <w:t>9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(1) Клубовете в населените места на територията на общината се откриват, ако в съответното населено място има минимум 20 </w:t>
      </w:r>
      <w:r>
        <w:rPr>
          <w:color w:val="auto"/>
        </w:rPr>
        <w:t>младежи</w:t>
      </w:r>
      <w:r w:rsidRPr="003F64CE">
        <w:rPr>
          <w:color w:val="auto"/>
        </w:rPr>
        <w:t xml:space="preserve">, желаещи да учредят такъв.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(2)Учредители и/или членове на клуб</w:t>
      </w:r>
      <w:r>
        <w:rPr>
          <w:color w:val="auto"/>
        </w:rPr>
        <w:t>а</w:t>
      </w:r>
      <w:r w:rsidRPr="003F64CE">
        <w:rPr>
          <w:color w:val="auto"/>
        </w:rPr>
        <w:t xml:space="preserve"> по реда на този правилник могат да бъдат само лица с адресна регистрация (постоянен или настоящ</w:t>
      </w:r>
      <w:r w:rsidR="00534315">
        <w:rPr>
          <w:color w:val="auto"/>
        </w:rPr>
        <w:t xml:space="preserve"> адрес</w:t>
      </w:r>
      <w:r w:rsidRPr="003F64CE">
        <w:rPr>
          <w:color w:val="auto"/>
        </w:rPr>
        <w:t>) в съответното населено място</w:t>
      </w:r>
      <w:r w:rsidR="00534315">
        <w:rPr>
          <w:color w:val="auto"/>
        </w:rPr>
        <w:t xml:space="preserve"> не по-малко от 11 души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lastRenderedPageBreak/>
        <w:t>Чл.</w:t>
      </w:r>
      <w:r w:rsidR="00B07D33" w:rsidRPr="00B07D33">
        <w:rPr>
          <w:b/>
          <w:color w:val="auto"/>
        </w:rPr>
        <w:t>10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Клубовете са достъпни за всички лица </w:t>
      </w:r>
      <w:r>
        <w:rPr>
          <w:color w:val="auto"/>
        </w:rPr>
        <w:t>на</w:t>
      </w:r>
      <w:r w:rsidRPr="003F64CE">
        <w:rPr>
          <w:color w:val="auto"/>
        </w:rPr>
        <w:t xml:space="preserve"> възраст</w:t>
      </w:r>
      <w:r>
        <w:rPr>
          <w:color w:val="auto"/>
        </w:rPr>
        <w:t xml:space="preserve"> 18-35 години</w:t>
      </w:r>
      <w:r w:rsidRPr="003F64CE">
        <w:rPr>
          <w:color w:val="auto"/>
        </w:rPr>
        <w:t xml:space="preserve">, живеещи в съответното населено място, при спазване разпоредбите на този Правилник и Правилника за вътрешния ред на съответния клуб.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1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Помещенията, в които се разкриват клубовете се осигуряват от Община Добричка и се предоставят от кмета на общината с договор за безвъзмездно ползване, след решение на Общински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2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Общинската администрация подпомага финансово, методически и организационно клубовете на територията на Община Добричка и осъществява контрол по законосъобразността на техните действия.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3</w:t>
      </w:r>
      <w:r w:rsidRPr="003F64CE">
        <w:rPr>
          <w:color w:val="auto"/>
        </w:rPr>
        <w:t>. Разходите по издръжката на клубовете се осигуряват от източниците за финансиране, посочени в чл.2</w:t>
      </w:r>
      <w:r w:rsidR="00510CFB">
        <w:rPr>
          <w:color w:val="auto"/>
        </w:rPr>
        <w:t>3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4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Клубовете се разкриват след писмено заявление, подписано от изискуемия минимален брой жители на </w:t>
      </w:r>
      <w:r>
        <w:rPr>
          <w:color w:val="auto"/>
        </w:rPr>
        <w:t>съответната</w:t>
      </w:r>
      <w:r w:rsidRPr="003F64CE">
        <w:rPr>
          <w:color w:val="auto"/>
        </w:rPr>
        <w:t xml:space="preserve"> възраст от съответното населено място, до кмета на общината. </w:t>
      </w:r>
    </w:p>
    <w:p w:rsidR="00F467A3" w:rsidRPr="003F64CE" w:rsidRDefault="00F467A3" w:rsidP="00F467A3">
      <w:pPr>
        <w:pStyle w:val="Default"/>
        <w:ind w:firstLine="540"/>
        <w:jc w:val="both"/>
        <w:rPr>
          <w:b/>
          <w:bCs/>
          <w:color w:val="auto"/>
        </w:rPr>
      </w:pP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III</w:t>
      </w: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 xml:space="preserve">Членство и органи на ръководство в клубовете на </w:t>
      </w:r>
      <w:r w:rsidR="00534315">
        <w:rPr>
          <w:b/>
          <w:bCs/>
          <w:color w:val="auto"/>
          <w:sz w:val="28"/>
          <w:szCs w:val="28"/>
        </w:rPr>
        <w:t>младежите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5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Членството в клуба възниква по силата на писмена молба отправена до Председателя на клубния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6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Членски внос заплащат всички членове на съответния клуб, като размера му се определя с решение на Общото събрание</w:t>
      </w:r>
      <w:r w:rsidR="00534315">
        <w:rPr>
          <w:color w:val="auto"/>
        </w:rPr>
        <w:t>, но не по-малко от 1 лв./месечно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7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Средствата набирани от членски внос могат да се ползват за заплащане на социални, здравни, културни и др. дейности в съответния клуб</w:t>
      </w:r>
      <w:r w:rsidR="00534315">
        <w:rPr>
          <w:color w:val="auto"/>
        </w:rPr>
        <w:t xml:space="preserve"> с решение на клубния съвет</w:t>
      </w:r>
      <w:r w:rsidRPr="003F64CE">
        <w:rPr>
          <w:color w:val="auto"/>
        </w:rPr>
        <w:t xml:space="preserve">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8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Органи на управление на клубовете са общото събрание, клубният и контролния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Чл.1</w:t>
      </w:r>
      <w:r w:rsidR="00B07D33" w:rsidRPr="00B07D33">
        <w:rPr>
          <w:b/>
          <w:color w:val="auto"/>
        </w:rPr>
        <w:t>9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(1)</w:t>
      </w:r>
      <w:r w:rsidRPr="003F64CE">
        <w:rPr>
          <w:color w:val="auto"/>
          <w:lang w:val="en-US"/>
        </w:rPr>
        <w:t xml:space="preserve"> </w:t>
      </w:r>
      <w:r w:rsidRPr="003F64CE">
        <w:rPr>
          <w:color w:val="auto"/>
        </w:rPr>
        <w:t xml:space="preserve">Кметът на Общината назначава </w:t>
      </w:r>
      <w:r w:rsidRPr="003F64CE">
        <w:t>технически</w:t>
      </w:r>
      <w:r w:rsidRPr="003F64CE">
        <w:rPr>
          <w:color w:val="auto"/>
        </w:rPr>
        <w:t xml:space="preserve"> организатор</w:t>
      </w:r>
      <w:r w:rsidR="00534315">
        <w:rPr>
          <w:color w:val="auto"/>
        </w:rPr>
        <w:t xml:space="preserve"> по предложение на Общото събрание на клуба</w:t>
      </w:r>
      <w:r w:rsidRPr="003F64CE">
        <w:rPr>
          <w:color w:val="auto"/>
        </w:rPr>
        <w:t xml:space="preserve">, съобразно одобрената от Общинския съвет численост на персонала по населени места.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  <w:lang w:val="en-US"/>
        </w:rPr>
      </w:pPr>
      <w:r w:rsidRPr="003F64CE">
        <w:rPr>
          <w:color w:val="auto"/>
        </w:rPr>
        <w:t>(2)</w:t>
      </w:r>
      <w:r w:rsidR="00B07D33">
        <w:rPr>
          <w:color w:val="auto"/>
        </w:rPr>
        <w:t xml:space="preserve"> </w:t>
      </w:r>
      <w:r w:rsidRPr="003F64CE">
        <w:rPr>
          <w:color w:val="auto"/>
        </w:rPr>
        <w:t>Техническия</w:t>
      </w:r>
      <w:r>
        <w:rPr>
          <w:color w:val="auto"/>
        </w:rPr>
        <w:t>т</w:t>
      </w:r>
      <w:r w:rsidRPr="003F64CE">
        <w:rPr>
          <w:color w:val="auto"/>
        </w:rPr>
        <w:t xml:space="preserve"> организатор е отговорното длъжностно лице по опазване на имуществото, организира поддържане на хигиената, целесъобразното ползване на клубната база и съдейства на ръководството за осъществяване дейността на клуба. 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Чл.20</w:t>
      </w:r>
      <w:r w:rsidR="00F467A3" w:rsidRPr="003F64CE">
        <w:rPr>
          <w:color w:val="auto"/>
        </w:rPr>
        <w:t>. (1)</w:t>
      </w:r>
      <w:r>
        <w:rPr>
          <w:color w:val="auto"/>
        </w:rPr>
        <w:t xml:space="preserve"> </w:t>
      </w:r>
      <w:r w:rsidR="00F467A3" w:rsidRPr="003F64CE">
        <w:rPr>
          <w:color w:val="auto"/>
        </w:rPr>
        <w:t xml:space="preserve">Общото събрание се състои от всички </w:t>
      </w:r>
      <w:r w:rsidR="00EE6283">
        <w:rPr>
          <w:color w:val="auto"/>
        </w:rPr>
        <w:t xml:space="preserve">младежи </w:t>
      </w:r>
      <w:r w:rsidR="00F467A3" w:rsidRPr="003F64CE">
        <w:rPr>
          <w:color w:val="auto"/>
        </w:rPr>
        <w:t xml:space="preserve">членуващи в клуба. То се свиква най-малко веднъж в годината </w:t>
      </w:r>
      <w:r w:rsidR="00534315">
        <w:rPr>
          <w:color w:val="auto"/>
        </w:rPr>
        <w:t xml:space="preserve"> по предложение на председателя или на 1/3 от членовете на Клуба </w:t>
      </w:r>
      <w:r w:rsidR="00F467A3" w:rsidRPr="003F64CE">
        <w:rPr>
          <w:color w:val="auto"/>
        </w:rPr>
        <w:t xml:space="preserve">и се счита за редовно, ако са присъствали 50% плюс един от ползващите услугите на клуба. Решенията му са валидни при обикновено мнозинство от </w:t>
      </w:r>
      <w:r w:rsidR="00F467A3" w:rsidRPr="00B07D33">
        <w:rPr>
          <w:color w:val="auto"/>
        </w:rPr>
        <w:t xml:space="preserve">присъстващите. </w:t>
      </w:r>
    </w:p>
    <w:p w:rsidR="009A25C7" w:rsidRPr="00B07D33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(2)</w:t>
      </w:r>
      <w:r w:rsidR="00B07D33">
        <w:rPr>
          <w:color w:val="auto"/>
        </w:rPr>
        <w:t xml:space="preserve"> </w:t>
      </w:r>
      <w:r w:rsidR="009A25C7" w:rsidRPr="00B07D33">
        <w:rPr>
          <w:color w:val="auto"/>
        </w:rPr>
        <w:t>В събранията на клуба могат да участват с право на съвещателен глас кмет/кметски наместник, представител на Община Добричка, отговарящ за младежката дейност.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(3)</w:t>
      </w:r>
      <w:r>
        <w:rPr>
          <w:color w:val="auto"/>
        </w:rPr>
        <w:t xml:space="preserve"> </w:t>
      </w:r>
      <w:r w:rsidR="00F467A3" w:rsidRPr="00B07D33">
        <w:rPr>
          <w:color w:val="auto"/>
        </w:rPr>
        <w:t>Общото събрание на клуба избира клубен съвет в състав от 3 души – председател, зам.</w:t>
      </w:r>
      <w:r w:rsidR="00510CFB">
        <w:rPr>
          <w:color w:val="auto"/>
        </w:rPr>
        <w:t>-</w:t>
      </w:r>
      <w:r w:rsidR="00F467A3" w:rsidRPr="00B07D33">
        <w:rPr>
          <w:color w:val="auto"/>
        </w:rPr>
        <w:t xml:space="preserve"> председател и касиер, както и контролен съвет от 3 души – председател и двама членове. </w:t>
      </w:r>
    </w:p>
    <w:p w:rsidR="00F467A3" w:rsidRPr="00B07D33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</w:t>
      </w:r>
      <w:r w:rsidR="00B07D33" w:rsidRPr="00B07D33">
        <w:rPr>
          <w:color w:val="auto"/>
          <w:lang w:val="en-US"/>
        </w:rPr>
        <w:t>4</w:t>
      </w:r>
      <w:r w:rsidRPr="00B07D33">
        <w:rPr>
          <w:color w:val="auto"/>
        </w:rPr>
        <w:t>)</w:t>
      </w:r>
      <w:r w:rsidR="00B07D33">
        <w:rPr>
          <w:color w:val="auto"/>
        </w:rPr>
        <w:t xml:space="preserve"> </w:t>
      </w:r>
      <w:r w:rsidRPr="00B07D33">
        <w:rPr>
          <w:color w:val="auto"/>
        </w:rPr>
        <w:t xml:space="preserve">Общото събрание: </w:t>
      </w:r>
    </w:p>
    <w:p w:rsidR="00B07D33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 xml:space="preserve">1. </w:t>
      </w:r>
      <w:r w:rsidR="00B07D33">
        <w:rPr>
          <w:color w:val="auto"/>
        </w:rPr>
        <w:t>приема и освобождава членове на клуба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 xml:space="preserve">2. </w:t>
      </w:r>
      <w:r w:rsidR="00F467A3" w:rsidRPr="00B07D33">
        <w:rPr>
          <w:color w:val="auto"/>
        </w:rPr>
        <w:t xml:space="preserve">приема правилник за вътрешния ред; 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3</w:t>
      </w:r>
      <w:r w:rsidR="00F467A3" w:rsidRPr="00B07D33">
        <w:rPr>
          <w:color w:val="auto"/>
        </w:rPr>
        <w:t xml:space="preserve">.обсъжда и приема ежегодно отчетния доклад на клубния и контролния съвет; </w:t>
      </w:r>
    </w:p>
    <w:p w:rsidR="00F467A3" w:rsidRPr="00B07D33" w:rsidRDefault="00B07D33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4</w:t>
      </w:r>
      <w:r w:rsidR="00F467A3" w:rsidRPr="00B07D33">
        <w:rPr>
          <w:color w:val="auto"/>
        </w:rPr>
        <w:t xml:space="preserve">. приема програма за дейността на клуба, която се представя за сведение в Община Добричка в срок до 15 ноември на предходната година. 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(</w:t>
      </w:r>
      <w:r w:rsidR="00B07D33" w:rsidRPr="00B07D33">
        <w:rPr>
          <w:color w:val="auto"/>
          <w:lang w:val="en-US"/>
        </w:rPr>
        <w:t>5</w:t>
      </w:r>
      <w:r w:rsidRPr="00B07D33">
        <w:rPr>
          <w:color w:val="auto"/>
        </w:rPr>
        <w:t xml:space="preserve">) </w:t>
      </w:r>
      <w:r w:rsidR="00B07D33" w:rsidRPr="00B07D33">
        <w:rPr>
          <w:color w:val="auto"/>
        </w:rPr>
        <w:t>Общото събрание се свиква</w:t>
      </w:r>
      <w:r w:rsidRPr="00B07D33">
        <w:rPr>
          <w:color w:val="auto"/>
        </w:rPr>
        <w:t xml:space="preserve"> по инициатива </w:t>
      </w:r>
      <w:r w:rsidR="00B07D33" w:rsidRPr="00B07D33">
        <w:rPr>
          <w:color w:val="auto"/>
        </w:rPr>
        <w:t>на</w:t>
      </w:r>
      <w:r w:rsidRPr="00B07D33">
        <w:rPr>
          <w:color w:val="auto"/>
        </w:rPr>
        <w:t>: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1. кмета на община Добричка;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lastRenderedPageBreak/>
        <w:t>2. председателя</w:t>
      </w:r>
      <w:r w:rsidR="00B07D33" w:rsidRPr="00B07D33">
        <w:rPr>
          <w:color w:val="auto"/>
        </w:rPr>
        <w:t xml:space="preserve"> на клуба</w:t>
      </w:r>
      <w:r w:rsidRPr="00B07D33">
        <w:rPr>
          <w:color w:val="auto"/>
        </w:rPr>
        <w:t>;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3. една трета от членовете на клуба;</w:t>
      </w:r>
    </w:p>
    <w:p w:rsidR="009A25C7" w:rsidRPr="00B07D33" w:rsidRDefault="009A25C7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color w:val="auto"/>
        </w:rPr>
        <w:t>4.кмет/кметски наместник на населеното място.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B07D33">
        <w:rPr>
          <w:b/>
          <w:color w:val="auto"/>
        </w:rPr>
        <w:t>Чл.2</w:t>
      </w:r>
      <w:r w:rsidR="00B07D33" w:rsidRPr="00B07D33">
        <w:rPr>
          <w:b/>
          <w:color w:val="auto"/>
        </w:rPr>
        <w:t>1</w:t>
      </w:r>
      <w:r w:rsidRPr="00B07D33">
        <w:rPr>
          <w:b/>
          <w:color w:val="auto"/>
        </w:rPr>
        <w:t>.</w:t>
      </w:r>
      <w:r w:rsidRPr="003F64CE">
        <w:rPr>
          <w:color w:val="auto"/>
        </w:rPr>
        <w:t xml:space="preserve"> (1) Клубният съвет: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1. предлага правилник за вътрешния ред;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2. изготвя и представя на общото събрание годишен отчет за дейността на клуба;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3. предлага </w:t>
      </w:r>
      <w:proofErr w:type="spellStart"/>
      <w:r w:rsidRPr="003F64CE">
        <w:rPr>
          <w:color w:val="auto"/>
        </w:rPr>
        <w:t>проекто</w:t>
      </w:r>
      <w:r w:rsidR="00EE6283">
        <w:rPr>
          <w:color w:val="auto"/>
        </w:rPr>
        <w:t>-</w:t>
      </w:r>
      <w:r w:rsidRPr="003F64CE">
        <w:rPr>
          <w:color w:val="auto"/>
        </w:rPr>
        <w:t>програма</w:t>
      </w:r>
      <w:proofErr w:type="spellEnd"/>
      <w:r w:rsidRPr="003F64CE">
        <w:rPr>
          <w:color w:val="auto"/>
        </w:rPr>
        <w:t xml:space="preserve"> за дейността на клуба;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4. поддържа връзка с общината, с неправителствени организации, частни физически лица, фирми, фондации и др.;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5. организира и ръководи дейността на клуба.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(2)</w:t>
      </w:r>
      <w:r w:rsidR="00B07D33">
        <w:rPr>
          <w:color w:val="auto"/>
        </w:rPr>
        <w:t xml:space="preserve"> </w:t>
      </w:r>
      <w:r w:rsidRPr="003F64CE">
        <w:rPr>
          <w:color w:val="auto"/>
        </w:rPr>
        <w:t xml:space="preserve">Председателят на клубния съвет представлява клуба в отношенията с общинската администрация и други организации и лица. </w:t>
      </w:r>
    </w:p>
    <w:p w:rsidR="00F467A3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>
        <w:rPr>
          <w:b/>
          <w:color w:val="auto"/>
        </w:rPr>
        <w:t>2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Контролният съвет упражнява контрол за целесъобразното и законосъобразно осъществяване дейността и разходване на собствените средствата на клуба, както и за опазване на неговото имущество. </w:t>
      </w:r>
    </w:p>
    <w:p w:rsidR="00F467A3" w:rsidRPr="003F64CE" w:rsidRDefault="00F467A3" w:rsidP="00F467A3">
      <w:pPr>
        <w:pStyle w:val="Default"/>
        <w:ind w:firstLine="540"/>
        <w:jc w:val="both"/>
        <w:rPr>
          <w:b/>
          <w:bCs/>
          <w:color w:val="auto"/>
        </w:rPr>
      </w:pP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IV</w:t>
      </w: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Финансиране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3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Източници на финансиране на клубовете са: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1.бюджетни средства, в рамките на гласувания бюджет за съответната година за подпомагане на клубовете по решение на общински съвет, като изразходваните бюджетни средства от клубовете се доказват с надлежно оформени финансови документи. Разходите ще подлежат на актуализация за всяка следваща година в зависимост от бюджета на общината, годишния отчет на съответния клуб;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2. доброволни вноски;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3. дарения, спонсорство;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4. членски внос; </w:t>
      </w:r>
    </w:p>
    <w:p w:rsidR="00534315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5.</w:t>
      </w:r>
      <w:r w:rsidR="00534315">
        <w:rPr>
          <w:color w:val="auto"/>
        </w:rPr>
        <w:t>при участие в проекти на ЕС на младежките организации;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6.</w:t>
      </w:r>
      <w:r w:rsidR="00F467A3" w:rsidRPr="003F64CE">
        <w:rPr>
          <w:color w:val="auto"/>
        </w:rPr>
        <w:t xml:space="preserve">други приходи, допустими съгласно действащата нормативна уредба.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4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Паричните вноски в клубовете се събират от касиера на клуба и се записват в приходно-разходна книга срещу подпис на вносителя.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5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В клубовете се води следната задължителна документация: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1. приходно-разходна книга;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2. инвентарна книга за имуществото на клуба;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3. протоколни книги за отразяване на решенията на общото събрание на клубния и контролния съвет.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V</w:t>
      </w: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Права и задължение на клубовете</w:t>
      </w:r>
    </w:p>
    <w:p w:rsidR="00F467A3" w:rsidRPr="00474AE3" w:rsidRDefault="00F467A3" w:rsidP="00F467A3">
      <w:pPr>
        <w:pStyle w:val="Default"/>
        <w:jc w:val="center"/>
        <w:rPr>
          <w:color w:val="auto"/>
          <w:sz w:val="28"/>
          <w:szCs w:val="28"/>
          <w:lang w:val="en-US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6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Членовете на клуба са длъжни: </w:t>
      </w:r>
    </w:p>
    <w:p w:rsidR="00534315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1.</w:t>
      </w:r>
      <w:r w:rsidR="00534315">
        <w:rPr>
          <w:color w:val="auto"/>
        </w:rPr>
        <w:t>да заплаща</w:t>
      </w:r>
      <w:r w:rsidR="003A09B2">
        <w:rPr>
          <w:color w:val="auto"/>
        </w:rPr>
        <w:t>т</w:t>
      </w:r>
      <w:r w:rsidR="00534315">
        <w:rPr>
          <w:color w:val="auto"/>
        </w:rPr>
        <w:t xml:space="preserve"> редовно членския си внос;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2.</w:t>
      </w:r>
      <w:r w:rsidR="00F467A3" w:rsidRPr="003F64CE">
        <w:rPr>
          <w:color w:val="auto"/>
        </w:rPr>
        <w:t xml:space="preserve">да спазват хигиената в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3</w:t>
      </w:r>
      <w:r w:rsidR="00F467A3" w:rsidRPr="003F64CE">
        <w:rPr>
          <w:color w:val="auto"/>
        </w:rPr>
        <w:t xml:space="preserve">.да полагат грижи за стопанисване на помещенията и имуществото на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4</w:t>
      </w:r>
      <w:r w:rsidR="00F467A3" w:rsidRPr="003F64CE">
        <w:rPr>
          <w:color w:val="auto"/>
        </w:rPr>
        <w:t xml:space="preserve">.да проявяват инициатива за подобряване работата в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5</w:t>
      </w:r>
      <w:r w:rsidR="00F467A3" w:rsidRPr="003F64CE">
        <w:rPr>
          <w:color w:val="auto"/>
        </w:rPr>
        <w:t xml:space="preserve">.да спазват реда определен с Правилника за вътрешния ред на клуба; </w:t>
      </w:r>
    </w:p>
    <w:p w:rsidR="00F467A3" w:rsidRPr="003F64CE" w:rsidRDefault="00534315" w:rsidP="00F467A3">
      <w:pPr>
        <w:pStyle w:val="Default"/>
        <w:ind w:firstLine="540"/>
        <w:jc w:val="both"/>
        <w:rPr>
          <w:color w:val="auto"/>
        </w:rPr>
      </w:pPr>
      <w:r>
        <w:rPr>
          <w:color w:val="auto"/>
        </w:rPr>
        <w:t>6</w:t>
      </w:r>
      <w:r w:rsidR="00F467A3" w:rsidRPr="003F64CE">
        <w:rPr>
          <w:color w:val="auto"/>
        </w:rPr>
        <w:t xml:space="preserve">.да спазват разпоредбите на настоящият правилник.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7</w:t>
      </w:r>
      <w:r w:rsidRPr="00510CFB">
        <w:rPr>
          <w:b/>
          <w:color w:val="auto"/>
        </w:rPr>
        <w:t>.</w:t>
      </w:r>
      <w:r w:rsidRPr="003F64CE">
        <w:rPr>
          <w:color w:val="auto"/>
        </w:rPr>
        <w:t xml:space="preserve"> Не се позволява: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1.</w:t>
      </w:r>
      <w:r>
        <w:rPr>
          <w:color w:val="auto"/>
        </w:rPr>
        <w:t xml:space="preserve"> В</w:t>
      </w:r>
      <w:r w:rsidRPr="003F64CE">
        <w:rPr>
          <w:color w:val="auto"/>
        </w:rPr>
        <w:t xml:space="preserve"> помещенията, собственост на Общината, предоставени на клубовете за осъществяване на дейността им да се извършва политическа, търговска или друга дейност, извън посоченото в чл. 5;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lastRenderedPageBreak/>
        <w:t xml:space="preserve">2. </w:t>
      </w:r>
      <w:r>
        <w:rPr>
          <w:color w:val="auto"/>
        </w:rPr>
        <w:t>В</w:t>
      </w:r>
      <w:r w:rsidRPr="003F64CE">
        <w:rPr>
          <w:color w:val="auto"/>
        </w:rPr>
        <w:t xml:space="preserve">ъзмездно или безвъзмездно предоставяне на клубните помещения на трети лица; </w:t>
      </w:r>
    </w:p>
    <w:p w:rsidR="00F467A3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3.</w:t>
      </w:r>
      <w:r>
        <w:rPr>
          <w:color w:val="auto"/>
        </w:rPr>
        <w:t xml:space="preserve"> З</w:t>
      </w:r>
      <w:r w:rsidRPr="003F64CE">
        <w:rPr>
          <w:color w:val="auto"/>
        </w:rPr>
        <w:t xml:space="preserve">аплащане на наем при ползване на помещението на клуба от </w:t>
      </w:r>
      <w:r w:rsidR="00EE6283">
        <w:rPr>
          <w:color w:val="auto"/>
        </w:rPr>
        <w:t>младежи</w:t>
      </w:r>
      <w:r w:rsidRPr="003F64CE">
        <w:rPr>
          <w:color w:val="auto"/>
        </w:rPr>
        <w:t xml:space="preserve"> за лични тържества. </w:t>
      </w:r>
    </w:p>
    <w:p w:rsidR="00534315" w:rsidRPr="003F64CE" w:rsidRDefault="00534315" w:rsidP="00F467A3">
      <w:pPr>
        <w:pStyle w:val="Default"/>
        <w:ind w:firstLine="540"/>
        <w:jc w:val="both"/>
        <w:rPr>
          <w:color w:val="auto"/>
        </w:rPr>
      </w:pPr>
    </w:p>
    <w:p w:rsidR="00F467A3" w:rsidRPr="00474AE3" w:rsidRDefault="00F467A3" w:rsidP="00F467A3">
      <w:pPr>
        <w:pStyle w:val="Default"/>
        <w:ind w:firstLine="540"/>
        <w:jc w:val="both"/>
        <w:rPr>
          <w:b/>
          <w:bCs/>
          <w:color w:val="auto"/>
          <w:sz w:val="28"/>
          <w:szCs w:val="28"/>
        </w:rPr>
      </w:pPr>
    </w:p>
    <w:p w:rsidR="00F467A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Раздел VI</w:t>
      </w:r>
    </w:p>
    <w:p w:rsidR="00534315" w:rsidRDefault="00534315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Прекратяване на членство</w:t>
      </w:r>
    </w:p>
    <w:p w:rsidR="00D12416" w:rsidRDefault="00D12416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534315" w:rsidRDefault="00534315" w:rsidP="00534315">
      <w:pPr>
        <w:pStyle w:val="Default"/>
        <w:ind w:firstLine="708"/>
        <w:jc w:val="both"/>
        <w:rPr>
          <w:color w:val="auto"/>
        </w:rPr>
      </w:pPr>
      <w:r w:rsidRPr="00510CFB">
        <w:rPr>
          <w:b/>
          <w:color w:val="auto"/>
        </w:rPr>
        <w:t>Чл.2</w:t>
      </w:r>
      <w:r w:rsidR="00510CFB" w:rsidRPr="00510CFB">
        <w:rPr>
          <w:b/>
          <w:color w:val="auto"/>
        </w:rPr>
        <w:t>8</w:t>
      </w:r>
      <w:r w:rsidRPr="00510CFB">
        <w:rPr>
          <w:b/>
          <w:color w:val="auto"/>
        </w:rPr>
        <w:t>.</w:t>
      </w:r>
      <w:r>
        <w:rPr>
          <w:color w:val="auto"/>
        </w:rPr>
        <w:t xml:space="preserve"> Членството в Клуба се прекратява:</w:t>
      </w:r>
    </w:p>
    <w:p w:rsidR="00534315" w:rsidRPr="00D12416" w:rsidRDefault="00B07D33" w:rsidP="00534315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п</w:t>
      </w:r>
      <w:r w:rsidR="00534315">
        <w:rPr>
          <w:color w:val="auto"/>
        </w:rPr>
        <w:t>о взаимно съгласие, изразено писмено;</w:t>
      </w:r>
    </w:p>
    <w:p w:rsidR="00B07D33" w:rsidRPr="00B07D33" w:rsidRDefault="00B07D33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чрез едностранно волеизявление, подадено до председателя на клуба;</w:t>
      </w:r>
    </w:p>
    <w:p w:rsidR="00B07D33" w:rsidRPr="00D12416" w:rsidRDefault="00B07D33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при неплащане на годишния членски внос за една календарна година;</w:t>
      </w:r>
    </w:p>
    <w:p w:rsidR="00B07D33" w:rsidRPr="003A09B2" w:rsidRDefault="00B07D33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 xml:space="preserve">при системно нарушение разпоредбите на този Правилник </w:t>
      </w:r>
      <w:r w:rsidR="003A09B2">
        <w:rPr>
          <w:color w:val="auto"/>
        </w:rPr>
        <w:t>след решение на Общото събрание;</w:t>
      </w:r>
    </w:p>
    <w:p w:rsidR="003A09B2" w:rsidRPr="00534315" w:rsidRDefault="003A09B2" w:rsidP="00B07D33">
      <w:pPr>
        <w:pStyle w:val="Default"/>
        <w:numPr>
          <w:ilvl w:val="0"/>
          <w:numId w:val="1"/>
        </w:numPr>
        <w:jc w:val="both"/>
        <w:rPr>
          <w:b/>
          <w:bCs/>
          <w:color w:val="auto"/>
          <w:sz w:val="28"/>
          <w:szCs w:val="28"/>
        </w:rPr>
      </w:pPr>
      <w:r>
        <w:rPr>
          <w:color w:val="auto"/>
        </w:rPr>
        <w:t>при навършване на 35-годишна възраст.</w:t>
      </w:r>
    </w:p>
    <w:p w:rsidR="00B07D33" w:rsidRPr="00B07D33" w:rsidRDefault="00B07D33" w:rsidP="00B07D33">
      <w:pPr>
        <w:pStyle w:val="Default"/>
        <w:ind w:left="1068"/>
        <w:jc w:val="both"/>
        <w:rPr>
          <w:b/>
          <w:bCs/>
          <w:color w:val="auto"/>
          <w:sz w:val="28"/>
          <w:szCs w:val="28"/>
        </w:rPr>
      </w:pPr>
    </w:p>
    <w:p w:rsidR="00D12416" w:rsidRPr="00D12416" w:rsidRDefault="00D12416" w:rsidP="00D12416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474AE3">
        <w:rPr>
          <w:b/>
          <w:bCs/>
          <w:color w:val="auto"/>
          <w:sz w:val="28"/>
          <w:szCs w:val="28"/>
        </w:rPr>
        <w:t>Раздел VI</w:t>
      </w:r>
      <w:r>
        <w:rPr>
          <w:b/>
          <w:bCs/>
          <w:color w:val="auto"/>
          <w:sz w:val="28"/>
          <w:szCs w:val="28"/>
          <w:lang w:val="en-US"/>
        </w:rPr>
        <w:t>I</w:t>
      </w:r>
    </w:p>
    <w:p w:rsidR="00D12416" w:rsidRDefault="00D12416" w:rsidP="00F467A3">
      <w:pPr>
        <w:pStyle w:val="Default"/>
        <w:jc w:val="center"/>
        <w:rPr>
          <w:color w:val="auto"/>
          <w:sz w:val="28"/>
          <w:szCs w:val="28"/>
        </w:rPr>
      </w:pPr>
    </w:p>
    <w:p w:rsidR="00F467A3" w:rsidRPr="00474AE3" w:rsidRDefault="00F467A3" w:rsidP="00F467A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474AE3">
        <w:rPr>
          <w:b/>
          <w:bCs/>
          <w:color w:val="auto"/>
          <w:sz w:val="28"/>
          <w:szCs w:val="28"/>
        </w:rPr>
        <w:t>Преходни и заключителни разпоредби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§1. Съществуващите към момента на влизане в сила на настоящия Правилник </w:t>
      </w:r>
      <w:r w:rsidR="00EE6283">
        <w:rPr>
          <w:color w:val="auto"/>
        </w:rPr>
        <w:t>младежки</w:t>
      </w:r>
      <w:r w:rsidRPr="003F64CE">
        <w:rPr>
          <w:color w:val="auto"/>
        </w:rPr>
        <w:t xml:space="preserve"> клубове на територията на Община Добричка, следва в двумесечен срок да приведат дейността си в съответствие с неговите разпоредби.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 xml:space="preserve">§2. Изпълнението и контрола по прилагане на правилника се осъществява от кмета на Общината или определено със заповед длъжностно лице от общинската администрация. </w:t>
      </w:r>
    </w:p>
    <w:p w:rsidR="00F467A3" w:rsidRPr="003F64CE" w:rsidRDefault="00F467A3" w:rsidP="00F467A3">
      <w:pPr>
        <w:pStyle w:val="Default"/>
        <w:ind w:firstLine="540"/>
        <w:jc w:val="both"/>
        <w:rPr>
          <w:color w:val="auto"/>
        </w:rPr>
      </w:pPr>
      <w:r w:rsidRPr="003F64CE">
        <w:rPr>
          <w:color w:val="auto"/>
        </w:rPr>
        <w:t>§</w:t>
      </w:r>
      <w:r w:rsidR="00EE6283">
        <w:rPr>
          <w:color w:val="auto"/>
        </w:rPr>
        <w:t>3</w:t>
      </w:r>
      <w:r w:rsidRPr="003F64CE">
        <w:rPr>
          <w:color w:val="auto"/>
        </w:rPr>
        <w:t>. Настоящ</w:t>
      </w:r>
      <w:r w:rsidR="00A02DD1">
        <w:rPr>
          <w:color w:val="auto"/>
        </w:rPr>
        <w:t>ият Правилник е приет с Решение № 807</w:t>
      </w:r>
      <w:r>
        <w:rPr>
          <w:color w:val="auto"/>
        </w:rPr>
        <w:t xml:space="preserve"> по </w:t>
      </w:r>
      <w:r w:rsidR="003A09B2">
        <w:rPr>
          <w:color w:val="auto"/>
        </w:rPr>
        <w:t>П</w:t>
      </w:r>
      <w:r>
        <w:rPr>
          <w:color w:val="auto"/>
        </w:rPr>
        <w:t xml:space="preserve">ротокол </w:t>
      </w:r>
      <w:r w:rsidR="00A02DD1">
        <w:rPr>
          <w:color w:val="auto"/>
        </w:rPr>
        <w:t>35/26.04.2018г.</w:t>
      </w:r>
      <w:r w:rsidRPr="003F64CE">
        <w:rPr>
          <w:color w:val="auto"/>
        </w:rPr>
        <w:t xml:space="preserve"> на Добрички общински съвет, на основание чл.21, ал.1, т.23 и ал.2 от ЗМСМА, влиза в сила </w:t>
      </w:r>
      <w:r w:rsidR="00A02DD1" w:rsidRPr="00DF6194">
        <w:rPr>
          <w:color w:val="auto"/>
        </w:rPr>
        <w:t>от 14.05.2018</w:t>
      </w:r>
      <w:r w:rsidRPr="00DF6194">
        <w:rPr>
          <w:color w:val="auto"/>
        </w:rPr>
        <w:t xml:space="preserve">г. и е задължителен за </w:t>
      </w:r>
      <w:r w:rsidRPr="003F64CE">
        <w:rPr>
          <w:color w:val="auto"/>
        </w:rPr>
        <w:t>прилагане от всички</w:t>
      </w:r>
      <w:r w:rsidR="003A09B2">
        <w:rPr>
          <w:color w:val="auto"/>
        </w:rPr>
        <w:t xml:space="preserve"> младежки</w:t>
      </w:r>
      <w:r w:rsidRPr="003F64CE">
        <w:rPr>
          <w:color w:val="auto"/>
        </w:rPr>
        <w:t xml:space="preserve"> клубове на територията на Община Добричка. </w:t>
      </w:r>
    </w:p>
    <w:p w:rsidR="0007532C" w:rsidRPr="0007532C" w:rsidRDefault="0007532C" w:rsidP="0007532C">
      <w:pPr>
        <w:ind w:firstLine="540"/>
        <w:rPr>
          <w:rFonts w:eastAsia="Calibri"/>
          <w:sz w:val="24"/>
          <w:szCs w:val="24"/>
          <w:lang w:val="en-US" w:eastAsia="en-US"/>
        </w:rPr>
      </w:pPr>
      <w:r w:rsidRPr="0007532C">
        <w:rPr>
          <w:rFonts w:eastAsia="Calibri"/>
          <w:sz w:val="24"/>
          <w:szCs w:val="24"/>
          <w:lang w:val="en-US" w:eastAsia="en-US"/>
        </w:rPr>
        <w:t xml:space="preserve">§4. </w:t>
      </w:r>
      <w:r w:rsidR="000059A9" w:rsidRPr="000059A9">
        <w:rPr>
          <w:rFonts w:ascii="Bookman Old Style" w:hAnsi="Bookman Old Style"/>
          <w:sz w:val="24"/>
          <w:szCs w:val="24"/>
        </w:rPr>
        <w:t>(</w:t>
      </w:r>
      <w:r w:rsidR="000059A9">
        <w:rPr>
          <w:rFonts w:ascii="Bookman Old Style" w:hAnsi="Bookman Old Style"/>
          <w:i/>
          <w:sz w:val="24"/>
          <w:szCs w:val="24"/>
        </w:rPr>
        <w:t>нов - решение №408</w:t>
      </w:r>
      <w:bookmarkStart w:id="0" w:name="_GoBack"/>
      <w:bookmarkEnd w:id="0"/>
      <w:r w:rsidR="000059A9" w:rsidRPr="000059A9">
        <w:rPr>
          <w:rFonts w:ascii="Bookman Old Style" w:hAnsi="Bookman Old Style"/>
          <w:i/>
          <w:sz w:val="24"/>
          <w:szCs w:val="24"/>
        </w:rPr>
        <w:t>/30.07.2025г.)</w:t>
      </w:r>
      <w:r w:rsidR="000059A9">
        <w:rPr>
          <w:rFonts w:ascii="Bookman Old Style" w:hAnsi="Bookman Old Style"/>
          <w:i/>
          <w:sz w:val="28"/>
          <w:szCs w:val="28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Посочените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Правилника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стойности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левове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се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считат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стойности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при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прилагане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официалния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валутен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курс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правилата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превалутиране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по чл.12 и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съответно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закръгляне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по чл.13 от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Закон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въвеждане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Република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България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считано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от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датата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, определена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Решение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Съвета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Европейския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съюз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приемането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от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Република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България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прието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съответствие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с чл.140,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параграф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2 от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Договора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функционирането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Европейския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съюз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>.</w:t>
      </w:r>
    </w:p>
    <w:p w:rsidR="0007532C" w:rsidRPr="0007532C" w:rsidRDefault="0007532C" w:rsidP="0007532C">
      <w:pPr>
        <w:ind w:firstLine="540"/>
        <w:jc w:val="both"/>
        <w:rPr>
          <w:rFonts w:eastAsia="Calibri"/>
          <w:sz w:val="24"/>
          <w:szCs w:val="24"/>
          <w:lang w:eastAsia="en-US"/>
        </w:rPr>
      </w:pPr>
      <w:r w:rsidRPr="0007532C">
        <w:rPr>
          <w:rFonts w:eastAsia="Calibri"/>
          <w:sz w:val="24"/>
          <w:szCs w:val="24"/>
          <w:lang w:val="en-US" w:eastAsia="en-US"/>
        </w:rPr>
        <w:t xml:space="preserve"> §5. </w:t>
      </w:r>
      <w:r w:rsidR="000059A9" w:rsidRPr="000059A9">
        <w:rPr>
          <w:rFonts w:ascii="Bookman Old Style" w:hAnsi="Bookman Old Style"/>
          <w:sz w:val="24"/>
          <w:szCs w:val="24"/>
        </w:rPr>
        <w:t>(</w:t>
      </w:r>
      <w:r w:rsidR="000059A9">
        <w:rPr>
          <w:rFonts w:ascii="Bookman Old Style" w:hAnsi="Bookman Old Style"/>
          <w:i/>
          <w:sz w:val="24"/>
          <w:szCs w:val="24"/>
        </w:rPr>
        <w:t>нов - решение №408</w:t>
      </w:r>
      <w:r w:rsidR="000059A9" w:rsidRPr="000059A9">
        <w:rPr>
          <w:rFonts w:ascii="Bookman Old Style" w:hAnsi="Bookman Old Style"/>
          <w:i/>
          <w:sz w:val="24"/>
          <w:szCs w:val="24"/>
        </w:rPr>
        <w:t>/30.07.2025г.)</w:t>
      </w:r>
      <w:r w:rsidR="000059A9">
        <w:rPr>
          <w:rFonts w:ascii="Bookman Old Style" w:hAnsi="Bookman Old Style"/>
          <w:i/>
          <w:sz w:val="28"/>
          <w:szCs w:val="28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Правилникът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изменение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и допълнение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Правилник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организацията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и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дейността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младежките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клубове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територията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Община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Добричка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влиза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сила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от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датата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, определена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Решение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Съвета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Европейския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съюз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приемането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от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Република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България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,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прието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в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съответствие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с чл.140,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параграф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2 от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Договора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за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функционирането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на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Европейския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07532C">
        <w:rPr>
          <w:rFonts w:eastAsia="Calibri"/>
          <w:sz w:val="24"/>
          <w:szCs w:val="24"/>
          <w:lang w:val="en-US" w:eastAsia="en-US"/>
        </w:rPr>
        <w:t>съюз</w:t>
      </w:r>
      <w:proofErr w:type="spellEnd"/>
      <w:r w:rsidRPr="0007532C">
        <w:rPr>
          <w:rFonts w:eastAsia="Calibri"/>
          <w:sz w:val="24"/>
          <w:szCs w:val="24"/>
          <w:lang w:val="en-US" w:eastAsia="en-US"/>
        </w:rPr>
        <w:t>.</w:t>
      </w:r>
    </w:p>
    <w:p w:rsidR="00F467A3" w:rsidRPr="003F64CE" w:rsidRDefault="00F467A3" w:rsidP="00F467A3">
      <w:pPr>
        <w:pStyle w:val="Default"/>
        <w:ind w:firstLine="540"/>
        <w:rPr>
          <w:color w:val="auto"/>
        </w:rPr>
      </w:pPr>
    </w:p>
    <w:p w:rsidR="00DF6194" w:rsidRPr="000059A9" w:rsidRDefault="00DF6194" w:rsidP="000059A9">
      <w:pPr>
        <w:jc w:val="both"/>
        <w:rPr>
          <w:b/>
          <w:sz w:val="24"/>
          <w:szCs w:val="24"/>
        </w:rPr>
      </w:pPr>
    </w:p>
    <w:p w:rsidR="00DF6194" w:rsidRDefault="00DF6194" w:rsidP="00EE6283">
      <w:pPr>
        <w:ind w:left="2124" w:firstLine="708"/>
        <w:jc w:val="both"/>
        <w:rPr>
          <w:b/>
          <w:sz w:val="24"/>
          <w:szCs w:val="24"/>
          <w:lang w:val="en-US"/>
        </w:rPr>
      </w:pPr>
    </w:p>
    <w:p w:rsidR="0007532C" w:rsidRPr="0007532C" w:rsidRDefault="0007532C" w:rsidP="0007532C">
      <w:pPr>
        <w:ind w:firstLine="708"/>
        <w:rPr>
          <w:rFonts w:ascii="Bookman Old Style" w:eastAsia="Calibri" w:hAnsi="Bookman Old Style"/>
          <w:sz w:val="28"/>
          <w:szCs w:val="28"/>
        </w:rPr>
      </w:pPr>
      <w:r w:rsidRPr="0007532C">
        <w:rPr>
          <w:rFonts w:ascii="Bookman Old Style" w:eastAsia="Calibri" w:hAnsi="Bookman Old Style"/>
          <w:sz w:val="28"/>
          <w:szCs w:val="28"/>
        </w:rPr>
        <w:t xml:space="preserve">ГЕОРГИ  КОЕВ </w:t>
      </w:r>
    </w:p>
    <w:p w:rsidR="0007532C" w:rsidRPr="0007532C" w:rsidRDefault="0007532C" w:rsidP="0007532C">
      <w:pPr>
        <w:ind w:firstLine="708"/>
        <w:rPr>
          <w:rFonts w:ascii="Bookman Old Style" w:eastAsia="Calibri" w:hAnsi="Bookman Old Style"/>
          <w:sz w:val="28"/>
          <w:szCs w:val="28"/>
        </w:rPr>
      </w:pPr>
      <w:r w:rsidRPr="0007532C">
        <w:rPr>
          <w:rFonts w:ascii="Bookman Old Style" w:eastAsia="Calibri" w:hAnsi="Bookman Old Style"/>
          <w:sz w:val="28"/>
          <w:szCs w:val="28"/>
        </w:rPr>
        <w:tab/>
      </w:r>
      <w:r w:rsidRPr="0007532C">
        <w:rPr>
          <w:rFonts w:ascii="Bookman Old Style" w:eastAsia="Calibri" w:hAnsi="Bookman Old Style"/>
          <w:sz w:val="28"/>
          <w:szCs w:val="28"/>
        </w:rPr>
        <w:tab/>
      </w:r>
      <w:r w:rsidRPr="0007532C">
        <w:rPr>
          <w:rFonts w:ascii="Bookman Old Style" w:eastAsia="Calibri" w:hAnsi="Bookman Old Style"/>
          <w:sz w:val="28"/>
          <w:szCs w:val="28"/>
        </w:rPr>
        <w:tab/>
      </w:r>
      <w:r w:rsidRPr="0007532C">
        <w:rPr>
          <w:rFonts w:ascii="Bookman Old Style" w:eastAsia="Calibri" w:hAnsi="Bookman Old Style"/>
          <w:sz w:val="28"/>
          <w:szCs w:val="28"/>
        </w:rPr>
        <w:tab/>
      </w:r>
      <w:r w:rsidRPr="0007532C">
        <w:rPr>
          <w:rFonts w:ascii="Bookman Old Style" w:eastAsia="Calibri" w:hAnsi="Bookman Old Style"/>
          <w:sz w:val="28"/>
          <w:szCs w:val="28"/>
        </w:rPr>
        <w:tab/>
      </w:r>
    </w:p>
    <w:p w:rsidR="0007532C" w:rsidRPr="0007532C" w:rsidRDefault="0007532C" w:rsidP="0007532C">
      <w:pPr>
        <w:ind w:firstLine="708"/>
        <w:rPr>
          <w:rFonts w:ascii="Bookman Old Style" w:eastAsia="Calibri" w:hAnsi="Bookman Old Style"/>
          <w:i/>
          <w:sz w:val="28"/>
          <w:szCs w:val="28"/>
        </w:rPr>
      </w:pPr>
      <w:r w:rsidRPr="0007532C">
        <w:rPr>
          <w:rFonts w:ascii="Bookman Old Style" w:eastAsia="Calibri" w:hAnsi="Bookman Old Style"/>
          <w:i/>
          <w:sz w:val="28"/>
          <w:szCs w:val="28"/>
        </w:rPr>
        <w:t xml:space="preserve">Председател на </w:t>
      </w:r>
    </w:p>
    <w:p w:rsidR="00E74647" w:rsidRPr="000059A9" w:rsidRDefault="0007532C" w:rsidP="000059A9">
      <w:pPr>
        <w:rPr>
          <w:rFonts w:ascii="Bookman Old Style" w:eastAsia="Calibri" w:hAnsi="Bookman Old Style"/>
          <w:i/>
          <w:sz w:val="28"/>
          <w:szCs w:val="28"/>
          <w:lang w:eastAsia="en-US"/>
        </w:rPr>
      </w:pPr>
      <w:r w:rsidRPr="0007532C">
        <w:rPr>
          <w:rFonts w:ascii="Bookman Old Style" w:eastAsia="Calibri" w:hAnsi="Bookman Old Style"/>
          <w:i/>
          <w:sz w:val="28"/>
          <w:szCs w:val="28"/>
        </w:rPr>
        <w:tab/>
        <w:t xml:space="preserve">Добрички Общински съвет </w:t>
      </w:r>
    </w:p>
    <w:sectPr w:rsidR="00E74647" w:rsidRPr="000059A9" w:rsidSect="00EE628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883"/>
    <w:multiLevelType w:val="hybridMultilevel"/>
    <w:tmpl w:val="F09E89C2"/>
    <w:lvl w:ilvl="0" w:tplc="C3ECD0F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7A3"/>
    <w:rsid w:val="000059A9"/>
    <w:rsid w:val="0007532C"/>
    <w:rsid w:val="003A09B2"/>
    <w:rsid w:val="004A2A09"/>
    <w:rsid w:val="004A39CF"/>
    <w:rsid w:val="00510CFB"/>
    <w:rsid w:val="00534315"/>
    <w:rsid w:val="00825D16"/>
    <w:rsid w:val="009A25C7"/>
    <w:rsid w:val="009E7012"/>
    <w:rsid w:val="00A02DD1"/>
    <w:rsid w:val="00B07D33"/>
    <w:rsid w:val="00C04725"/>
    <w:rsid w:val="00D12416"/>
    <w:rsid w:val="00DF6194"/>
    <w:rsid w:val="00E74647"/>
    <w:rsid w:val="00EE6283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7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467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467A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467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Dalakmanska</dc:creator>
  <cp:lastModifiedBy>Антония Илиева</cp:lastModifiedBy>
  <cp:revision>12</cp:revision>
  <cp:lastPrinted>2018-02-21T11:29:00Z</cp:lastPrinted>
  <dcterms:created xsi:type="dcterms:W3CDTF">2018-02-21T11:08:00Z</dcterms:created>
  <dcterms:modified xsi:type="dcterms:W3CDTF">2025-09-02T08:40:00Z</dcterms:modified>
</cp:coreProperties>
</file>