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46" w:rsidRDefault="00CC0846" w:rsidP="00CC0846">
      <w:pPr>
        <w:tabs>
          <w:tab w:val="left" w:pos="2175"/>
        </w:tabs>
        <w:spacing w:after="0"/>
        <w:ind w:left="708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09E9B29" wp14:editId="5FB31683">
            <wp:simplePos x="0" y="0"/>
            <wp:positionH relativeFrom="column">
              <wp:posOffset>317500</wp:posOffset>
            </wp:positionH>
            <wp:positionV relativeFrom="paragraph">
              <wp:posOffset>152400</wp:posOffset>
            </wp:positionV>
            <wp:extent cx="640080" cy="914400"/>
            <wp:effectExtent l="19050" t="19050" r="26670" b="19050"/>
            <wp:wrapSquare wrapText="bothSides"/>
            <wp:docPr id="1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</w:p>
    <w:p w:rsidR="00CC0846" w:rsidRDefault="00CC0846" w:rsidP="00CC0846">
      <w:pPr>
        <w:spacing w:after="0"/>
        <w:ind w:left="708" w:firstLine="708"/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ДОБРИЧКИ ОБЩИНСКИ СЪВЕТ, ГРАД ДОБРИЧ</w:t>
      </w:r>
    </w:p>
    <w:p w:rsidR="00CC0846" w:rsidRDefault="00CC0846" w:rsidP="00CC0846">
      <w:pPr>
        <w:spacing w:after="0"/>
        <w:ind w:left="70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      Ул.”Независимост” № 20, централа: 058/600 889; тел.: 058/603 119</w:t>
      </w:r>
    </w:p>
    <w:p w:rsidR="00CC0846" w:rsidRDefault="00CC0846" w:rsidP="00CC0846">
      <w:pPr>
        <w:spacing w:after="0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      факс: 058/60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3124  mail: obshtinskisavet@dobrichka.bg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    </w:t>
      </w:r>
    </w:p>
    <w:p w:rsidR="00CC0846" w:rsidRDefault="00CC0846" w:rsidP="00CC0846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Г- Н/ Г-ЖА…………………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ОБЩИНСКИ СЪВЕТНИК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ДОБРИЧКИ ОБЩИНСКИ СЪВЕТ</w:t>
      </w:r>
    </w:p>
    <w:p w:rsidR="00CC0846" w:rsidRDefault="00CC0846" w:rsidP="00CC084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C0846" w:rsidRDefault="00CC0846" w:rsidP="00CC084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C0846" w:rsidRDefault="00CC0846" w:rsidP="00CC08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П О К А Н А</w:t>
      </w:r>
    </w:p>
    <w:p w:rsidR="00CC0846" w:rsidRDefault="00CC0846" w:rsidP="00CC08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12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12.20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24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година</w:t>
      </w:r>
    </w:p>
    <w:p w:rsidR="00CC0846" w:rsidRDefault="00CC0846" w:rsidP="00CC08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CC0846" w:rsidRDefault="00CC0846" w:rsidP="00CC084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</w:t>
      </w:r>
      <w:r>
        <w:rPr>
          <w:rFonts w:ascii="Times New Roman" w:hAnsi="Times New Roman"/>
          <w:sz w:val="24"/>
          <w:szCs w:val="24"/>
        </w:rPr>
        <w:t xml:space="preserve">чл.23, ал.4 т.1 от Закона за местното самоуправление и местната администрация,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Председателят на Добрички общински съвет </w:t>
      </w:r>
    </w:p>
    <w:p w:rsidR="00CC0846" w:rsidRDefault="00CC0846" w:rsidP="00CC084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C0846" w:rsidRDefault="00CC0846" w:rsidP="00CC08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 В И К В А</w:t>
      </w:r>
    </w:p>
    <w:p w:rsidR="00CC0846" w:rsidRDefault="00CC0846" w:rsidP="00CC08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CC0846" w:rsidRDefault="00CC0846" w:rsidP="00CC0846">
      <w:pPr>
        <w:tabs>
          <w:tab w:val="left" w:pos="6060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Общинските съветници на редовно заседание, което ще се проведе на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19.12.20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24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0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в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Община Добричка, при следния</w:t>
      </w:r>
    </w:p>
    <w:p w:rsidR="00CC0846" w:rsidRDefault="00CC0846" w:rsidP="00CC0846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</w:t>
      </w:r>
    </w:p>
    <w:p w:rsidR="00CC0846" w:rsidRDefault="00CC0846" w:rsidP="00CC0846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Д Н Е В Е Н   Р Е Д: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C0846" w:rsidRDefault="00CC0846" w:rsidP="00CC0846">
      <w:pPr>
        <w:spacing w:after="0"/>
        <w:jc w:val="both"/>
        <w:outlineLvl w:val="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Докладна записка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Приемане на План – сметка за дейност „Чистота” и определяне размера на таксата за битови отпадъци в Община Добричка за 202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Добричка</w:t>
      </w:r>
      <w:proofErr w:type="spellEnd"/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2.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Докладна записка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Избиране на представител на Община Добричка в свикано извънредно Общо събрание на акционерите на „МБАЛ-Добрич“ АД гр.Добрич на 06.01.2025 г.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Добричка</w:t>
      </w:r>
      <w:proofErr w:type="spellEnd"/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3.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Докладна записка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Издръжка на клубовете на пенсионера в Община Добричка за 2025 г.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Добричка</w:t>
      </w:r>
      <w:proofErr w:type="spellEnd"/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4.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Докладна записка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Издръжка на младежките клубове в Община Добричка за 2025 г.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Добричка</w:t>
      </w:r>
      <w:proofErr w:type="spellEnd"/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5.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Докладна записка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Осигуряване на временен безлихвен заем от бюджета на Община Добричка за 2024 г.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Добричка</w:t>
      </w:r>
      <w:proofErr w:type="spellEnd"/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6.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Докладна записка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Принципно съгласие на Добрички общински съвет за кандидатстване на Община Добричка в кампания 2025 на Проект „Красива България“.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Добричка</w:t>
      </w:r>
      <w:proofErr w:type="spellEnd"/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CC0846" w:rsidRDefault="00CC0846" w:rsidP="00CC0846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7. Докладна записка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Приемане на отчет за дейността на Местната комисия за борба срещу противообществените прояви на малолетните и непълнолетните в Община Добричка през  2024 г.</w:t>
      </w:r>
    </w:p>
    <w:p w:rsidR="00CC0846" w:rsidRDefault="00CC0846" w:rsidP="00CC0846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Румяна Иванова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 на МКБППМН и Зам.-кмет ХДЕППИП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CC0846" w:rsidRDefault="00CC0846" w:rsidP="00CC08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8. Докладна записка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Програма за развитие на читалищната дейност в Община Добричка за 2025 г.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Добричка</w:t>
      </w:r>
      <w:proofErr w:type="spellEnd"/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Докладна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записка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относно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:</w:t>
      </w:r>
      <w:r>
        <w:rPr>
          <w:rFonts w:ascii="Times New Roman" w:eastAsia="Times New Roman" w:hAnsi="Times New Roman"/>
          <w:noProof/>
          <w:sz w:val="24"/>
          <w:szCs w:val="24"/>
          <w:lang w:val="en-US" w:eastAsia="bg-BG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 по плана на с. Плачидол, Община Добричка. (УПИ VI, пл.№176, кв.26)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Внася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: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Добричка</w:t>
      </w:r>
      <w:proofErr w:type="spellEnd"/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10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Докладна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записка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относно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:</w:t>
      </w:r>
      <w:r>
        <w:rPr>
          <w:rFonts w:ascii="Times New Roman" w:eastAsia="Times New Roman" w:hAnsi="Times New Roman"/>
          <w:noProof/>
          <w:sz w:val="24"/>
          <w:szCs w:val="24"/>
          <w:lang w:val="en-US" w:eastAsia="bg-BG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имоти по плана на с. Плачидол, Община Добричка. (УПИ XV, пл.№82, кв.4 и УПИ III, пл.№82, кв.4)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Внася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: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Добричка</w:t>
      </w:r>
      <w:proofErr w:type="spellEnd"/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</w:pP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11.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имоти по плана на с. Дебрене, Община Добричка.</w:t>
      </w:r>
      <w:r>
        <w:rPr>
          <w:rFonts w:ascii="Times New Roman" w:eastAsia="Times New Roman" w:hAnsi="Times New Roman"/>
          <w:noProof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(УПИ </w:t>
      </w:r>
      <w:r>
        <w:rPr>
          <w:rFonts w:ascii="Times New Roman" w:eastAsia="Times New Roman" w:hAnsi="Times New Roman"/>
          <w:noProof/>
          <w:sz w:val="24"/>
          <w:szCs w:val="24"/>
          <w:lang w:val="en-US" w:eastAsia="bg-BG"/>
        </w:rPr>
        <w:t>V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, пл.№ 102, кв.13 и УПИ </w:t>
      </w:r>
      <w:r>
        <w:rPr>
          <w:rFonts w:ascii="Times New Roman" w:eastAsia="Times New Roman" w:hAnsi="Times New Roman"/>
          <w:noProof/>
          <w:sz w:val="24"/>
          <w:szCs w:val="24"/>
          <w:lang w:val="en-US" w:eastAsia="bg-BG"/>
        </w:rPr>
        <w:t>VI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>, пл.№ 102, кв.13)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Добричка</w:t>
      </w:r>
      <w:proofErr w:type="spellEnd"/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</w:pP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12.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 по плана на с. Полковник Свещарово, Община Добричка. (УПИ </w:t>
      </w:r>
      <w:r>
        <w:rPr>
          <w:rFonts w:ascii="Times New Roman" w:eastAsia="Times New Roman" w:hAnsi="Times New Roman"/>
          <w:noProof/>
          <w:sz w:val="24"/>
          <w:szCs w:val="24"/>
          <w:lang w:val="en-US" w:eastAsia="bg-BG"/>
        </w:rPr>
        <w:t>V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>, пл.№ 100, кв.12)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Добричка</w:t>
      </w:r>
      <w:proofErr w:type="spellEnd"/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bg-BG"/>
        </w:rPr>
      </w:pP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13.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 по плана на с. Полковник Минково, Община Добричка. (УПИ </w:t>
      </w:r>
      <w:r>
        <w:rPr>
          <w:rFonts w:ascii="Times New Roman" w:eastAsia="Times New Roman" w:hAnsi="Times New Roman"/>
          <w:noProof/>
          <w:sz w:val="24"/>
          <w:szCs w:val="24"/>
          <w:lang w:val="en-US" w:eastAsia="bg-BG"/>
        </w:rPr>
        <w:t>VII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– магазин и ресторант, кв.63)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Добричка</w:t>
      </w:r>
      <w:proofErr w:type="spellEnd"/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bg-BG"/>
        </w:rPr>
      </w:pP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14.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общинско имущество за 2024 г. за отдаване под наем на част от сграда, собственост на Община Добричка.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Добричка</w:t>
      </w:r>
      <w:proofErr w:type="spellEnd"/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C0846" w:rsidRDefault="00CC0846" w:rsidP="00CC084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15. Изслушване на граждани </w:t>
      </w:r>
      <w:r>
        <w:rPr>
          <w:rFonts w:ascii="Times New Roman" w:hAnsi="Times New Roman"/>
          <w:sz w:val="24"/>
          <w:szCs w:val="24"/>
        </w:rPr>
        <w:t>(ако има такива)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C0846" w:rsidRDefault="00CC0846" w:rsidP="00CC0846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C0846" w:rsidRDefault="00CC0846" w:rsidP="00CC0846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C0846" w:rsidRDefault="00CC0846" w:rsidP="00CC084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ГЕОРГИ КОЕВ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/п/</w:t>
      </w:r>
    </w:p>
    <w:p w:rsidR="00CC0846" w:rsidRDefault="00CC0846" w:rsidP="00CC084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Председател на Добрички общински съвет</w:t>
      </w:r>
    </w:p>
    <w:p w:rsidR="00960061" w:rsidRDefault="00960061">
      <w:bookmarkStart w:id="0" w:name="_GoBack"/>
      <w:bookmarkEnd w:id="0"/>
    </w:p>
    <w:sectPr w:rsidR="00960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48"/>
    <w:rsid w:val="00960061"/>
    <w:rsid w:val="00BE3D48"/>
    <w:rsid w:val="00CC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46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46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3</cp:revision>
  <dcterms:created xsi:type="dcterms:W3CDTF">2024-12-13T11:54:00Z</dcterms:created>
  <dcterms:modified xsi:type="dcterms:W3CDTF">2024-12-13T11:55:00Z</dcterms:modified>
</cp:coreProperties>
</file>