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F5" w:rsidRPr="00CA0621" w:rsidRDefault="00B045F5" w:rsidP="00CA0621">
      <w:pPr>
        <w:shd w:val="clear" w:color="auto" w:fill="FFFFFF"/>
        <w:tabs>
          <w:tab w:val="left" w:pos="0"/>
          <w:tab w:val="left" w:pos="3315"/>
          <w:tab w:val="center" w:pos="4677"/>
        </w:tabs>
        <w:rPr>
          <w:b/>
          <w:szCs w:val="24"/>
          <w:lang w:val="bg-BG" w:eastAsia="bg-BG"/>
        </w:rPr>
      </w:pPr>
      <w:r w:rsidRPr="00CA0621">
        <w:rPr>
          <w:b/>
          <w:szCs w:val="24"/>
          <w:lang w:val="bg-BG" w:eastAsia="bg-BG"/>
        </w:rPr>
        <w:tab/>
      </w:r>
    </w:p>
    <w:p w:rsidR="00B045F5" w:rsidRPr="00CA0621" w:rsidRDefault="00B045F5" w:rsidP="00B045F5">
      <w:pPr>
        <w:tabs>
          <w:tab w:val="center" w:pos="4536"/>
          <w:tab w:val="right" w:pos="9072"/>
        </w:tabs>
        <w:jc w:val="center"/>
        <w:rPr>
          <w:b/>
          <w:szCs w:val="24"/>
          <w:lang w:val="bg-BG"/>
        </w:rPr>
      </w:pPr>
    </w:p>
    <w:p w:rsidR="00B045F5" w:rsidRPr="00CA0621" w:rsidRDefault="00B045F5" w:rsidP="00B045F5">
      <w:pPr>
        <w:tabs>
          <w:tab w:val="center" w:pos="4536"/>
          <w:tab w:val="right" w:pos="9072"/>
        </w:tabs>
        <w:jc w:val="center"/>
        <w:rPr>
          <w:b/>
          <w:szCs w:val="24"/>
          <w:lang w:val="bg-BG"/>
        </w:rPr>
      </w:pPr>
      <w:r w:rsidRPr="00CA0621">
        <w:rPr>
          <w:b/>
          <w:szCs w:val="24"/>
          <w:lang w:val="bg-BG"/>
        </w:rPr>
        <w:t>ПОКАНА ЗА ИНФОРМАЦИОНЕН СЕМИНАР</w:t>
      </w:r>
    </w:p>
    <w:p w:rsidR="00B045F5" w:rsidRPr="00CA0621" w:rsidRDefault="00B045F5" w:rsidP="00B045F5">
      <w:pPr>
        <w:tabs>
          <w:tab w:val="center" w:pos="4536"/>
          <w:tab w:val="right" w:pos="9072"/>
        </w:tabs>
        <w:jc w:val="center"/>
        <w:rPr>
          <w:b/>
          <w:szCs w:val="24"/>
          <w:lang w:val="bg-BG"/>
        </w:rPr>
      </w:pPr>
      <w:r w:rsidRPr="00CA0621">
        <w:rPr>
          <w:b/>
          <w:szCs w:val="24"/>
          <w:lang w:val="bg-BG"/>
        </w:rPr>
        <w:t>"ДЕН НА КАРИЕРАТА"</w:t>
      </w:r>
    </w:p>
    <w:p w:rsidR="00B045F5" w:rsidRPr="00CA0621" w:rsidRDefault="00B045F5" w:rsidP="00B045F5">
      <w:pPr>
        <w:tabs>
          <w:tab w:val="center" w:pos="4536"/>
          <w:tab w:val="right" w:pos="9072"/>
        </w:tabs>
        <w:rPr>
          <w:szCs w:val="24"/>
          <w:lang w:val="bg-BG"/>
        </w:rPr>
      </w:pPr>
    </w:p>
    <w:p w:rsidR="00B045F5" w:rsidRPr="00CA0621" w:rsidRDefault="00B045F5" w:rsidP="00B045F5">
      <w:pPr>
        <w:tabs>
          <w:tab w:val="center" w:pos="4536"/>
          <w:tab w:val="right" w:pos="9072"/>
        </w:tabs>
        <w:rPr>
          <w:szCs w:val="24"/>
          <w:lang w:val="bg-BG"/>
        </w:rPr>
      </w:pPr>
    </w:p>
    <w:p w:rsidR="00B045F5" w:rsidRPr="00CA0621" w:rsidRDefault="00B045F5" w:rsidP="00B045F5">
      <w:pPr>
        <w:tabs>
          <w:tab w:val="left" w:pos="8789"/>
          <w:tab w:val="left" w:pos="9214"/>
        </w:tabs>
        <w:ind w:firstLine="426"/>
        <w:jc w:val="both"/>
        <w:rPr>
          <w:b/>
          <w:snapToGrid w:val="0"/>
          <w:szCs w:val="24"/>
          <w:lang w:val="bg-BG"/>
        </w:rPr>
      </w:pPr>
      <w:r w:rsidRPr="00CA0621">
        <w:rPr>
          <w:szCs w:val="24"/>
          <w:lang w:val="bg-BG"/>
        </w:rPr>
        <w:t xml:space="preserve">Община Добричка Ви кани на информационен семинар "Ден на кариерата" по проект BG05M9OP001-2.010-0467-С01- "Социално предприятие „Помощ в дома и градината“ – генератор на социална възвръщаемост в община Добричка. Проектът се осъществява чрез процедура за предоставяне на безвъзмездна финансова помощ BG05M9OP001-2.010 „Развитие на социалното предприемачество” по Оперативна програма </w:t>
      </w:r>
      <w:r w:rsidR="00177EBD" w:rsidRPr="00CA0621">
        <w:rPr>
          <w:szCs w:val="24"/>
          <w:lang w:val="bg-BG"/>
        </w:rPr>
        <w:t>„</w:t>
      </w:r>
      <w:r w:rsidRPr="00CA0621">
        <w:rPr>
          <w:szCs w:val="24"/>
          <w:lang w:val="bg-BG"/>
        </w:rPr>
        <w:t>Развитие на човешките ресурси” 2014-2020, съфинансирана от Европейски  социален фонд на Европейския съюз.</w:t>
      </w:r>
    </w:p>
    <w:p w:rsidR="00B045F5" w:rsidRPr="00CA0621" w:rsidRDefault="00B045F5" w:rsidP="00B045F5">
      <w:pPr>
        <w:tabs>
          <w:tab w:val="left" w:pos="8789"/>
        </w:tabs>
        <w:ind w:firstLine="426"/>
        <w:jc w:val="both"/>
        <w:rPr>
          <w:bCs/>
          <w:szCs w:val="24"/>
          <w:lang w:val="bg-BG" w:eastAsia="bg-BG"/>
        </w:rPr>
      </w:pPr>
      <w:r w:rsidRPr="00CA0621">
        <w:rPr>
          <w:bCs/>
          <w:szCs w:val="24"/>
          <w:lang w:val="bg-BG" w:eastAsia="bg-BG"/>
        </w:rPr>
        <w:t xml:space="preserve">На събитието ще присъстват Кметът на Община </w:t>
      </w:r>
      <w:r w:rsidR="00177EBD" w:rsidRPr="00CA0621">
        <w:rPr>
          <w:bCs/>
          <w:szCs w:val="24"/>
          <w:lang w:val="bg-BG" w:eastAsia="bg-BG"/>
        </w:rPr>
        <w:t>Добричка</w:t>
      </w:r>
      <w:r w:rsidR="003D03B4">
        <w:rPr>
          <w:bCs/>
          <w:szCs w:val="24"/>
          <w:lang w:eastAsia="bg-BG"/>
        </w:rPr>
        <w:t xml:space="preserve"> </w:t>
      </w:r>
      <w:r w:rsidR="00177EBD" w:rsidRPr="00CA0621">
        <w:rPr>
          <w:bCs/>
          <w:szCs w:val="24"/>
          <w:lang w:val="bg-BG" w:eastAsia="bg-BG"/>
        </w:rPr>
        <w:t>г-жа Соня Георгиева</w:t>
      </w:r>
      <w:r w:rsidRPr="00CA0621">
        <w:rPr>
          <w:bCs/>
          <w:szCs w:val="24"/>
          <w:lang w:val="bg-BG" w:eastAsia="bg-BG"/>
        </w:rPr>
        <w:t xml:space="preserve">, </w:t>
      </w:r>
      <w:r w:rsidR="00177EBD" w:rsidRPr="00CA0621">
        <w:rPr>
          <w:bCs/>
          <w:szCs w:val="24"/>
          <w:lang w:val="bg-BG" w:eastAsia="bg-BG"/>
        </w:rPr>
        <w:t xml:space="preserve">Румяна Иванова – Ръководител на проекта, Антония Атанасова – Илиева – координатор, Алина Дякова – счетоводител, Димитричка Тодорова – Диамандиева – директор на </w:t>
      </w:r>
      <w:r w:rsidR="00177EBD" w:rsidRPr="00CA0621">
        <w:rPr>
          <w:szCs w:val="24"/>
          <w:lang w:val="bg-BG"/>
        </w:rPr>
        <w:t xml:space="preserve">"Социално предприятие „Помощ в дома и градината“ – генератор на социална възвръщаемост в община Добричка", Мариета Проданова – счетоводител на ОСП, </w:t>
      </w:r>
      <w:r w:rsidRPr="00CA0621">
        <w:rPr>
          <w:bCs/>
          <w:szCs w:val="24"/>
          <w:lang w:val="bg-BG" w:eastAsia="bg-BG"/>
        </w:rPr>
        <w:t xml:space="preserve">експерти по проекта, </w:t>
      </w:r>
      <w:r w:rsidR="00790122" w:rsidRPr="00CA0621">
        <w:rPr>
          <w:bCs/>
          <w:szCs w:val="24"/>
          <w:lang w:val="bg-BG" w:eastAsia="bg-BG"/>
        </w:rPr>
        <w:t xml:space="preserve">лица от целевите групи, </w:t>
      </w:r>
      <w:r w:rsidRPr="00CA0621">
        <w:rPr>
          <w:bCs/>
          <w:szCs w:val="24"/>
          <w:lang w:val="bg-BG" w:eastAsia="bg-BG"/>
        </w:rPr>
        <w:t>предста</w:t>
      </w:r>
      <w:r w:rsidR="00790122" w:rsidRPr="00CA0621">
        <w:rPr>
          <w:bCs/>
          <w:szCs w:val="24"/>
          <w:lang w:val="bg-BG" w:eastAsia="bg-BG"/>
        </w:rPr>
        <w:t>вители на заинтересовани страни</w:t>
      </w:r>
      <w:r w:rsidRPr="00CA0621">
        <w:rPr>
          <w:bCs/>
          <w:szCs w:val="24"/>
          <w:lang w:val="bg-BG" w:eastAsia="bg-BG"/>
        </w:rPr>
        <w:t xml:space="preserve">, </w:t>
      </w:r>
      <w:r w:rsidR="00790122" w:rsidRPr="00CA0621">
        <w:rPr>
          <w:bCs/>
          <w:szCs w:val="24"/>
          <w:lang w:val="bg-BG" w:eastAsia="bg-BG"/>
        </w:rPr>
        <w:t xml:space="preserve">Бюро по труда, </w:t>
      </w:r>
      <w:r w:rsidRPr="00CA0621">
        <w:rPr>
          <w:bCs/>
          <w:szCs w:val="24"/>
          <w:lang w:val="bg-BG" w:eastAsia="bg-BG"/>
        </w:rPr>
        <w:t xml:space="preserve">работодатели от региона, институции, НПО и специалисти, работещи в социалната сфера, </w:t>
      </w:r>
      <w:r w:rsidR="00177EBD" w:rsidRPr="00CA0621">
        <w:rPr>
          <w:bCs/>
          <w:szCs w:val="24"/>
          <w:lang w:val="bg-BG" w:eastAsia="bg-BG"/>
        </w:rPr>
        <w:t xml:space="preserve">и </w:t>
      </w:r>
      <w:r w:rsidRPr="00CA0621">
        <w:rPr>
          <w:bCs/>
          <w:szCs w:val="24"/>
          <w:lang w:val="bg-BG" w:eastAsia="bg-BG"/>
        </w:rPr>
        <w:t>медии.</w:t>
      </w:r>
    </w:p>
    <w:p w:rsidR="00B045F5" w:rsidRPr="00CA0621" w:rsidRDefault="00B045F5" w:rsidP="00B045F5">
      <w:pPr>
        <w:tabs>
          <w:tab w:val="left" w:pos="8789"/>
        </w:tabs>
        <w:ind w:firstLine="426"/>
        <w:jc w:val="both"/>
        <w:rPr>
          <w:bCs/>
          <w:szCs w:val="24"/>
          <w:lang w:val="bg-BG" w:eastAsia="bg-BG"/>
        </w:rPr>
      </w:pPr>
      <w:r w:rsidRPr="00CA0621">
        <w:rPr>
          <w:bCs/>
          <w:szCs w:val="24"/>
          <w:lang w:val="bg-BG" w:eastAsia="bg-BG"/>
        </w:rPr>
        <w:t>Цел</w:t>
      </w:r>
      <w:r w:rsidR="00790122" w:rsidRPr="00CA0621">
        <w:rPr>
          <w:bCs/>
          <w:szCs w:val="24"/>
          <w:lang w:val="bg-BG" w:eastAsia="bg-BG"/>
        </w:rPr>
        <w:t>та</w:t>
      </w:r>
      <w:r w:rsidRPr="00CA0621">
        <w:rPr>
          <w:bCs/>
          <w:szCs w:val="24"/>
          <w:lang w:val="bg-BG" w:eastAsia="bg-BG"/>
        </w:rPr>
        <w:t xml:space="preserve"> на </w:t>
      </w:r>
      <w:r w:rsidR="00790122" w:rsidRPr="00CA0621">
        <w:rPr>
          <w:bCs/>
          <w:szCs w:val="24"/>
          <w:lang w:val="bg-BG" w:eastAsia="bg-BG"/>
        </w:rPr>
        <w:t>информационния семинар</w:t>
      </w:r>
      <w:r w:rsidRPr="00CA0621">
        <w:rPr>
          <w:bCs/>
          <w:szCs w:val="24"/>
          <w:lang w:val="bg-BG" w:eastAsia="bg-BG"/>
        </w:rPr>
        <w:t xml:space="preserve"> е представяне на възможностите на хората с увреждания,  лицата в неравностойно положение на пазара на труда и другите социално изключени лица, позитивната им роля в обществото, разчупване на стереотипите и промяна на нагласата спрямо тях чрез представяне  на работодатели от региона, свободни работни места, запознаване с нормативната база по наемане на лица от целевата група по проекта, информиране за процедурите за подбор и условията за кандидатстване, представяне от страна на общинските власти на социалните обекти и услугите, които предлагат, информиране от Бюрото по труда за търсенето и предлагането на работна сила в региона, споделяне на трудностите при търсенето на работа.</w:t>
      </w:r>
    </w:p>
    <w:p w:rsidR="00B045F5" w:rsidRPr="00CA0621" w:rsidRDefault="00B045F5" w:rsidP="00B045F5">
      <w:pPr>
        <w:tabs>
          <w:tab w:val="center" w:pos="4536"/>
          <w:tab w:val="right" w:pos="9072"/>
        </w:tabs>
        <w:rPr>
          <w:bCs/>
          <w:szCs w:val="24"/>
          <w:lang w:val="bg-BG"/>
        </w:rPr>
      </w:pPr>
    </w:p>
    <w:p w:rsidR="00B045F5" w:rsidRPr="00CA0621" w:rsidRDefault="00B045F5" w:rsidP="00B045F5">
      <w:pPr>
        <w:ind w:firstLine="360"/>
        <w:rPr>
          <w:b/>
          <w:szCs w:val="24"/>
          <w:lang w:val="bg-BG"/>
        </w:rPr>
      </w:pPr>
      <w:r w:rsidRPr="00CA0621">
        <w:rPr>
          <w:szCs w:val="24"/>
          <w:lang w:val="bg-BG"/>
        </w:rPr>
        <w:t xml:space="preserve">Дата на провеждане: </w:t>
      </w:r>
      <w:r w:rsidR="00790122" w:rsidRPr="00CA0621">
        <w:rPr>
          <w:b/>
          <w:szCs w:val="24"/>
          <w:lang w:val="bg-BG"/>
        </w:rPr>
        <w:t>28</w:t>
      </w:r>
      <w:r w:rsidRPr="00CA0621">
        <w:rPr>
          <w:b/>
          <w:szCs w:val="24"/>
          <w:lang w:val="bg-BG"/>
        </w:rPr>
        <w:t xml:space="preserve">.11.2019 г. </w:t>
      </w:r>
    </w:p>
    <w:p w:rsidR="00B045F5" w:rsidRPr="00CA0621" w:rsidRDefault="00B045F5" w:rsidP="00B045F5">
      <w:pPr>
        <w:ind w:firstLine="360"/>
        <w:rPr>
          <w:b/>
          <w:szCs w:val="24"/>
          <w:lang w:val="bg-BG"/>
        </w:rPr>
      </w:pPr>
      <w:r w:rsidRPr="00CA0621">
        <w:rPr>
          <w:szCs w:val="24"/>
          <w:lang w:val="bg-BG"/>
        </w:rPr>
        <w:t xml:space="preserve">Място на провеждане: </w:t>
      </w:r>
      <w:r w:rsidR="00790122" w:rsidRPr="00CA0621">
        <w:rPr>
          <w:b/>
          <w:szCs w:val="24"/>
          <w:lang w:val="bg-BG"/>
        </w:rPr>
        <w:t>град Добрич,</w:t>
      </w:r>
      <w:r w:rsidR="00F021EB" w:rsidRPr="00CA0621">
        <w:rPr>
          <w:b/>
          <w:szCs w:val="24"/>
          <w:lang w:val="bg-BG"/>
        </w:rPr>
        <w:t xml:space="preserve"> ул.</w:t>
      </w:r>
      <w:r w:rsidR="00CA0621" w:rsidRPr="00CA0621">
        <w:rPr>
          <w:b/>
          <w:szCs w:val="24"/>
          <w:lang w:val="bg-BG"/>
        </w:rPr>
        <w:t xml:space="preserve"> „Н</w:t>
      </w:r>
      <w:r w:rsidR="00F021EB" w:rsidRPr="00CA0621">
        <w:rPr>
          <w:b/>
          <w:szCs w:val="24"/>
          <w:lang w:val="bg-BG"/>
        </w:rPr>
        <w:t>езависимост</w:t>
      </w:r>
      <w:r w:rsidR="00CA0621" w:rsidRPr="00CA0621">
        <w:rPr>
          <w:b/>
          <w:szCs w:val="24"/>
          <w:lang w:val="bg-BG"/>
        </w:rPr>
        <w:t xml:space="preserve">“ №20, </w:t>
      </w:r>
      <w:r w:rsidR="00790122" w:rsidRPr="00CA0621">
        <w:rPr>
          <w:b/>
          <w:szCs w:val="24"/>
          <w:lang w:val="bg-BG"/>
        </w:rPr>
        <w:t>административна сграда на община Добричка</w:t>
      </w:r>
      <w:r w:rsidR="00F021EB" w:rsidRPr="00CA0621">
        <w:rPr>
          <w:b/>
          <w:szCs w:val="24"/>
          <w:lang w:val="bg-BG"/>
        </w:rPr>
        <w:t xml:space="preserve">, </w:t>
      </w:r>
      <w:r w:rsidR="00CA0621" w:rsidRPr="00CA0621">
        <w:rPr>
          <w:b/>
          <w:szCs w:val="24"/>
          <w:lang w:val="bg-BG"/>
        </w:rPr>
        <w:t>зала 108</w:t>
      </w:r>
    </w:p>
    <w:p w:rsidR="00B045F5" w:rsidRPr="00CA0621" w:rsidRDefault="00CA0621" w:rsidP="00CA0621">
      <w:pPr>
        <w:tabs>
          <w:tab w:val="center" w:pos="4536"/>
          <w:tab w:val="right" w:pos="9072"/>
        </w:tabs>
        <w:ind w:firstLine="426"/>
        <w:rPr>
          <w:bCs/>
          <w:szCs w:val="24"/>
          <w:lang w:val="bg-BG"/>
        </w:rPr>
      </w:pPr>
      <w:r w:rsidRPr="00CA0621">
        <w:rPr>
          <w:b/>
          <w:bCs/>
          <w:szCs w:val="24"/>
          <w:lang w:val="bg-BG"/>
        </w:rPr>
        <w:t>Начало:</w:t>
      </w:r>
      <w:r w:rsidRPr="00CA0621">
        <w:rPr>
          <w:bCs/>
          <w:szCs w:val="24"/>
          <w:lang w:val="bg-BG"/>
        </w:rPr>
        <w:t xml:space="preserve"> 1</w:t>
      </w:r>
      <w:r w:rsidR="00A75ECB">
        <w:rPr>
          <w:bCs/>
          <w:szCs w:val="24"/>
          <w:lang w:val="bg-BG"/>
        </w:rPr>
        <w:t>0</w:t>
      </w:r>
      <w:r w:rsidRPr="00CA0621">
        <w:rPr>
          <w:bCs/>
          <w:szCs w:val="24"/>
          <w:lang w:val="bg-BG"/>
        </w:rPr>
        <w:t>.30 ч.</w:t>
      </w:r>
    </w:p>
    <w:p w:rsidR="00B045F5" w:rsidRPr="00CA0621" w:rsidRDefault="00B045F5" w:rsidP="00B045F5">
      <w:pPr>
        <w:tabs>
          <w:tab w:val="center" w:pos="4536"/>
          <w:tab w:val="right" w:pos="9072"/>
        </w:tabs>
        <w:rPr>
          <w:bCs/>
          <w:szCs w:val="24"/>
          <w:lang w:val="ru-RU"/>
        </w:rPr>
      </w:pPr>
    </w:p>
    <w:p w:rsidR="00CA0621" w:rsidRPr="00CA0621" w:rsidRDefault="00CA0621">
      <w:pPr>
        <w:rPr>
          <w:szCs w:val="24"/>
        </w:rPr>
      </w:pPr>
    </w:p>
    <w:p w:rsidR="00CA0621" w:rsidRPr="00CA0621" w:rsidRDefault="00CA0621" w:rsidP="00CA0621">
      <w:pPr>
        <w:rPr>
          <w:szCs w:val="24"/>
        </w:rPr>
      </w:pPr>
    </w:p>
    <w:p w:rsidR="00CA0621" w:rsidRPr="00CA0621" w:rsidRDefault="00CA0621" w:rsidP="00CA0621">
      <w:pPr>
        <w:rPr>
          <w:szCs w:val="24"/>
        </w:rPr>
      </w:pPr>
    </w:p>
    <w:p w:rsidR="00CA0621" w:rsidRPr="00417478" w:rsidRDefault="00CA0621" w:rsidP="00A75ECB">
      <w:pPr>
        <w:tabs>
          <w:tab w:val="left" w:pos="0"/>
        </w:tabs>
        <w:rPr>
          <w:szCs w:val="24"/>
          <w:lang w:val="bg-BG"/>
        </w:rPr>
      </w:pPr>
      <w:r w:rsidRPr="00CA0621">
        <w:rPr>
          <w:szCs w:val="24"/>
          <w:lang w:val="ru-RU"/>
        </w:rPr>
        <w:t xml:space="preserve">Румяна Иванова, </w:t>
      </w:r>
      <w:r w:rsidR="00417478">
        <w:rPr>
          <w:szCs w:val="24"/>
        </w:rPr>
        <w:t>/</w:t>
      </w:r>
      <w:r w:rsidR="00417478">
        <w:rPr>
          <w:szCs w:val="24"/>
          <w:lang w:val="bg-BG"/>
        </w:rPr>
        <w:t>П/</w:t>
      </w:r>
    </w:p>
    <w:p w:rsidR="00CB21E0" w:rsidRPr="00CA0621" w:rsidRDefault="00A75ECB" w:rsidP="00A75ECB">
      <w:pPr>
        <w:tabs>
          <w:tab w:val="left" w:pos="0"/>
        </w:tabs>
        <w:rPr>
          <w:b/>
          <w:szCs w:val="24"/>
        </w:rPr>
      </w:pPr>
      <w:r>
        <w:rPr>
          <w:b/>
          <w:szCs w:val="24"/>
          <w:lang w:val="ru-RU"/>
        </w:rPr>
        <w:t>Р</w:t>
      </w:r>
      <w:bookmarkStart w:id="0" w:name="_GoBack"/>
      <w:bookmarkEnd w:id="0"/>
      <w:r w:rsidR="00CA0621" w:rsidRPr="00CA0621">
        <w:rPr>
          <w:b/>
          <w:szCs w:val="24"/>
          <w:lang w:val="ru-RU"/>
        </w:rPr>
        <w:t>ъководител проект</w:t>
      </w:r>
    </w:p>
    <w:sectPr w:rsidR="00CB21E0" w:rsidRPr="00CA0621" w:rsidSect="00A75ECB">
      <w:headerReference w:type="default" r:id="rId6"/>
      <w:pgSz w:w="11906" w:h="16838" w:code="9"/>
      <w:pgMar w:top="1135" w:right="141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80A" w:rsidRDefault="00D7280A" w:rsidP="00CA0621">
      <w:r>
        <w:separator/>
      </w:r>
    </w:p>
  </w:endnote>
  <w:endnote w:type="continuationSeparator" w:id="1">
    <w:p w:rsidR="00D7280A" w:rsidRDefault="00D7280A" w:rsidP="00CA0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80A" w:rsidRDefault="00D7280A" w:rsidP="00CA0621">
      <w:r>
        <w:separator/>
      </w:r>
    </w:p>
  </w:footnote>
  <w:footnote w:type="continuationSeparator" w:id="1">
    <w:p w:rsidR="00D7280A" w:rsidRDefault="00D7280A" w:rsidP="00CA0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CB" w:rsidRPr="00A75ECB" w:rsidRDefault="00A75ECB" w:rsidP="00A75ECB">
    <w:pPr>
      <w:tabs>
        <w:tab w:val="center" w:pos="4536"/>
      </w:tabs>
      <w:autoSpaceDE w:val="0"/>
      <w:autoSpaceDN w:val="0"/>
      <w:rPr>
        <w:b/>
        <w:color w:val="000080"/>
        <w:sz w:val="20"/>
        <w:lang w:val="ru-RU"/>
      </w:rPr>
    </w:pPr>
    <w:r w:rsidRPr="00A75ECB">
      <w:rPr>
        <w:b/>
        <w:noProof/>
        <w:sz w:val="22"/>
        <w:szCs w:val="2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5452110</wp:posOffset>
          </wp:positionH>
          <wp:positionV relativeFrom="page">
            <wp:posOffset>449580</wp:posOffset>
          </wp:positionV>
          <wp:extent cx="895350" cy="790575"/>
          <wp:effectExtent l="0" t="0" r="0" b="9525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5ECB">
      <w:rPr>
        <w:b/>
        <w:noProof/>
        <w:sz w:val="20"/>
        <w:lang w:val="bg-BG" w:eastAsia="bg-BG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-4445</wp:posOffset>
          </wp:positionV>
          <wp:extent cx="796290" cy="552450"/>
          <wp:effectExtent l="0" t="0" r="381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5524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A75ECB" w:rsidRPr="00A75ECB" w:rsidRDefault="00A75ECB" w:rsidP="00A75ECB">
    <w:pPr>
      <w:tabs>
        <w:tab w:val="center" w:pos="4421"/>
        <w:tab w:val="center" w:pos="4536"/>
        <w:tab w:val="left" w:pos="7938"/>
        <w:tab w:val="right" w:pos="8789"/>
      </w:tabs>
      <w:ind w:right="-250"/>
      <w:jc w:val="center"/>
      <w:rPr>
        <w:b/>
        <w:sz w:val="20"/>
        <w:lang w:val="bg-BG"/>
      </w:rPr>
    </w:pPr>
    <w:r w:rsidRPr="00A75ECB">
      <w:rPr>
        <w:b/>
        <w:sz w:val="20"/>
        <w:lang w:val="bg-BG"/>
      </w:rPr>
      <w:t xml:space="preserve">ПРОЕКТ BG05M9OP001-2.010-0467-С01- Социално предприятие – </w:t>
    </w:r>
  </w:p>
  <w:p w:rsidR="00A75ECB" w:rsidRPr="00A75ECB" w:rsidRDefault="00A75ECB" w:rsidP="00A75ECB">
    <w:pPr>
      <w:tabs>
        <w:tab w:val="center" w:pos="4536"/>
        <w:tab w:val="left" w:pos="7938"/>
        <w:tab w:val="right" w:pos="9072"/>
      </w:tabs>
      <w:jc w:val="center"/>
      <w:rPr>
        <w:b/>
        <w:sz w:val="20"/>
        <w:lang w:val="bg-BG"/>
      </w:rPr>
    </w:pPr>
    <w:r w:rsidRPr="00A75ECB">
      <w:rPr>
        <w:b/>
        <w:sz w:val="20"/>
        <w:lang w:val="bg-BG"/>
      </w:rPr>
      <w:t xml:space="preserve">„Помощ в дома и градината“ - генератор на социална възвръщаемост в </w:t>
    </w:r>
  </w:p>
  <w:p w:rsidR="00A75ECB" w:rsidRPr="00A75ECB" w:rsidRDefault="00A75ECB" w:rsidP="00A75ECB">
    <w:pPr>
      <w:tabs>
        <w:tab w:val="center" w:pos="4536"/>
        <w:tab w:val="left" w:pos="7938"/>
        <w:tab w:val="right" w:pos="9072"/>
      </w:tabs>
      <w:jc w:val="center"/>
      <w:rPr>
        <w:bCs/>
        <w:i/>
        <w:iCs/>
        <w:color w:val="000000"/>
        <w:sz w:val="18"/>
        <w:szCs w:val="18"/>
        <w:lang w:val="bg-BG"/>
      </w:rPr>
    </w:pPr>
    <w:r w:rsidRPr="00A75ECB">
      <w:rPr>
        <w:b/>
        <w:sz w:val="20"/>
        <w:lang w:val="bg-BG"/>
      </w:rPr>
      <w:t>община Добричка</w:t>
    </w:r>
  </w:p>
  <w:p w:rsidR="00A75ECB" w:rsidRPr="00A75ECB" w:rsidRDefault="00A75ECB" w:rsidP="00A75ECB">
    <w:pPr>
      <w:tabs>
        <w:tab w:val="center" w:pos="4536"/>
        <w:tab w:val="left" w:pos="7938"/>
        <w:tab w:val="right" w:pos="9072"/>
      </w:tabs>
      <w:jc w:val="center"/>
      <w:rPr>
        <w:bCs/>
        <w:i/>
        <w:iCs/>
        <w:color w:val="000000"/>
        <w:sz w:val="18"/>
        <w:szCs w:val="18"/>
        <w:lang w:val="bg-BG"/>
      </w:rPr>
    </w:pPr>
    <w:r w:rsidRPr="00A75ECB">
      <w:rPr>
        <w:bCs/>
        <w:i/>
        <w:iCs/>
        <w:color w:val="000000"/>
        <w:sz w:val="18"/>
        <w:szCs w:val="18"/>
        <w:lang w:val="bg-BG"/>
      </w:rPr>
      <w:t xml:space="preserve">                                Проектът се осъществява с финансовата подкрепа наОперативна програма</w:t>
    </w:r>
  </w:p>
  <w:p w:rsidR="00A75ECB" w:rsidRPr="00A75ECB" w:rsidRDefault="00A75ECB" w:rsidP="00A75ECB">
    <w:pPr>
      <w:tabs>
        <w:tab w:val="center" w:pos="4536"/>
        <w:tab w:val="left" w:pos="7938"/>
        <w:tab w:val="right" w:pos="9072"/>
      </w:tabs>
      <w:jc w:val="center"/>
      <w:rPr>
        <w:bCs/>
        <w:i/>
        <w:iCs/>
        <w:color w:val="000000"/>
        <w:sz w:val="18"/>
        <w:szCs w:val="18"/>
        <w:lang w:val="bg-BG"/>
      </w:rPr>
    </w:pPr>
    <w:r w:rsidRPr="00A75ECB">
      <w:rPr>
        <w:bCs/>
        <w:i/>
        <w:iCs/>
        <w:color w:val="000000"/>
        <w:sz w:val="18"/>
        <w:szCs w:val="18"/>
        <w:lang w:val="bg-BG"/>
      </w:rPr>
      <w:t xml:space="preserve">                                 „Развитие  на човешките ресурси” 2014-2020,съфинансирана от </w:t>
    </w:r>
  </w:p>
  <w:p w:rsidR="00A75ECB" w:rsidRPr="00A75ECB" w:rsidRDefault="00A75ECB" w:rsidP="00A75ECB">
    <w:pPr>
      <w:tabs>
        <w:tab w:val="center" w:pos="4536"/>
        <w:tab w:val="left" w:pos="7938"/>
        <w:tab w:val="right" w:pos="9072"/>
      </w:tabs>
      <w:jc w:val="center"/>
      <w:rPr>
        <w:bCs/>
        <w:i/>
        <w:iCs/>
        <w:color w:val="000000"/>
        <w:sz w:val="18"/>
        <w:szCs w:val="18"/>
        <w:lang w:val="ru-RU"/>
      </w:rPr>
    </w:pPr>
    <w:r w:rsidRPr="00A75ECB">
      <w:rPr>
        <w:bCs/>
        <w:i/>
        <w:iCs/>
        <w:color w:val="000000"/>
        <w:sz w:val="18"/>
        <w:szCs w:val="18"/>
        <w:lang w:val="bg-BG"/>
      </w:rPr>
      <w:t>Европейския социален фонд на Европейския съюз</w:t>
    </w:r>
  </w:p>
  <w:p w:rsidR="00CA0621" w:rsidRDefault="00CA06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85FE3"/>
    <w:rsid w:val="00164125"/>
    <w:rsid w:val="00177EBD"/>
    <w:rsid w:val="003D03B4"/>
    <w:rsid w:val="00417478"/>
    <w:rsid w:val="00790122"/>
    <w:rsid w:val="009B73FB"/>
    <w:rsid w:val="00A75ECB"/>
    <w:rsid w:val="00B045F5"/>
    <w:rsid w:val="00B85FE3"/>
    <w:rsid w:val="00C71BFF"/>
    <w:rsid w:val="00CA0621"/>
    <w:rsid w:val="00CB21E0"/>
    <w:rsid w:val="00D42B08"/>
    <w:rsid w:val="00D7280A"/>
    <w:rsid w:val="00E2725B"/>
    <w:rsid w:val="00F0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F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06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62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06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62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F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045F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CA062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A062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CA062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A062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6</cp:revision>
  <dcterms:created xsi:type="dcterms:W3CDTF">2019-11-21T11:49:00Z</dcterms:created>
  <dcterms:modified xsi:type="dcterms:W3CDTF">2019-11-25T06:40:00Z</dcterms:modified>
</cp:coreProperties>
</file>