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F0A0C" w:rsidRDefault="002F0A0C" w:rsidP="002F0A0C">
      <w:pPr>
        <w:tabs>
          <w:tab w:val="left" w:pos="2175"/>
        </w:tabs>
        <w:spacing w:after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7E23E37" wp14:editId="0D797FED">
            <wp:simplePos x="0" y="0"/>
            <wp:positionH relativeFrom="column">
              <wp:posOffset>-187960</wp:posOffset>
            </wp:positionH>
            <wp:positionV relativeFrom="paragraph">
              <wp:posOffset>-97155</wp:posOffset>
            </wp:positionV>
            <wp:extent cx="640080" cy="914400"/>
            <wp:effectExtent l="19050" t="19050" r="26670" b="19050"/>
            <wp:wrapSquare wrapText="bothSides"/>
            <wp:docPr id="1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A0C" w:rsidRDefault="002F0A0C" w:rsidP="002F0A0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ДОБРИЧКИ ОБЩИНСКИ СЪВЕТ, ГРАД ДОБРИЧ</w:t>
      </w:r>
    </w:p>
    <w:p w:rsidR="002F0A0C" w:rsidRDefault="002F0A0C" w:rsidP="002F0A0C">
      <w:pPr>
        <w:suppressAutoHyphens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                           Ул. „Независимост” № 20, централа: 058/600 889; тел.: 058/60</w:t>
      </w: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119</w:t>
      </w:r>
    </w:p>
    <w:p w:rsidR="002F0A0C" w:rsidRDefault="002F0A0C" w:rsidP="002F0A0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факс: 058/60</w:t>
      </w: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124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;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ел.поща:</w:t>
      </w:r>
      <w:hyperlink r:id="rId6" w:history="1">
        <w:r>
          <w:rPr>
            <w:rStyle w:val="a3"/>
            <w:rFonts w:ascii="Times New Roman" w:eastAsia="Times New Roman" w:hAnsi="Times New Roman"/>
            <w:b/>
            <w:i/>
            <w:color w:val="000000"/>
            <w:sz w:val="24"/>
            <w:szCs w:val="24"/>
            <w:lang w:val="en-US" w:eastAsia="bg-BG"/>
          </w:rPr>
          <w:t>obshtinskisavet@dobrichka.bg</w:t>
        </w:r>
        <w:proofErr w:type="spellEnd"/>
      </w:hyperlink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Г- Н/ Г-ЖА…………………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ОБЩИНСКИ СЪВЕТНИК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ДОБРИЧКИ ОБЩИНСКИ СЪВЕТ</w:t>
      </w:r>
    </w:p>
    <w:p w:rsidR="002F0A0C" w:rsidRDefault="002F0A0C" w:rsidP="002F0A0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П О К А Н А</w:t>
      </w:r>
    </w:p>
    <w:p w:rsidR="002F0A0C" w:rsidRDefault="002F0A0C" w:rsidP="002F0A0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24.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0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.20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6 година</w:t>
      </w:r>
    </w:p>
    <w:p w:rsidR="002F0A0C" w:rsidRDefault="002F0A0C" w:rsidP="002F0A0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2F0A0C" w:rsidRDefault="002F0A0C" w:rsidP="002F0A0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 xml:space="preserve">чл.23, ал.4 т.1 от Закона за местното самоуправление и местната администрация,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Председателят на Добрички общински съвет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2F0A0C" w:rsidRDefault="002F0A0C" w:rsidP="002F0A0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F0A0C" w:rsidRDefault="002F0A0C" w:rsidP="002F0A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 В И К В А</w:t>
      </w:r>
    </w:p>
    <w:p w:rsidR="002F0A0C" w:rsidRDefault="002F0A0C" w:rsidP="002F0A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2F0A0C" w:rsidRDefault="002F0A0C" w:rsidP="002F0A0C">
      <w:pPr>
        <w:tabs>
          <w:tab w:val="left" w:pos="6060"/>
        </w:tabs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Общинските съветници на редовно заседание, което ще се проведе на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30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.20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6 г. (сряда )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14:00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часа в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заседателната зала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Община Добричка, при следния</w:t>
      </w:r>
    </w:p>
    <w:p w:rsidR="002F0A0C" w:rsidRDefault="002F0A0C" w:rsidP="002F0A0C">
      <w:pPr>
        <w:tabs>
          <w:tab w:val="center" w:pos="4890"/>
          <w:tab w:val="left" w:pos="6060"/>
          <w:tab w:val="right" w:pos="9072"/>
        </w:tabs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 ПРОЕКТ!</w:t>
      </w:r>
    </w:p>
    <w:p w:rsidR="002F0A0C" w:rsidRDefault="002F0A0C" w:rsidP="002F0A0C">
      <w:pPr>
        <w:tabs>
          <w:tab w:val="center" w:pos="4890"/>
          <w:tab w:val="left" w:pos="6060"/>
          <w:tab w:val="right" w:pos="9072"/>
        </w:tabs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Д Н Е В Е Н   Р Е Д:</w:t>
      </w:r>
    </w:p>
    <w:p w:rsidR="002F0A0C" w:rsidRDefault="002F0A0C" w:rsidP="002F0A0C">
      <w:pPr>
        <w:tabs>
          <w:tab w:val="center" w:pos="4890"/>
          <w:tab w:val="left" w:pos="6060"/>
          <w:tab w:val="right" w:pos="9072"/>
        </w:tabs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1. Докладна записка относно: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Годишен отчет за изпълнение на бюджета на Община Добричка, изпълнение по сметките за средства от Европейския съюз и състоянието на общинския дълг за 2025 година.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2. Докладна записка относно: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Провеждане на Редовно заседание на Общото събрание на Асоциацията по водоснабдяване и канализация на обособената територия, обслужвана от „В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 Добрич“ АД на 06.10.2026 г. – присъствено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tabs>
          <w:tab w:val="center" w:pos="4890"/>
          <w:tab w:val="left" w:pos="6060"/>
          <w:tab w:val="right" w:pos="907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tabs>
          <w:tab w:val="center" w:pos="4890"/>
          <w:tab w:val="left" w:pos="6060"/>
          <w:tab w:val="right" w:pos="9072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3. Докладна записка относно: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Отпускане на финансови средства за транспорт на женска певческа група към НЧ „Просвета – 1940 г.“ с.Плачи дол, за участие в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X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ти Празник на картофа, който ще се проведе в с.Добри дял, община Лясковец.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Внася: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Калоян Митев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Председател на ЧН  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 xml:space="preserve">4. 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Докладна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записка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относно: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Формиране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една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самостоятелна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паралелка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VIII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клас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 13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ученика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СУ „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Никола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Вапцаров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с.Карапелит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учебната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2026-2027 г.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5.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Докладна записка относно: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Приемане на „Актуализиран План за действие на община Добричка за периода 2024-2027 г.“ в изпълнение на областната стратегия на област Добрич за равенство, приобщаване и участие на ромите 2021-2023 г.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F0A0C" w:rsidRDefault="002F0A0C" w:rsidP="002F0A0C">
      <w:pPr>
        <w:spacing w:after="0"/>
        <w:ind w:right="175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6. Относно: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Заповед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№ АдК-04-43/08.09.2026 г.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издадена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от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Областен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управител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област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Добрич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>.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Георги Коев</w:t>
      </w: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Председател на Добрички Общински съвет  </w:t>
      </w: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7. Предложение относно: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Допълване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задачите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постоянната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Етична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комисия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съгласно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Решение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№ 452/27.08.2025 г.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en-US"/>
        </w:rPr>
        <w:t>на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Добричкия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общински съвет във връзка с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прилагането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Закона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прозрачност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при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представителство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интереси</w:t>
      </w:r>
      <w:proofErr w:type="spellEnd"/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Георги Коев</w:t>
      </w:r>
    </w:p>
    <w:p w:rsidR="002F0A0C" w:rsidRDefault="002F0A0C" w:rsidP="002F0A0C">
      <w:pPr>
        <w:spacing w:after="0"/>
        <w:ind w:right="175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Председател на Добрички Общински съвет  </w:t>
      </w:r>
    </w:p>
    <w:p w:rsidR="002F0A0C" w:rsidRDefault="002F0A0C" w:rsidP="002F0A0C">
      <w:pPr>
        <w:spacing w:after="0"/>
        <w:ind w:right="175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8. Докладна записка 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>Актуализация на годишната програма за управление и разпореждане с общинско имущество за 2026г. и отдаване под наем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земеделски земи в границите на населените места /поземлени имоти/ – общинска собственост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>.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9. Докладна записка относно: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Актуализация на годишната програма за управление и разпореждане с общинско имущество и прекратяване на съсобственост в имот по плана на с. Генерал Колево, община Добричка.</w:t>
      </w:r>
      <w:r>
        <w:rPr>
          <w:rFonts w:eastAsia="Times New Roman"/>
          <w:noProof/>
          <w:u w:val="single"/>
          <w:lang w:eastAsia="bg-BG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10. Докладна записка 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Актуализация на годишната програма за управление и разпореждане с общинско имущество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продажба на имот на собственика на законно построена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сград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>a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по КККР на с. Стефаново община Добричка. 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11. Докладна записка 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Настаняване на бездомни граждани в общинско жилище в с. Ловчанци, общ. Добричка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12. Докладна записка 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Съгласие за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промяна начина на трайно ползване (НТП) на общински имоти от „лозе“ в „нива“ или „друга вид нива“ в землищата на с. Дебрене, с. Пчелино, с. Лясково, с. Самуилово, с. Соколник, с. Крагулево и с. Карапелит, общ. Добричка.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13. Докладна записка относно: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Промяна на характера на собствеността от публична в частна общинска собственост на поземлен имот с идентификатор 69242.27.19 и поземлен имот с идентификатор 69242.18.27, по КККР на с.Стефаново, община Добричка.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napToGri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14. Докладна записка относно: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Разрешение за изработване на проект за частично изменение на ОУП на община Добричка с обхват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ПИ № 22988.33.5 по кадастралната карта на с. Дончево, община Добричка за разширение на гробищния парк в село Дончево,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15. Докладна записка относно: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hAnsi="Times New Roman"/>
          <w:sz w:val="24"/>
          <w:szCs w:val="24"/>
        </w:rPr>
        <w:t>Одобрение на проект за Подробен устройствен план – План за регулация и застрояване за образуване на два нови квартала за жилищно застрояване по регулационния план на с. Стефан Караджа и промяна на предназначението на част от ПИ № 69198.28.12, местност „</w:t>
      </w:r>
      <w:proofErr w:type="spellStart"/>
      <w:r>
        <w:rPr>
          <w:rFonts w:ascii="Times New Roman" w:hAnsi="Times New Roman"/>
          <w:sz w:val="24"/>
          <w:szCs w:val="24"/>
        </w:rPr>
        <w:t>Победенски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път“ по КККР на с. Стефан Караджа, община Добричка“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napToGri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16. Докладна записка относно: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Разрешение за изработване на проект за частично изменение на ОУП на община Добричка в обхвата на УПИ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XII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фурна, кв. 24 по плана на с. Стефаново,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17. Докладна записка относно: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Съгласие за изработване на ПУП-ПРЗ за УПИ II и УПИ III в квартал 23 по плана на с. Пчелино, община Добричка.  </w:t>
      </w:r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2F0A0C" w:rsidRDefault="002F0A0C" w:rsidP="002F0A0C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18.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Изслушване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граждани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ако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има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такива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>)</w:t>
      </w:r>
    </w:p>
    <w:p w:rsidR="002F0A0C" w:rsidRDefault="002F0A0C" w:rsidP="002F0A0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F0A0C" w:rsidRDefault="002F0A0C" w:rsidP="002F0A0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ГЕОРГИ    КОЕВ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/п/</w:t>
      </w:r>
      <w:bookmarkStart w:id="0" w:name="_GoBack"/>
      <w:bookmarkEnd w:id="0"/>
    </w:p>
    <w:p w:rsidR="002F0A0C" w:rsidRDefault="002F0A0C" w:rsidP="002F0A0C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Председател на Добрички общински съвет</w:t>
      </w:r>
    </w:p>
    <w:p w:rsidR="00652CFB" w:rsidRDefault="00652CFB"/>
    <w:sectPr w:rsidR="00652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0F1"/>
    <w:rsid w:val="002F0A0C"/>
    <w:rsid w:val="004500F1"/>
    <w:rsid w:val="0065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0C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0A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0C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0A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skisavet@dobrichka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3</cp:revision>
  <dcterms:created xsi:type="dcterms:W3CDTF">2026-09-24T05:28:00Z</dcterms:created>
  <dcterms:modified xsi:type="dcterms:W3CDTF">2026-09-24T05:28:00Z</dcterms:modified>
</cp:coreProperties>
</file>