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редовно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4B3E96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31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24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A17592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A66F36">
        <w:rPr>
          <w:rFonts w:ascii="Times New Roman" w:hAnsi="Times New Roman"/>
          <w:b/>
          <w:sz w:val="24"/>
          <w:szCs w:val="24"/>
        </w:rPr>
        <w:t>5 година</w:t>
      </w:r>
    </w:p>
    <w:p w:rsidR="00A66F36" w:rsidRDefault="00A66F36" w:rsidP="00A66F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EB1" w:rsidRDefault="00BD7EB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4B3E96" w:rsidRPr="004A55D3" w:rsidRDefault="0008280C" w:rsidP="004B3E96">
      <w:pPr>
        <w:spacing w:after="0"/>
        <w:jc w:val="both"/>
        <w:rPr>
          <w:rFonts w:ascii="Times New Roman" w:eastAsia="Sylfaen" w:hAnsi="Times New Roman"/>
          <w:sz w:val="24"/>
          <w:szCs w:val="24"/>
        </w:rPr>
      </w:pPr>
      <w:r w:rsidRPr="00F210D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210D0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</w:t>
      </w:r>
      <w:r w:rsidR="004B3E96" w:rsidRPr="004B3E96">
        <w:rPr>
          <w:rFonts w:ascii="Times New Roman" w:eastAsia="Sylfaen" w:hAnsi="Times New Roman"/>
          <w:b/>
          <w:sz w:val="24"/>
          <w:szCs w:val="24"/>
          <w:u w:val="single"/>
        </w:rPr>
        <w:t>Годишен отчет за изпълнението на бюджета</w:t>
      </w:r>
      <w:r w:rsidR="004B3E96" w:rsidRPr="004B3E96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 xml:space="preserve"> </w:t>
      </w:r>
      <w:r w:rsidR="004B3E96" w:rsidRPr="004B3E96">
        <w:rPr>
          <w:rFonts w:ascii="Times New Roman" w:eastAsia="Sylfaen" w:hAnsi="Times New Roman"/>
          <w:b/>
          <w:sz w:val="24"/>
          <w:szCs w:val="24"/>
          <w:u w:val="single"/>
        </w:rPr>
        <w:t>на Община Добричка, изпълнение по сметките за средства от Европейския съюз и  състоянието на общинския дълг за 20</w:t>
      </w:r>
      <w:r w:rsidR="004B3E96" w:rsidRPr="004B3E96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>2</w:t>
      </w:r>
      <w:r w:rsidR="004B3E96" w:rsidRPr="004B3E96">
        <w:rPr>
          <w:rFonts w:ascii="Times New Roman" w:eastAsia="Sylfaen" w:hAnsi="Times New Roman"/>
          <w:b/>
          <w:sz w:val="24"/>
          <w:szCs w:val="24"/>
          <w:u w:val="single"/>
        </w:rPr>
        <w:t>4 година.</w:t>
      </w:r>
      <w:r w:rsidR="004B3E96" w:rsidRPr="004A55D3">
        <w:rPr>
          <w:rFonts w:ascii="Times New Roman" w:eastAsia="Sylfaen" w:hAnsi="Times New Roman"/>
          <w:sz w:val="24"/>
          <w:szCs w:val="24"/>
        </w:rPr>
        <w:t xml:space="preserve">      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</w:rPr>
        <w:t>Внася:</w:t>
      </w:r>
      <w:r w:rsidRPr="004A55D3">
        <w:rPr>
          <w:rFonts w:ascii="Times New Roman" w:eastAsia="Sylfaen" w:hAnsi="Times New Roman"/>
          <w:sz w:val="24"/>
          <w:szCs w:val="24"/>
        </w:rPr>
        <w:t xml:space="preserve"> </w:t>
      </w:r>
      <w:r w:rsidRPr="004A55D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570FB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Pr="004A55D3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4A55D3">
        <w:rPr>
          <w:rFonts w:ascii="Times New Roman" w:eastAsia="Cambria Math" w:hAnsi="Times New Roman"/>
          <w:b/>
          <w:sz w:val="24"/>
          <w:szCs w:val="24"/>
        </w:rPr>
        <w:t>РЕШЕНИЕ 4</w:t>
      </w:r>
      <w:r w:rsidRPr="004A55D3">
        <w:rPr>
          <w:rFonts w:ascii="Times New Roman" w:eastAsia="Cambria Math" w:hAnsi="Times New Roman"/>
          <w:b/>
          <w:sz w:val="24"/>
          <w:szCs w:val="24"/>
          <w:lang w:val="en-US"/>
        </w:rPr>
        <w:t>72</w:t>
      </w:r>
      <w:r w:rsidRPr="004A55D3">
        <w:rPr>
          <w:rFonts w:ascii="Times New Roman" w:eastAsia="Cambria Math" w:hAnsi="Times New Roman"/>
          <w:b/>
          <w:sz w:val="24"/>
          <w:szCs w:val="24"/>
        </w:rPr>
        <w:t>:</w:t>
      </w:r>
    </w:p>
    <w:p w:rsidR="004B3E96" w:rsidRPr="004A55D3" w:rsidRDefault="004B3E96" w:rsidP="004B3E96">
      <w:pPr>
        <w:spacing w:after="0" w:line="240" w:lineRule="auto"/>
        <w:rPr>
          <w:rFonts w:ascii="Times New Roman" w:eastAsia="Cambria Math" w:hAnsi="Times New Roman"/>
          <w:b/>
          <w:sz w:val="24"/>
          <w:szCs w:val="24"/>
        </w:rPr>
      </w:pPr>
    </w:p>
    <w:p w:rsidR="004B3E96" w:rsidRPr="004A55D3" w:rsidRDefault="004B3E96" w:rsidP="004B3E96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  <w:lang w:val="en-US"/>
        </w:rPr>
      </w:pPr>
      <w:r w:rsidRPr="004A55D3">
        <w:rPr>
          <w:rFonts w:ascii="Times New Roman" w:eastAsia="Sylfaen" w:hAnsi="Times New Roman"/>
          <w:sz w:val="24"/>
          <w:szCs w:val="24"/>
        </w:rPr>
        <w:t>На основание чл. 21, ал. 1, т. 6 и ал. 2 от ЗМСМА, чл. 140, ал.1 и ал. 5 от Закона за публичните финанси, чл. 9, ал. 3 от Закона за общинския дълг и чл. 50, ал. 1 от Наредбата за условията и реда за съставяне на тригодишна бюджетна прогноза за местните данни и за съставяне, приемане, изпълнение и отчитане на бюджета на Община Добричка, Добрички общински съвет: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</w:rPr>
        <w:t xml:space="preserve">             1.Приема уточнения годишен план на бюджета за 2024 г. по прихода и разхода, както следва: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   1.</w:t>
      </w:r>
      <w:proofErr w:type="spellStart"/>
      <w:r w:rsidRPr="004A55D3">
        <w:rPr>
          <w:rFonts w:ascii="Times New Roman" w:eastAsia="Sylfaen" w:hAnsi="Times New Roman"/>
          <w:sz w:val="24"/>
          <w:szCs w:val="24"/>
        </w:rPr>
        <w:t>1</w:t>
      </w:r>
      <w:proofErr w:type="spellEnd"/>
      <w:r w:rsidRPr="004A55D3">
        <w:rPr>
          <w:rFonts w:ascii="Times New Roman" w:eastAsia="Sylfaen" w:hAnsi="Times New Roman"/>
          <w:sz w:val="24"/>
          <w:szCs w:val="24"/>
        </w:rPr>
        <w:t xml:space="preserve">.По прихода  </w:t>
      </w:r>
      <w:r w:rsidRPr="004A55D3">
        <w:rPr>
          <w:rFonts w:ascii="Times New Roman" w:eastAsia="Sylfaen" w:hAnsi="Times New Roman"/>
          <w:b/>
          <w:sz w:val="24"/>
          <w:szCs w:val="24"/>
        </w:rPr>
        <w:t>-  48 042 886 лв.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                    /разпределени по параграфи, съгласно Приложение №1/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   1.2. По разхода  </w:t>
      </w:r>
      <w:r w:rsidRPr="004A55D3">
        <w:rPr>
          <w:rFonts w:ascii="Times New Roman" w:eastAsia="Sylfaen" w:hAnsi="Times New Roman"/>
          <w:b/>
          <w:sz w:val="24"/>
          <w:szCs w:val="24"/>
        </w:rPr>
        <w:t>-  48 042 886 лв.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</w:rPr>
        <w:t xml:space="preserve">                          /</w:t>
      </w:r>
      <w:r w:rsidRPr="004A55D3">
        <w:rPr>
          <w:rFonts w:ascii="Times New Roman" w:eastAsia="Sylfaen" w:hAnsi="Times New Roman"/>
          <w:sz w:val="24"/>
          <w:szCs w:val="24"/>
        </w:rPr>
        <w:t>разпределени по функции, дейности и параграфи, съгласно Приложения №2 - № 4/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</w:rPr>
        <w:t xml:space="preserve">             2. Приема отчета за изпълнение на бюджета за 2024 г., както следва: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 2.1. По прихода  </w:t>
      </w:r>
      <w:r w:rsidRPr="004A55D3">
        <w:rPr>
          <w:rFonts w:ascii="Times New Roman" w:eastAsia="Sylfaen" w:hAnsi="Times New Roman"/>
          <w:b/>
          <w:sz w:val="24"/>
          <w:szCs w:val="24"/>
        </w:rPr>
        <w:t>- 41 787 945 лв.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                  /разпределен по параграфи, съгласно Приложение № 1/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2.</w:t>
      </w:r>
      <w:proofErr w:type="spellStart"/>
      <w:r w:rsidRPr="004A55D3">
        <w:rPr>
          <w:rFonts w:ascii="Times New Roman" w:eastAsia="Sylfaen" w:hAnsi="Times New Roman"/>
          <w:sz w:val="24"/>
          <w:szCs w:val="24"/>
        </w:rPr>
        <w:t>2</w:t>
      </w:r>
      <w:proofErr w:type="spellEnd"/>
      <w:r w:rsidRPr="004A55D3">
        <w:rPr>
          <w:rFonts w:ascii="Times New Roman" w:eastAsia="Sylfaen" w:hAnsi="Times New Roman"/>
          <w:sz w:val="24"/>
          <w:szCs w:val="24"/>
        </w:rPr>
        <w:t xml:space="preserve">. По разхода   </w:t>
      </w:r>
      <w:r w:rsidRPr="004A55D3">
        <w:rPr>
          <w:rFonts w:ascii="Times New Roman" w:eastAsia="Sylfaen" w:hAnsi="Times New Roman"/>
          <w:b/>
          <w:sz w:val="24"/>
          <w:szCs w:val="24"/>
        </w:rPr>
        <w:t>-  41 787 945 лв.</w:t>
      </w:r>
    </w:p>
    <w:p w:rsidR="004B3E96" w:rsidRPr="004A55D3" w:rsidRDefault="004B3E96" w:rsidP="004B3E96">
      <w:pPr>
        <w:tabs>
          <w:tab w:val="left" w:pos="1080"/>
          <w:tab w:val="left" w:pos="1320"/>
        </w:tabs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                         /разпределен по функции, дейности и параграфи, съгласно Приложения №2- № 4/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ab/>
      </w:r>
      <w:proofErr w:type="gramStart"/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>3</w:t>
      </w:r>
      <w:r w:rsidRPr="004A55D3">
        <w:rPr>
          <w:rFonts w:ascii="Times New Roman" w:eastAsia="Sylfaen" w:hAnsi="Times New Roman"/>
          <w:b/>
          <w:sz w:val="24"/>
          <w:szCs w:val="24"/>
        </w:rPr>
        <w:t>.Приема отчета за изпълнение на инвестиционната програма на Община Добричка за 2024 година, съгласно Приложение № 5.</w:t>
      </w:r>
      <w:proofErr w:type="gramEnd"/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ab/>
      </w:r>
      <w:r w:rsidRPr="004A55D3">
        <w:rPr>
          <w:rFonts w:ascii="Times New Roman" w:eastAsia="Sylfaen" w:hAnsi="Times New Roman"/>
          <w:b/>
          <w:sz w:val="24"/>
          <w:szCs w:val="24"/>
        </w:rPr>
        <w:t>4.Приема отчета за изпълнение на сметките за средства от Европейския съюз на Община Добричка към 31.12.2024 г., съгласно Приложение№ 6.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ab/>
      </w:r>
      <w:r w:rsidRPr="004A55D3">
        <w:rPr>
          <w:rFonts w:ascii="Times New Roman" w:eastAsia="Sylfaen" w:hAnsi="Times New Roman"/>
          <w:b/>
          <w:sz w:val="24"/>
          <w:szCs w:val="24"/>
        </w:rPr>
        <w:t xml:space="preserve">5.Приема информация за състоянието на общинския дълг, издадените общински гаранции и дълга на лицата по чл. 8а от Закона за общинския дълг през 2024 г. на Община Добричка, съгласно Приложение № 7, в размер на 0 лв. 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4B3E96" w:rsidRPr="004A55D3" w:rsidRDefault="004B3E96" w:rsidP="004B3E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>С явно поименно гласуване с 1</w:t>
      </w:r>
      <w:r w:rsidRPr="004A55D3">
        <w:rPr>
          <w:rFonts w:ascii="Times New Roman" w:hAnsi="Times New Roman"/>
          <w:b/>
          <w:sz w:val="24"/>
          <w:szCs w:val="24"/>
          <w:lang w:val="en-US"/>
        </w:rPr>
        <w:t>8</w:t>
      </w:r>
      <w:r w:rsidRPr="004A55D3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4B3E96" w:rsidRPr="004A55D3" w:rsidRDefault="004B3E96" w:rsidP="004B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4A55D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4A55D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4A55D3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4A55D3">
        <w:rPr>
          <w:rFonts w:ascii="Times New Roman" w:hAnsi="Times New Roman"/>
          <w:b/>
          <w:sz w:val="24"/>
          <w:szCs w:val="24"/>
        </w:rPr>
        <w:t xml:space="preserve">, </w:t>
      </w:r>
      <w:r w:rsidRPr="004A55D3">
        <w:rPr>
          <w:rFonts w:ascii="Times New Roman" w:eastAsia="Calibri" w:hAnsi="Times New Roman"/>
          <w:sz w:val="24"/>
          <w:szCs w:val="24"/>
        </w:rPr>
        <w:t>Анифе Карани,</w:t>
      </w:r>
      <w:r w:rsidRPr="004A55D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4A55D3">
        <w:rPr>
          <w:rFonts w:ascii="Times New Roman" w:hAnsi="Times New Roman"/>
          <w:sz w:val="24"/>
          <w:szCs w:val="24"/>
        </w:rPr>
        <w:t>Илдъз</w:t>
      </w:r>
      <w:proofErr w:type="spellEnd"/>
      <w:r w:rsidRPr="004A5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5D3">
        <w:rPr>
          <w:rFonts w:ascii="Times New Roman" w:hAnsi="Times New Roman"/>
          <w:sz w:val="24"/>
          <w:szCs w:val="24"/>
        </w:rPr>
        <w:t>Юнус</w:t>
      </w:r>
      <w:proofErr w:type="spellEnd"/>
      <w:r w:rsidRPr="004A55D3">
        <w:rPr>
          <w:rFonts w:ascii="Times New Roman" w:hAnsi="Times New Roman"/>
          <w:sz w:val="24"/>
          <w:szCs w:val="24"/>
        </w:rPr>
        <w:t>,</w:t>
      </w:r>
      <w:r w:rsidRPr="004A55D3">
        <w:rPr>
          <w:rFonts w:ascii="Times New Roman" w:hAnsi="Times New Roman"/>
          <w:b/>
          <w:sz w:val="24"/>
          <w:szCs w:val="24"/>
        </w:rPr>
        <w:t xml:space="preserve"> </w:t>
      </w:r>
      <w:r w:rsidRPr="004A55D3">
        <w:rPr>
          <w:rFonts w:ascii="Times New Roman" w:hAnsi="Times New Roman"/>
          <w:sz w:val="24"/>
          <w:szCs w:val="24"/>
        </w:rPr>
        <w:t xml:space="preserve">Пламен Петров, </w:t>
      </w:r>
      <w:r w:rsidRPr="004A55D3">
        <w:rPr>
          <w:rFonts w:ascii="Times New Roman" w:eastAsia="Calibri" w:hAnsi="Times New Roman"/>
          <w:sz w:val="24"/>
          <w:szCs w:val="24"/>
        </w:rPr>
        <w:t>Сибел Осман</w:t>
      </w:r>
      <w:r w:rsidRPr="004A55D3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4A55D3">
        <w:rPr>
          <w:rFonts w:ascii="Times New Roman" w:hAnsi="Times New Roman"/>
          <w:b/>
          <w:sz w:val="24"/>
          <w:szCs w:val="24"/>
        </w:rPr>
        <w:t xml:space="preserve"> </w:t>
      </w:r>
      <w:r w:rsidRPr="004A55D3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4A55D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4A55D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4B3E96" w:rsidRPr="004A55D3" w:rsidRDefault="004B3E96" w:rsidP="004B3E96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>Отсъстват:</w:t>
      </w:r>
      <w:r w:rsidRPr="004A55D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4A55D3">
        <w:rPr>
          <w:rFonts w:ascii="Times New Roman" w:hAnsi="Times New Roman"/>
          <w:sz w:val="24"/>
          <w:szCs w:val="24"/>
        </w:rPr>
        <w:t>Икбал</w:t>
      </w:r>
      <w:proofErr w:type="spellEnd"/>
      <w:r w:rsidRPr="004A5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5D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3570FB" w:rsidRDefault="003570FB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4B3E9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4B3E9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>Отпускане на финансови средства за транспорт на певческа група към НЧ „Искра - 1945г.“ с.Врачанци, за участие в Трети</w:t>
      </w:r>
      <w:r w:rsidRPr="004B3E96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 </w:t>
      </w:r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 xml:space="preserve"> фолклорно – кулинарен „Празник на лютеницата и зимнината“, който ще се проведе в с. Богомилово, община Стара Загора</w:t>
      </w:r>
      <w:r>
        <w:rPr>
          <w:rFonts w:ascii="Times New Roman" w:eastAsia="Sylfaen" w:hAnsi="Times New Roman"/>
          <w:b/>
          <w:sz w:val="24"/>
          <w:szCs w:val="24"/>
          <w:u w:val="single"/>
        </w:rPr>
        <w:t>.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</w:rPr>
        <w:t xml:space="preserve">Внася: </w:t>
      </w:r>
      <w:r w:rsidRPr="004A55D3">
        <w:rPr>
          <w:rFonts w:ascii="Times New Roman" w:eastAsia="Sylfaen" w:hAnsi="Times New Roman"/>
          <w:sz w:val="24"/>
          <w:szCs w:val="24"/>
        </w:rPr>
        <w:t>Павел Костадинов</w:t>
      </w:r>
    </w:p>
    <w:p w:rsidR="003570FB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>
        <w:rPr>
          <w:rFonts w:ascii="Times New Roman" w:eastAsia="Sylfaen" w:hAnsi="Times New Roman"/>
          <w:sz w:val="24"/>
          <w:szCs w:val="24"/>
        </w:rPr>
        <w:t xml:space="preserve">Председател на ЧН  </w:t>
      </w:r>
    </w:p>
    <w:p w:rsidR="004B3E96" w:rsidRPr="004A55D3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4A55D3">
        <w:rPr>
          <w:rFonts w:ascii="Times New Roman" w:eastAsia="Cambria Math" w:hAnsi="Times New Roman"/>
          <w:b/>
          <w:sz w:val="24"/>
          <w:szCs w:val="24"/>
        </w:rPr>
        <w:t>РЕШЕНИЕ 4</w:t>
      </w:r>
      <w:r w:rsidRPr="004A55D3">
        <w:rPr>
          <w:rFonts w:ascii="Times New Roman" w:eastAsia="Cambria Math" w:hAnsi="Times New Roman"/>
          <w:b/>
          <w:sz w:val="24"/>
          <w:szCs w:val="24"/>
          <w:lang w:val="en-US"/>
        </w:rPr>
        <w:t>73</w:t>
      </w:r>
      <w:r w:rsidRPr="004A55D3">
        <w:rPr>
          <w:rFonts w:ascii="Times New Roman" w:eastAsia="Cambria Math" w:hAnsi="Times New Roman"/>
          <w:b/>
          <w:sz w:val="24"/>
          <w:szCs w:val="24"/>
        </w:rPr>
        <w:t>:</w:t>
      </w:r>
    </w:p>
    <w:p w:rsidR="004B3E96" w:rsidRPr="004A55D3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4B3E96" w:rsidRPr="004A55D3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финансови средства в размер на 600 лв. за транспорт на певческа група към НЧ „Искра - 1945г.“ с.Врачанци, за участие в Трети</w:t>
      </w:r>
      <w:r w:rsidRPr="004A55D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4A55D3">
        <w:rPr>
          <w:rFonts w:ascii="Times New Roman" w:eastAsia="Sylfaen" w:hAnsi="Times New Roman"/>
          <w:sz w:val="24"/>
          <w:szCs w:val="24"/>
        </w:rPr>
        <w:t xml:space="preserve"> фолклорно – кулинарен „Празник на лютеницата и зимнината“, който ще се проведе в с. Богомилово, община Стара Загора.</w:t>
      </w:r>
    </w:p>
    <w:p w:rsidR="004B3E96" w:rsidRPr="004A55D3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4B3E96" w:rsidRPr="004A55D3" w:rsidRDefault="004B3E96" w:rsidP="004B3E96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4B3E96" w:rsidRPr="004A55D3" w:rsidRDefault="004B3E96" w:rsidP="004B3E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>С явно поименно гласуване с 17 гласа  „за”, 0 -  „против”, 0 -  „въздържал се” – решението  се приема.</w:t>
      </w:r>
    </w:p>
    <w:p w:rsidR="004B3E96" w:rsidRPr="004A55D3" w:rsidRDefault="004B3E96" w:rsidP="004B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 xml:space="preserve">„За“- </w:t>
      </w:r>
      <w:r w:rsidRPr="004A55D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4A55D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4A55D3">
        <w:rPr>
          <w:rFonts w:ascii="Times New Roman" w:hAnsi="Times New Roman"/>
          <w:sz w:val="24"/>
          <w:szCs w:val="24"/>
        </w:rPr>
        <w:t>, Теодора Иванова, Мария Янакиева</w:t>
      </w:r>
      <w:r w:rsidRPr="004A55D3">
        <w:rPr>
          <w:rFonts w:ascii="Times New Roman" w:hAnsi="Times New Roman"/>
          <w:b/>
          <w:sz w:val="24"/>
          <w:szCs w:val="24"/>
        </w:rPr>
        <w:t xml:space="preserve">, </w:t>
      </w:r>
      <w:r w:rsidRPr="004A55D3">
        <w:rPr>
          <w:rFonts w:ascii="Times New Roman" w:eastAsia="Calibri" w:hAnsi="Times New Roman"/>
          <w:sz w:val="24"/>
          <w:szCs w:val="24"/>
        </w:rPr>
        <w:t>Анифе Карани,</w:t>
      </w:r>
      <w:r w:rsidRPr="004A55D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4A55D3">
        <w:rPr>
          <w:rFonts w:ascii="Times New Roman" w:hAnsi="Times New Roman"/>
          <w:sz w:val="24"/>
          <w:szCs w:val="24"/>
        </w:rPr>
        <w:t>Илдъз</w:t>
      </w:r>
      <w:proofErr w:type="spellEnd"/>
      <w:r w:rsidRPr="004A5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5D3">
        <w:rPr>
          <w:rFonts w:ascii="Times New Roman" w:hAnsi="Times New Roman"/>
          <w:sz w:val="24"/>
          <w:szCs w:val="24"/>
        </w:rPr>
        <w:t>Юнус</w:t>
      </w:r>
      <w:proofErr w:type="spellEnd"/>
      <w:r w:rsidRPr="004A55D3">
        <w:rPr>
          <w:rFonts w:ascii="Times New Roman" w:hAnsi="Times New Roman"/>
          <w:sz w:val="24"/>
          <w:szCs w:val="24"/>
        </w:rPr>
        <w:t>,</w:t>
      </w:r>
      <w:r w:rsidRPr="004A55D3">
        <w:rPr>
          <w:rFonts w:ascii="Times New Roman" w:hAnsi="Times New Roman"/>
          <w:b/>
          <w:sz w:val="24"/>
          <w:szCs w:val="24"/>
        </w:rPr>
        <w:t xml:space="preserve"> </w:t>
      </w:r>
      <w:r w:rsidRPr="004A55D3">
        <w:rPr>
          <w:rFonts w:ascii="Times New Roman" w:hAnsi="Times New Roman"/>
          <w:sz w:val="24"/>
          <w:szCs w:val="24"/>
        </w:rPr>
        <w:t xml:space="preserve">Пламен Петров, </w:t>
      </w:r>
      <w:r w:rsidRPr="004A55D3">
        <w:rPr>
          <w:rFonts w:ascii="Times New Roman" w:eastAsia="Calibri" w:hAnsi="Times New Roman"/>
          <w:sz w:val="24"/>
          <w:szCs w:val="24"/>
        </w:rPr>
        <w:t>Сибел Осман</w:t>
      </w:r>
      <w:r w:rsidRPr="004A55D3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4A55D3">
        <w:rPr>
          <w:rFonts w:ascii="Times New Roman" w:hAnsi="Times New Roman"/>
          <w:b/>
          <w:sz w:val="24"/>
          <w:szCs w:val="24"/>
        </w:rPr>
        <w:t xml:space="preserve"> </w:t>
      </w:r>
      <w:r w:rsidRPr="004A55D3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4A55D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4A55D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4B3E96" w:rsidRPr="004A55D3" w:rsidRDefault="004B3E96" w:rsidP="004B3E96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>Отсъстват:</w:t>
      </w:r>
      <w:r w:rsidRPr="004A55D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4A55D3">
        <w:rPr>
          <w:rFonts w:ascii="Times New Roman" w:hAnsi="Times New Roman"/>
          <w:sz w:val="24"/>
          <w:szCs w:val="24"/>
        </w:rPr>
        <w:t>Икбал</w:t>
      </w:r>
      <w:proofErr w:type="spellEnd"/>
      <w:r w:rsidRPr="004A5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5D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Pr="004A55D3" w:rsidRDefault="004B3E96" w:rsidP="004B3E96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Отвод: </w:t>
      </w:r>
      <w:r w:rsidRPr="004A55D3">
        <w:rPr>
          <w:rFonts w:ascii="Times New Roman" w:hAnsi="Times New Roman"/>
          <w:sz w:val="24"/>
          <w:szCs w:val="24"/>
        </w:rPr>
        <w:t xml:space="preserve">Павел Костадинов </w:t>
      </w:r>
    </w:p>
    <w:p w:rsidR="003570FB" w:rsidRDefault="003570FB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4B3E9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4B3E9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 xml:space="preserve">Отпускане на финансови средства за транспорт на фолклорен ансамбъл „Здравец“ към НЧ „Напредък - 1942г.“ с.Дончево, за участие в Осми национален фолклорен фестивал „Свири ми се, пее ми се, </w:t>
      </w:r>
      <w:proofErr w:type="spellStart"/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>оро</w:t>
      </w:r>
      <w:proofErr w:type="spellEnd"/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 xml:space="preserve"> ми се игра“, който ще се проведе в с. Баня, община Разлог</w:t>
      </w:r>
      <w:r>
        <w:rPr>
          <w:rFonts w:ascii="Times New Roman" w:eastAsia="Sylfaen" w:hAnsi="Times New Roman"/>
          <w:b/>
          <w:sz w:val="24"/>
          <w:szCs w:val="24"/>
          <w:u w:val="single"/>
        </w:rPr>
        <w:t>.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>Внася</w:t>
      </w:r>
      <w:proofErr w:type="gramStart"/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>:</w:t>
      </w:r>
      <w:r w:rsidRPr="004A55D3">
        <w:rPr>
          <w:rFonts w:ascii="Times New Roman" w:eastAsia="Sylfaen" w:hAnsi="Times New Roman"/>
          <w:sz w:val="24"/>
          <w:szCs w:val="24"/>
        </w:rPr>
        <w:t>Невянка</w:t>
      </w:r>
      <w:proofErr w:type="gramEnd"/>
      <w:r w:rsidRPr="004A55D3">
        <w:rPr>
          <w:rFonts w:ascii="Times New Roman" w:eastAsia="Sylfaen" w:hAnsi="Times New Roman"/>
          <w:sz w:val="24"/>
          <w:szCs w:val="24"/>
        </w:rPr>
        <w:t xml:space="preserve"> Проданова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Председател на ЧН  </w:t>
      </w:r>
    </w:p>
    <w:p w:rsidR="003570FB" w:rsidRDefault="003570FB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A55D3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4A55D3">
        <w:rPr>
          <w:rFonts w:ascii="Times New Roman" w:eastAsia="Cambria Math" w:hAnsi="Times New Roman"/>
          <w:b/>
          <w:sz w:val="24"/>
          <w:szCs w:val="24"/>
        </w:rPr>
        <w:t>РЕШЕНИЕ 474:</w:t>
      </w:r>
    </w:p>
    <w:p w:rsidR="004B3E96" w:rsidRPr="004A55D3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4B3E96" w:rsidRPr="004A55D3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финансови средства в размер на 600 лв. за транспорт на фолклорен ансамбъл „Здравец“ към НЧ „Напредък - 1942г.“ с.Дончево, за участие в Осми национален фолклорен фестивал „Свири ми се, пее ми се, </w:t>
      </w:r>
      <w:proofErr w:type="spellStart"/>
      <w:r w:rsidRPr="004A55D3">
        <w:rPr>
          <w:rFonts w:ascii="Times New Roman" w:eastAsia="Sylfaen" w:hAnsi="Times New Roman"/>
          <w:sz w:val="24"/>
          <w:szCs w:val="24"/>
        </w:rPr>
        <w:t>оро</w:t>
      </w:r>
      <w:proofErr w:type="spellEnd"/>
      <w:r w:rsidRPr="004A55D3">
        <w:rPr>
          <w:rFonts w:ascii="Times New Roman" w:eastAsia="Sylfaen" w:hAnsi="Times New Roman"/>
          <w:sz w:val="24"/>
          <w:szCs w:val="24"/>
        </w:rPr>
        <w:t xml:space="preserve"> ми се игра“, който ще се проведе в с. Баня, община Разлог.</w:t>
      </w:r>
    </w:p>
    <w:p w:rsidR="004B3E96" w:rsidRPr="004A55D3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4B3E96" w:rsidRPr="004A55D3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</w:p>
    <w:p w:rsidR="004B3E96" w:rsidRPr="004A55D3" w:rsidRDefault="004B3E96" w:rsidP="004B3E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4B3E96" w:rsidRPr="004A55D3" w:rsidRDefault="004B3E96" w:rsidP="004B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4A55D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4A55D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4A55D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4A55D3">
        <w:rPr>
          <w:rFonts w:ascii="Times New Roman" w:hAnsi="Times New Roman"/>
          <w:b/>
          <w:sz w:val="24"/>
          <w:szCs w:val="24"/>
        </w:rPr>
        <w:t xml:space="preserve">, </w:t>
      </w:r>
      <w:r w:rsidRPr="004A55D3">
        <w:rPr>
          <w:rFonts w:ascii="Times New Roman" w:eastAsia="Calibri" w:hAnsi="Times New Roman"/>
          <w:sz w:val="24"/>
          <w:szCs w:val="24"/>
        </w:rPr>
        <w:t>Анифе Карани,</w:t>
      </w:r>
      <w:r w:rsidRPr="004A55D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4A55D3">
        <w:rPr>
          <w:rFonts w:ascii="Times New Roman" w:hAnsi="Times New Roman"/>
          <w:sz w:val="24"/>
          <w:szCs w:val="24"/>
        </w:rPr>
        <w:t>Илдъз</w:t>
      </w:r>
      <w:proofErr w:type="spellEnd"/>
      <w:r w:rsidRPr="004A5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5D3">
        <w:rPr>
          <w:rFonts w:ascii="Times New Roman" w:hAnsi="Times New Roman"/>
          <w:sz w:val="24"/>
          <w:szCs w:val="24"/>
        </w:rPr>
        <w:t>Юнус</w:t>
      </w:r>
      <w:proofErr w:type="spellEnd"/>
      <w:r w:rsidRPr="004A55D3">
        <w:rPr>
          <w:rFonts w:ascii="Times New Roman" w:hAnsi="Times New Roman"/>
          <w:sz w:val="24"/>
          <w:szCs w:val="24"/>
        </w:rPr>
        <w:t>,</w:t>
      </w:r>
      <w:r w:rsidRPr="004A55D3">
        <w:rPr>
          <w:rFonts w:ascii="Times New Roman" w:hAnsi="Times New Roman"/>
          <w:b/>
          <w:sz w:val="24"/>
          <w:szCs w:val="24"/>
        </w:rPr>
        <w:t xml:space="preserve"> </w:t>
      </w:r>
      <w:r w:rsidRPr="004A55D3">
        <w:rPr>
          <w:rFonts w:ascii="Times New Roman" w:hAnsi="Times New Roman"/>
          <w:sz w:val="24"/>
          <w:szCs w:val="24"/>
        </w:rPr>
        <w:t xml:space="preserve">Пламен Петров, </w:t>
      </w:r>
      <w:r w:rsidRPr="004A55D3">
        <w:rPr>
          <w:rFonts w:ascii="Times New Roman" w:eastAsia="Calibri" w:hAnsi="Times New Roman"/>
          <w:sz w:val="24"/>
          <w:szCs w:val="24"/>
        </w:rPr>
        <w:t>Сибел Осман</w:t>
      </w:r>
      <w:r w:rsidRPr="004A55D3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4A55D3">
        <w:rPr>
          <w:rFonts w:ascii="Times New Roman" w:hAnsi="Times New Roman"/>
          <w:b/>
          <w:sz w:val="24"/>
          <w:szCs w:val="24"/>
        </w:rPr>
        <w:t xml:space="preserve"> </w:t>
      </w:r>
      <w:r w:rsidRPr="004A55D3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4A55D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4A55D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4B3E96" w:rsidRPr="004A55D3" w:rsidRDefault="004B3E96" w:rsidP="004B3E96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4A55D3">
        <w:rPr>
          <w:rFonts w:ascii="Times New Roman" w:hAnsi="Times New Roman"/>
          <w:b/>
          <w:sz w:val="24"/>
          <w:szCs w:val="24"/>
        </w:rPr>
        <w:t>Отсъстват:</w:t>
      </w:r>
      <w:r w:rsidRPr="004A55D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4A55D3">
        <w:rPr>
          <w:rFonts w:ascii="Times New Roman" w:hAnsi="Times New Roman"/>
          <w:sz w:val="24"/>
          <w:szCs w:val="24"/>
        </w:rPr>
        <w:t>Икбал</w:t>
      </w:r>
      <w:proofErr w:type="spellEnd"/>
      <w:r w:rsidRPr="004A5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5D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3570FB" w:rsidRDefault="003570FB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4B3E9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4B3E9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>Отпускане на финансови средства за транспорт на фолклорна група „</w:t>
      </w:r>
      <w:proofErr w:type="spellStart"/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>Стефановска</w:t>
      </w:r>
      <w:proofErr w:type="spellEnd"/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 xml:space="preserve"> китка“ към НЧ „Н. Йонков Вапцаров - 1941г.“ с.Стефаново, за участие във фестивал „Егейско слънце – 2025 г.“, който ще се проведе в гр. </w:t>
      </w:r>
      <w:proofErr w:type="spellStart"/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>Мармарис</w:t>
      </w:r>
      <w:proofErr w:type="spellEnd"/>
      <w:r w:rsidRPr="004B3E96">
        <w:rPr>
          <w:rFonts w:ascii="Times New Roman" w:eastAsia="Sylfaen" w:hAnsi="Times New Roman"/>
          <w:b/>
          <w:sz w:val="24"/>
          <w:szCs w:val="24"/>
          <w:u w:val="single"/>
        </w:rPr>
        <w:t>, Република Турция</w:t>
      </w:r>
      <w:r>
        <w:rPr>
          <w:rFonts w:ascii="Times New Roman" w:eastAsia="Sylfaen" w:hAnsi="Times New Roman"/>
          <w:b/>
          <w:sz w:val="24"/>
          <w:szCs w:val="24"/>
          <w:u w:val="single"/>
        </w:rPr>
        <w:t>.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>Внася</w:t>
      </w:r>
      <w:proofErr w:type="gramStart"/>
      <w:r w:rsidRPr="004A55D3">
        <w:rPr>
          <w:rFonts w:ascii="Times New Roman" w:eastAsia="Sylfaen" w:hAnsi="Times New Roman"/>
          <w:b/>
          <w:sz w:val="24"/>
          <w:szCs w:val="24"/>
          <w:lang w:val="en-US"/>
        </w:rPr>
        <w:t>:</w:t>
      </w:r>
      <w:r w:rsidRPr="004A55D3">
        <w:rPr>
          <w:rFonts w:ascii="Times New Roman" w:eastAsia="Sylfaen" w:hAnsi="Times New Roman"/>
          <w:sz w:val="24"/>
          <w:szCs w:val="24"/>
        </w:rPr>
        <w:t>Катя</w:t>
      </w:r>
      <w:proofErr w:type="gramEnd"/>
      <w:r w:rsidRPr="004A55D3">
        <w:rPr>
          <w:rFonts w:ascii="Times New Roman" w:eastAsia="Sylfaen" w:hAnsi="Times New Roman"/>
          <w:sz w:val="24"/>
          <w:szCs w:val="24"/>
        </w:rPr>
        <w:t xml:space="preserve"> Колева</w:t>
      </w:r>
    </w:p>
    <w:p w:rsidR="004B3E96" w:rsidRPr="004A55D3" w:rsidRDefault="004B3E96" w:rsidP="004B3E96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4A55D3">
        <w:rPr>
          <w:rFonts w:ascii="Times New Roman" w:eastAsia="Sylfaen" w:hAnsi="Times New Roman"/>
          <w:sz w:val="24"/>
          <w:szCs w:val="24"/>
        </w:rPr>
        <w:t xml:space="preserve">Председател на ЧН  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B3E96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4B3E96">
        <w:rPr>
          <w:rFonts w:ascii="Times New Roman" w:eastAsia="Cambria Math" w:hAnsi="Times New Roman"/>
          <w:b/>
          <w:sz w:val="24"/>
          <w:szCs w:val="24"/>
        </w:rPr>
        <w:t>РЕШЕНИЕ 475:</w:t>
      </w: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3E96" w:rsidRPr="004B3E96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  <w:r w:rsidRPr="004B3E96">
        <w:rPr>
          <w:rFonts w:ascii="Times New Roman" w:eastAsia="Sylfae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финансови средства в размер на 800 лв. за транспорт на фолклорна група „</w:t>
      </w:r>
      <w:proofErr w:type="spellStart"/>
      <w:r w:rsidRPr="004B3E96">
        <w:rPr>
          <w:rFonts w:ascii="Times New Roman" w:eastAsia="Sylfaen" w:hAnsi="Times New Roman"/>
          <w:sz w:val="24"/>
          <w:szCs w:val="24"/>
        </w:rPr>
        <w:t>Стефановска</w:t>
      </w:r>
      <w:proofErr w:type="spellEnd"/>
      <w:r w:rsidRPr="004B3E96">
        <w:rPr>
          <w:rFonts w:ascii="Times New Roman" w:eastAsia="Sylfaen" w:hAnsi="Times New Roman"/>
          <w:sz w:val="24"/>
          <w:szCs w:val="24"/>
        </w:rPr>
        <w:t xml:space="preserve"> китка“ към НЧ „Н. Йонков Вапцаров - 1941г.“ с.Стефаново, за участие във фестивал „Егейско слънце – 2025 г.“, който ще се проведе в гр. </w:t>
      </w:r>
      <w:proofErr w:type="spellStart"/>
      <w:r w:rsidRPr="004B3E96">
        <w:rPr>
          <w:rFonts w:ascii="Times New Roman" w:eastAsia="Sylfaen" w:hAnsi="Times New Roman"/>
          <w:sz w:val="24"/>
          <w:szCs w:val="24"/>
        </w:rPr>
        <w:t>Мармарис</w:t>
      </w:r>
      <w:proofErr w:type="spellEnd"/>
      <w:r w:rsidRPr="004B3E96">
        <w:rPr>
          <w:rFonts w:ascii="Times New Roman" w:eastAsia="Sylfaen" w:hAnsi="Times New Roman"/>
          <w:sz w:val="24"/>
          <w:szCs w:val="24"/>
        </w:rPr>
        <w:t>, Република Турция.</w:t>
      </w:r>
    </w:p>
    <w:p w:rsidR="004B3E96" w:rsidRPr="004B3E96" w:rsidRDefault="004B3E96" w:rsidP="004B3E96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4"/>
          <w:szCs w:val="24"/>
        </w:rPr>
      </w:pPr>
      <w:r w:rsidRPr="004B3E96">
        <w:rPr>
          <w:rFonts w:ascii="Times New Roman" w:eastAsia="Sylfae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4B3E96" w:rsidRPr="004B3E96" w:rsidRDefault="004B3E96" w:rsidP="004B3E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4B3E96" w:rsidRPr="004B3E96" w:rsidRDefault="004B3E96" w:rsidP="004B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 xml:space="preserve">„За“- </w:t>
      </w:r>
      <w:r w:rsidRPr="004B3E96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4B3E96">
        <w:rPr>
          <w:rFonts w:ascii="Times New Roman" w:hAnsi="Times New Roman"/>
          <w:sz w:val="24"/>
          <w:szCs w:val="24"/>
        </w:rPr>
        <w:t>Балчева</w:t>
      </w:r>
      <w:proofErr w:type="spellEnd"/>
      <w:r w:rsidRPr="004B3E96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4B3E96">
        <w:rPr>
          <w:rFonts w:ascii="Times New Roman" w:hAnsi="Times New Roman"/>
          <w:b/>
          <w:sz w:val="24"/>
          <w:szCs w:val="24"/>
        </w:rPr>
        <w:t xml:space="preserve">, </w:t>
      </w:r>
      <w:r w:rsidRPr="004B3E96">
        <w:rPr>
          <w:rFonts w:ascii="Times New Roman" w:eastAsia="Calibri" w:hAnsi="Times New Roman"/>
          <w:sz w:val="24"/>
          <w:szCs w:val="24"/>
        </w:rPr>
        <w:t>Анифе Карани,</w:t>
      </w:r>
      <w:r w:rsidRPr="004B3E96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4B3E96">
        <w:rPr>
          <w:rFonts w:ascii="Times New Roman" w:hAnsi="Times New Roman"/>
          <w:sz w:val="24"/>
          <w:szCs w:val="24"/>
        </w:rPr>
        <w:t>Илдъз</w:t>
      </w:r>
      <w:proofErr w:type="spellEnd"/>
      <w:r w:rsidRPr="004B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E96">
        <w:rPr>
          <w:rFonts w:ascii="Times New Roman" w:hAnsi="Times New Roman"/>
          <w:sz w:val="24"/>
          <w:szCs w:val="24"/>
        </w:rPr>
        <w:t>Юнус</w:t>
      </w:r>
      <w:proofErr w:type="spellEnd"/>
      <w:r w:rsidRPr="004B3E96">
        <w:rPr>
          <w:rFonts w:ascii="Times New Roman" w:hAnsi="Times New Roman"/>
          <w:sz w:val="24"/>
          <w:szCs w:val="24"/>
        </w:rPr>
        <w:t>,</w:t>
      </w:r>
      <w:r w:rsidRPr="004B3E96">
        <w:rPr>
          <w:rFonts w:ascii="Times New Roman" w:hAnsi="Times New Roman"/>
          <w:b/>
          <w:sz w:val="24"/>
          <w:szCs w:val="24"/>
        </w:rPr>
        <w:t xml:space="preserve"> </w:t>
      </w:r>
      <w:r w:rsidRPr="004B3E96">
        <w:rPr>
          <w:rFonts w:ascii="Times New Roman" w:hAnsi="Times New Roman"/>
          <w:sz w:val="24"/>
          <w:szCs w:val="24"/>
        </w:rPr>
        <w:t xml:space="preserve">Пламен Петров, </w:t>
      </w:r>
      <w:r w:rsidRPr="004B3E96">
        <w:rPr>
          <w:rFonts w:ascii="Times New Roman" w:eastAsia="Calibri" w:hAnsi="Times New Roman"/>
          <w:sz w:val="24"/>
          <w:szCs w:val="24"/>
        </w:rPr>
        <w:t>Сибел Осман</w:t>
      </w:r>
      <w:r w:rsidRPr="004B3E96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4B3E96">
        <w:rPr>
          <w:rFonts w:ascii="Times New Roman" w:hAnsi="Times New Roman"/>
          <w:b/>
          <w:sz w:val="24"/>
          <w:szCs w:val="24"/>
        </w:rPr>
        <w:t xml:space="preserve"> </w:t>
      </w:r>
      <w:r w:rsidRPr="004B3E96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4B3E96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4B3E96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4B3E96" w:rsidRPr="004B3E96" w:rsidRDefault="004B3E96" w:rsidP="004B3E96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>Отсъстват:</w:t>
      </w:r>
      <w:r w:rsidRPr="004B3E96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4B3E96">
        <w:rPr>
          <w:rFonts w:ascii="Times New Roman" w:hAnsi="Times New Roman"/>
          <w:sz w:val="24"/>
          <w:szCs w:val="24"/>
        </w:rPr>
        <w:t>Икбал</w:t>
      </w:r>
      <w:proofErr w:type="spellEnd"/>
      <w:r w:rsidRPr="004B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E96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4B3E9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4B3E9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</w:t>
      </w:r>
      <w:r w:rsidRPr="004B3E96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Промяна характера на собствеността на поземлен имот с идентификатор № 78152.40.40 по кадастралната карта и кадастралните регистри на с. Царевец, община Добричка.</w:t>
      </w: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>Внася:</w:t>
      </w:r>
      <w:r w:rsidRPr="004B3E96">
        <w:rPr>
          <w:rFonts w:ascii="Times New Roman" w:hAnsi="Times New Roman"/>
          <w:sz w:val="24"/>
          <w:szCs w:val="24"/>
        </w:rPr>
        <w:t xml:space="preserve"> </w:t>
      </w:r>
      <w:r w:rsidRPr="004B3E96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4B3E96" w:rsidRPr="004B3E96" w:rsidRDefault="004B3E96" w:rsidP="004B3E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B3E96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4B3E96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4B3E96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E96" w:rsidRPr="004B3E96" w:rsidRDefault="004B3E96" w:rsidP="004B3E96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4B3E96">
        <w:rPr>
          <w:rFonts w:ascii="Times New Roman" w:eastAsia="Cambria Math" w:hAnsi="Times New Roman"/>
          <w:b/>
          <w:sz w:val="24"/>
          <w:szCs w:val="24"/>
        </w:rPr>
        <w:t>РЕШЕНИЕ 476:</w:t>
      </w:r>
    </w:p>
    <w:p w:rsidR="004B3E96" w:rsidRPr="004B3E96" w:rsidRDefault="004B3E96" w:rsidP="004B3E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второ от ЗМСМА, Добрички общински съвет изменя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№ 467 по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№ 30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27.08.2025г.,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I. На основание чл.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21, ал.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1, т. 8 от ЗМСМА, чл.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6, ал.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1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общинската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във връзка с чл.6, ал.2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Наредба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№ 4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реда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придобиване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управление 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общинско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имущество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Добрички общински съвет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променя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характера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собствеността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поземлен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идентификатор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№ 78152.40.40 по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кадастралната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карта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кадастралните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регистри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с.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Добричка,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одобрени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със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Заповед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№ РД-18-601/31.10.2017г.,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Изпълнителния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директор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АГКК,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площ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979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кв.м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.,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lastRenderedPageBreak/>
        <w:t>трайно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предназначение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територията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: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урбанизирана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начин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трайно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ползване :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стопански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двор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предишен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идентификатор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78152.40.25,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номер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преходен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план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040025, при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съседи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: 78152.40.1; 78152.40.27; 78152.40.2; 78152.40.41; 78152.40.26; 78152.40.5 и 78152.40.4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публична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частна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поради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загубилото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предназначение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по чл.3, ал.2 от ЗОС, като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обявява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поземлен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идентификатор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№ 78152.40.40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частна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общинска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II. </w:t>
      </w:r>
      <w:r w:rsidRPr="004B3E96">
        <w:rPr>
          <w:rFonts w:ascii="Times New Roman" w:eastAsia="Symbol" w:hAnsi="Times New Roman"/>
          <w:sz w:val="24"/>
          <w:szCs w:val="24"/>
        </w:rPr>
        <w:t>Н</w:t>
      </w:r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а основание чл.60, ал.1 от АПК Добрички общински съвет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</w:rPr>
        <w:t>.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III.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Възлага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кмета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последващи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законови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действия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b/>
          <w:sz w:val="24"/>
          <w:szCs w:val="24"/>
          <w:u w:val="single"/>
          <w:lang w:val="en-US"/>
        </w:rPr>
      </w:pPr>
      <w:r w:rsidRPr="004B3E96">
        <w:rPr>
          <w:rFonts w:ascii="Times New Roman" w:eastAsia="Symbol" w:hAnsi="Times New Roman"/>
          <w:b/>
          <w:sz w:val="24"/>
          <w:szCs w:val="24"/>
          <w:u w:val="single"/>
          <w:lang w:val="en-US"/>
        </w:rPr>
        <w:t>МОТИВИ ЗА ПРЕДВАРИТЕЛНО ИЗПЪЛНЕНИЕ: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proofErr w:type="spellStart"/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разпоредбата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чл.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60, ал.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1 от АПК, в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административния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акт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включва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предварителното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изпълнение,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когато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това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налага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за да се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осигури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животът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здравето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гражданите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да се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защитят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важни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държавни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обществени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интереси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при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опасност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че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бъде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осуетено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сериозно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затруднено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акта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ако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закъснението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последва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значителна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трудно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поправима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вреда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или по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искане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някоя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страните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- в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защита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важен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неин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интерес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r w:rsidRPr="004B3E96">
        <w:rPr>
          <w:rFonts w:ascii="Times New Roman" w:eastAsia="Symbol" w:hAnsi="Times New Roman"/>
          <w:sz w:val="24"/>
          <w:szCs w:val="24"/>
        </w:rPr>
        <w:t>С цел</w:t>
      </w:r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ефективното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целесъобразно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осъществяване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правото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>,</w:t>
      </w:r>
      <w:r w:rsidRPr="004B3E96">
        <w:rPr>
          <w:rFonts w:ascii="Times New Roman" w:eastAsia="Symbol" w:hAnsi="Times New Roman"/>
          <w:sz w:val="24"/>
          <w:szCs w:val="24"/>
        </w:rPr>
        <w:t xml:space="preserve"> възможността за</w:t>
      </w:r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включването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в Програмата за управление 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имотите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–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общинска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2025г. </w:t>
      </w:r>
      <w:proofErr w:type="gramStart"/>
      <w:r w:rsidRPr="004B3E96">
        <w:rPr>
          <w:rFonts w:ascii="Times New Roman" w:eastAsia="Symbol" w:hAnsi="Times New Roman"/>
          <w:sz w:val="24"/>
          <w:szCs w:val="24"/>
          <w:lang w:val="en-US"/>
        </w:rPr>
        <w:t>и</w:t>
      </w:r>
      <w:proofErr w:type="gram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осигуряването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възможност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събиране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местни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данъци 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такси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този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каквито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към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настоящия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момент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не се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дължат</w:t>
      </w:r>
      <w:proofErr w:type="spellEnd"/>
      <w:r w:rsidRPr="004B3E96">
        <w:rPr>
          <w:rFonts w:ascii="Times New Roman" w:eastAsia="Symbol" w:hAnsi="Times New Roman"/>
          <w:sz w:val="24"/>
          <w:szCs w:val="24"/>
        </w:rPr>
        <w:t>, е необходимо допускане на предварително изпълнение на решението.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Предвид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крайната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дата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прием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проектни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предложения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предоставяне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финансова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помощ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процедура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чрез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подбор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по подмярка 4.1 „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Инвестиции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земеделски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стопанства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“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мярка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4 „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Инвестиции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материални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активи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“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Програма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развитие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селските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райони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периода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2014-2020г. – 30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септември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2025г. и с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цел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осигуряване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възможността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„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“ ЕООД да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реализира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инвестиционното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си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намерение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изграждане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животновъдна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ферма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на основание чл.60, ал.1 от АПК Добрички общински съвет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да се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защитят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важни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държавни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обществени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интереси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при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опасност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че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закъснението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последва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значителна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вреда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 xml:space="preserve"> за „</w:t>
      </w:r>
      <w:proofErr w:type="spellStart"/>
      <w:r w:rsidRPr="004B3E96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4B3E96">
        <w:rPr>
          <w:rFonts w:ascii="Times New Roman" w:eastAsia="Symbol" w:hAnsi="Times New Roman"/>
          <w:sz w:val="24"/>
          <w:szCs w:val="24"/>
          <w:lang w:val="en-US"/>
        </w:rPr>
        <w:t>“ ЕООД.</w:t>
      </w:r>
    </w:p>
    <w:p w:rsidR="004B3E96" w:rsidRPr="004B3E96" w:rsidRDefault="004B3E96" w:rsidP="004B3E96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4B3E96" w:rsidRPr="004B3E96" w:rsidRDefault="004B3E96" w:rsidP="004B3E9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>С явно поименно гласуване с 10 гласа  „за”, 0 -  „против”, 8 -  „въздържал се” – решението  не се приема.</w:t>
      </w:r>
    </w:p>
    <w:p w:rsidR="004B3E96" w:rsidRPr="004B3E96" w:rsidRDefault="004B3E96" w:rsidP="004B3E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 xml:space="preserve">„За“- </w:t>
      </w:r>
      <w:r w:rsidRPr="004B3E96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4B3E96">
        <w:rPr>
          <w:rFonts w:ascii="Times New Roman" w:hAnsi="Times New Roman"/>
          <w:sz w:val="24"/>
          <w:szCs w:val="24"/>
        </w:rPr>
        <w:t>Балчева</w:t>
      </w:r>
      <w:proofErr w:type="spellEnd"/>
      <w:r w:rsidRPr="004B3E96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4B3E96">
        <w:rPr>
          <w:rFonts w:ascii="Times New Roman" w:hAnsi="Times New Roman"/>
          <w:b/>
          <w:sz w:val="24"/>
          <w:szCs w:val="24"/>
        </w:rPr>
        <w:t xml:space="preserve">, </w:t>
      </w:r>
      <w:r w:rsidRPr="004B3E96">
        <w:rPr>
          <w:rFonts w:ascii="Times New Roman" w:eastAsia="Calibri" w:hAnsi="Times New Roman"/>
          <w:sz w:val="24"/>
          <w:szCs w:val="24"/>
        </w:rPr>
        <w:t>Анифе Карани,</w:t>
      </w:r>
      <w:r w:rsidRPr="004B3E96">
        <w:rPr>
          <w:rFonts w:ascii="Times New Roman" w:hAnsi="Times New Roman"/>
          <w:sz w:val="24"/>
          <w:szCs w:val="24"/>
        </w:rPr>
        <w:t xml:space="preserve"> Петко Игнатов, </w:t>
      </w:r>
      <w:r w:rsidRPr="004B3E96">
        <w:rPr>
          <w:rFonts w:ascii="Times New Roman" w:hAnsi="Times New Roman"/>
          <w:b/>
          <w:sz w:val="24"/>
          <w:szCs w:val="24"/>
        </w:rPr>
        <w:t xml:space="preserve">„против“- няма, „въздържал се”- </w:t>
      </w:r>
      <w:r w:rsidRPr="004B3E96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4B3E96">
        <w:rPr>
          <w:rFonts w:ascii="Times New Roman" w:hAnsi="Times New Roman"/>
          <w:sz w:val="24"/>
          <w:szCs w:val="24"/>
        </w:rPr>
        <w:t>Илдъз</w:t>
      </w:r>
      <w:proofErr w:type="spellEnd"/>
      <w:r w:rsidRPr="004B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E96">
        <w:rPr>
          <w:rFonts w:ascii="Times New Roman" w:hAnsi="Times New Roman"/>
          <w:sz w:val="24"/>
          <w:szCs w:val="24"/>
        </w:rPr>
        <w:t>Юнус</w:t>
      </w:r>
      <w:proofErr w:type="spellEnd"/>
      <w:r w:rsidRPr="004B3E96">
        <w:rPr>
          <w:rFonts w:ascii="Times New Roman" w:hAnsi="Times New Roman"/>
          <w:sz w:val="24"/>
          <w:szCs w:val="24"/>
        </w:rPr>
        <w:t>,</w:t>
      </w:r>
      <w:r w:rsidRPr="004B3E96">
        <w:rPr>
          <w:rFonts w:ascii="Times New Roman" w:hAnsi="Times New Roman"/>
          <w:b/>
          <w:sz w:val="24"/>
          <w:szCs w:val="24"/>
        </w:rPr>
        <w:t xml:space="preserve"> </w:t>
      </w:r>
      <w:r w:rsidRPr="004B3E96">
        <w:rPr>
          <w:rFonts w:ascii="Times New Roman" w:hAnsi="Times New Roman"/>
          <w:sz w:val="24"/>
          <w:szCs w:val="24"/>
        </w:rPr>
        <w:t xml:space="preserve">Пламен Петров, </w:t>
      </w:r>
      <w:r w:rsidRPr="004B3E96">
        <w:rPr>
          <w:rFonts w:ascii="Times New Roman" w:eastAsia="Calibri" w:hAnsi="Times New Roman"/>
          <w:sz w:val="24"/>
          <w:szCs w:val="24"/>
        </w:rPr>
        <w:t>Сибел Осман</w:t>
      </w:r>
      <w:r w:rsidRPr="004B3E96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4B3E96">
        <w:rPr>
          <w:rFonts w:ascii="Times New Roman" w:hAnsi="Times New Roman"/>
          <w:b/>
          <w:sz w:val="24"/>
          <w:szCs w:val="24"/>
        </w:rPr>
        <w:t xml:space="preserve"> </w:t>
      </w:r>
      <w:r w:rsidRPr="004B3E96">
        <w:rPr>
          <w:rFonts w:ascii="Times New Roman" w:hAnsi="Times New Roman"/>
          <w:sz w:val="24"/>
          <w:szCs w:val="24"/>
        </w:rPr>
        <w:t xml:space="preserve">Стефан Димов, инж. Диана </w:t>
      </w:r>
      <w:proofErr w:type="spellStart"/>
      <w:r w:rsidRPr="004B3E96">
        <w:rPr>
          <w:rFonts w:ascii="Times New Roman" w:hAnsi="Times New Roman"/>
          <w:sz w:val="24"/>
          <w:szCs w:val="24"/>
        </w:rPr>
        <w:t>Далакманска</w:t>
      </w:r>
      <w:proofErr w:type="spellEnd"/>
    </w:p>
    <w:p w:rsidR="004B3E96" w:rsidRPr="004B3E96" w:rsidRDefault="004B3E96" w:rsidP="004B3E96">
      <w:pPr>
        <w:keepNext/>
        <w:keepLines/>
        <w:spacing w:after="0" w:line="240" w:lineRule="auto"/>
        <w:ind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4B3E96">
        <w:rPr>
          <w:rFonts w:ascii="Times New Roman" w:hAnsi="Times New Roman"/>
          <w:b/>
          <w:sz w:val="24"/>
          <w:szCs w:val="24"/>
        </w:rPr>
        <w:t>Отсъстват:</w:t>
      </w:r>
      <w:r w:rsidRPr="004B3E96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4B3E96">
        <w:rPr>
          <w:rFonts w:ascii="Times New Roman" w:hAnsi="Times New Roman"/>
          <w:sz w:val="24"/>
          <w:szCs w:val="24"/>
        </w:rPr>
        <w:t>Икбал</w:t>
      </w:r>
      <w:proofErr w:type="spellEnd"/>
      <w:r w:rsidRPr="004B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E96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Pr="004B3E96" w:rsidRDefault="004B3E96" w:rsidP="004B3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</w:t>
      </w:r>
      <w:r w:rsidRPr="00F63607">
        <w:rPr>
          <w:rFonts w:ascii="Times New Roman" w:hAnsi="Times New Roman"/>
          <w:b/>
          <w:sz w:val="24"/>
          <w:szCs w:val="24"/>
          <w:u w:val="single"/>
        </w:rPr>
        <w:t>Промяна на кадастралната карта за имоти в землището на с. Царевец, община Добричка.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Внася:</w:t>
      </w:r>
      <w:r w:rsidRPr="00F63607">
        <w:rPr>
          <w:rFonts w:ascii="Times New Roman" w:hAnsi="Times New Roman"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4B3E96" w:rsidRPr="00F63607" w:rsidRDefault="00F63607" w:rsidP="00F636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63607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F6360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F6360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3607" w:rsidRPr="00F63607" w:rsidRDefault="00F63607" w:rsidP="00F63607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F63607">
        <w:rPr>
          <w:rFonts w:ascii="Times New Roman" w:eastAsia="Cambria Math" w:hAnsi="Times New Roman"/>
          <w:b/>
          <w:sz w:val="24"/>
          <w:szCs w:val="24"/>
        </w:rPr>
        <w:t>РЕШЕНИЕ 477:</w:t>
      </w:r>
    </w:p>
    <w:p w:rsidR="00F63607" w:rsidRPr="00F63607" w:rsidRDefault="00F63607" w:rsidP="00F63607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F63607" w:rsidRPr="00F63607" w:rsidRDefault="00F63607" w:rsidP="00F63607">
      <w:pPr>
        <w:spacing w:after="0" w:line="240" w:lineRule="auto"/>
        <w:ind w:firstLine="540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lastRenderedPageBreak/>
        <w:t xml:space="preserve">На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второ от ЗМСМА, Добрички общински съвет изменя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468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30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27.08.2025г.,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F63607" w:rsidRPr="00F63607" w:rsidRDefault="00F63607" w:rsidP="00F63607">
      <w:pPr>
        <w:spacing w:after="0" w:line="240" w:lineRule="auto"/>
        <w:ind w:firstLine="540"/>
        <w:jc w:val="both"/>
        <w:rPr>
          <w:rFonts w:ascii="Times New Roman" w:eastAsia="Symbol" w:hAnsi="Times New Roman"/>
          <w:sz w:val="24"/>
          <w:szCs w:val="24"/>
          <w:lang w:val="en-US"/>
        </w:rPr>
      </w:pP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I. На основание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21,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1,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т.8  от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ЗМСМА, чл.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8,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1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51,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1, т. 1, във връзка с чл.52, ал.1, т.4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кадастъра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имотния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регистър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дава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изменение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кадастралната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карта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кадастралните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регистри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(КККР) като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поземлен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идентификатор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78152.40.40 по КККР на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съедини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поземлени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имоти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идентификатори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№ 78152.40.1, 78152.40.2; 78152.40.4; 78152.40.5 с НТП „За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стопански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двор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по КККР на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 и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образува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нов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поземлен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проектен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идентификатор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78152.40.42 по КККР на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II. </w:t>
      </w:r>
      <w:r w:rsidRPr="00F63607">
        <w:rPr>
          <w:rFonts w:ascii="Times New Roman" w:eastAsia="Symbol" w:hAnsi="Times New Roman"/>
          <w:sz w:val="24"/>
          <w:szCs w:val="24"/>
        </w:rPr>
        <w:t>Н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а основание чл.60, ал.1 от АПК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</w:rPr>
        <w:t>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III.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Възлага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кмета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последващи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законови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действия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F63607" w:rsidRPr="00F63607" w:rsidRDefault="00F63607" w:rsidP="00F63607">
      <w:pPr>
        <w:spacing w:after="0" w:line="240" w:lineRule="auto"/>
        <w:ind w:firstLine="540"/>
        <w:jc w:val="both"/>
        <w:rPr>
          <w:rFonts w:ascii="Times New Roman" w:eastAsia="Symbol" w:hAnsi="Times New Roman"/>
          <w:sz w:val="24"/>
          <w:szCs w:val="24"/>
          <w:lang w:val="en-US"/>
        </w:rPr>
      </w:pPr>
    </w:p>
    <w:p w:rsidR="00F63607" w:rsidRPr="00F63607" w:rsidRDefault="00F63607" w:rsidP="00F63607">
      <w:pPr>
        <w:spacing w:after="0" w:line="240" w:lineRule="auto"/>
        <w:ind w:firstLine="540"/>
        <w:jc w:val="both"/>
        <w:rPr>
          <w:rFonts w:ascii="Times New Roman" w:eastAsia="Symbol" w:hAnsi="Times New Roman"/>
          <w:b/>
          <w:sz w:val="24"/>
          <w:szCs w:val="24"/>
          <w:u w:val="single"/>
          <w:lang w:val="en-US"/>
        </w:rPr>
      </w:pPr>
      <w:r w:rsidRPr="00F63607">
        <w:rPr>
          <w:rFonts w:ascii="Times New Roman" w:eastAsia="Symbol" w:hAnsi="Times New Roman"/>
          <w:b/>
          <w:sz w:val="24"/>
          <w:szCs w:val="24"/>
          <w:u w:val="single"/>
          <w:lang w:val="en-US"/>
        </w:rPr>
        <w:t>МОТИВИ ЗА ПРЕДВАРИТЕЛНО ИЗПЪЛНЕНИЕ:</w:t>
      </w:r>
    </w:p>
    <w:p w:rsidR="00F63607" w:rsidRPr="00F63607" w:rsidRDefault="00F63607" w:rsidP="00F63607">
      <w:pPr>
        <w:spacing w:after="0" w:line="240" w:lineRule="auto"/>
        <w:ind w:firstLine="540"/>
        <w:jc w:val="both"/>
        <w:rPr>
          <w:rFonts w:ascii="Times New Roman" w:eastAsia="Symbol" w:hAnsi="Times New Roman"/>
          <w:sz w:val="24"/>
          <w:szCs w:val="24"/>
        </w:rPr>
      </w:pPr>
      <w:proofErr w:type="spellStart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разпоредбата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60,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 от АПК,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административния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включва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предварителното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изпълнение,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когато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това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налага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за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осигури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животът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здравето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гражданите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защитят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важни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държавни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обществени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интереси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при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опасност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бъде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осуетено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сериозно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затруднено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закъснението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значителна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трудно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поправима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вреда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или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искане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някоя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страните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-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защита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важен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неин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интерес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r w:rsidRPr="00F63607">
        <w:rPr>
          <w:rFonts w:ascii="Times New Roman" w:eastAsia="Symbol" w:hAnsi="Times New Roman"/>
          <w:sz w:val="24"/>
          <w:szCs w:val="24"/>
        </w:rPr>
        <w:t>С цел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ефективното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целесъобразно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осъществяване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правото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,</w:t>
      </w:r>
      <w:r w:rsidRPr="00F63607">
        <w:rPr>
          <w:rFonts w:ascii="Times New Roman" w:eastAsia="Symbol" w:hAnsi="Times New Roman"/>
          <w:sz w:val="24"/>
          <w:szCs w:val="24"/>
        </w:rPr>
        <w:t xml:space="preserve"> възможността за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включването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Програмата за управление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–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2025г.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и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осигуряването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възможност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събиране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данъци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такси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този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каквито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към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настоящия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момент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не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дължат</w:t>
      </w:r>
      <w:proofErr w:type="spellEnd"/>
      <w:r w:rsidRPr="00F63607">
        <w:rPr>
          <w:rFonts w:ascii="Times New Roman" w:eastAsia="Symbol" w:hAnsi="Times New Roman"/>
          <w:sz w:val="24"/>
          <w:szCs w:val="24"/>
        </w:rPr>
        <w:t>, е необходимо допускане на предварително изпълнение на решението.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Предвид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крайната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прием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проектни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предложения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предоставяне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финансова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помощ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процедура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чрез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подбор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 подмярка 4.1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Инвестиции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земеделски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стопанства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мярка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4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Инвестиции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материални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активи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Програма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развитие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селските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райони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периода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2014-2020г. – 30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септември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2025г. и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цел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осигуряване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възможността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ЕООД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реализира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инвестиционното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намерение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изграждане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животновъдна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ферма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на основание чл.60, ал.1 от АПК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защитят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важни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държавни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обществени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интереси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при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опасност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закъснението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значителна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вреда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“ ЕООД.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F63607" w:rsidRPr="00F63607" w:rsidRDefault="00F63607" w:rsidP="00F6360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С явно поименно гласуване с 10 гласа  „за”, 0 -  „против”, 8 -  „въздържал се” – решението  не се приема.</w:t>
      </w:r>
    </w:p>
    <w:p w:rsidR="00F63607" w:rsidRPr="00F63607" w:rsidRDefault="00F63607" w:rsidP="00F6360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 xml:space="preserve">„За“- </w:t>
      </w:r>
      <w:r w:rsidRPr="00F63607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F63607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63607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F63607">
        <w:rPr>
          <w:rFonts w:ascii="Times New Roman" w:hAnsi="Times New Roman"/>
          <w:b/>
          <w:sz w:val="24"/>
          <w:szCs w:val="24"/>
        </w:rPr>
        <w:t xml:space="preserve">, </w:t>
      </w:r>
      <w:r w:rsidRPr="00F63607">
        <w:rPr>
          <w:rFonts w:ascii="Times New Roman" w:eastAsia="Calibri" w:hAnsi="Times New Roman"/>
          <w:sz w:val="24"/>
          <w:szCs w:val="24"/>
        </w:rPr>
        <w:t>Анифе Карани,</w:t>
      </w:r>
      <w:r w:rsidRPr="00F63607">
        <w:rPr>
          <w:rFonts w:ascii="Times New Roman" w:hAnsi="Times New Roman"/>
          <w:sz w:val="24"/>
          <w:szCs w:val="24"/>
        </w:rPr>
        <w:t xml:space="preserve"> Петко Игнатов, </w:t>
      </w:r>
      <w:r w:rsidRPr="00F63607">
        <w:rPr>
          <w:rFonts w:ascii="Times New Roman" w:hAnsi="Times New Roman"/>
          <w:b/>
          <w:sz w:val="24"/>
          <w:szCs w:val="24"/>
        </w:rPr>
        <w:t xml:space="preserve">„против“- няма, „въздържал се”- </w:t>
      </w:r>
      <w:r w:rsidRPr="00F63607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F63607">
        <w:rPr>
          <w:rFonts w:ascii="Times New Roman" w:hAnsi="Times New Roman"/>
          <w:sz w:val="24"/>
          <w:szCs w:val="24"/>
        </w:rPr>
        <w:t>Илдъз</w:t>
      </w:r>
      <w:proofErr w:type="spellEnd"/>
      <w:r w:rsidRPr="00F6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607">
        <w:rPr>
          <w:rFonts w:ascii="Times New Roman" w:hAnsi="Times New Roman"/>
          <w:sz w:val="24"/>
          <w:szCs w:val="24"/>
        </w:rPr>
        <w:t>Юнус</w:t>
      </w:r>
      <w:proofErr w:type="spellEnd"/>
      <w:r w:rsidRPr="00F63607">
        <w:rPr>
          <w:rFonts w:ascii="Times New Roman" w:hAnsi="Times New Roman"/>
          <w:sz w:val="24"/>
          <w:szCs w:val="24"/>
        </w:rPr>
        <w:t>,</w:t>
      </w:r>
      <w:r w:rsidRPr="00F63607">
        <w:rPr>
          <w:rFonts w:ascii="Times New Roman" w:hAnsi="Times New Roman"/>
          <w:b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</w:rPr>
        <w:t xml:space="preserve">Пламен Петров, </w:t>
      </w:r>
      <w:r w:rsidRPr="00F63607">
        <w:rPr>
          <w:rFonts w:ascii="Times New Roman" w:eastAsia="Calibri" w:hAnsi="Times New Roman"/>
          <w:sz w:val="24"/>
          <w:szCs w:val="24"/>
        </w:rPr>
        <w:t>Сибел Осман</w:t>
      </w:r>
      <w:r w:rsidRPr="00F63607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F63607">
        <w:rPr>
          <w:rFonts w:ascii="Times New Roman" w:hAnsi="Times New Roman"/>
          <w:b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</w:rPr>
        <w:t xml:space="preserve">Стефан Димов, инж. Диана </w:t>
      </w:r>
      <w:proofErr w:type="spellStart"/>
      <w:r w:rsidRPr="00F63607">
        <w:rPr>
          <w:rFonts w:ascii="Times New Roman" w:hAnsi="Times New Roman"/>
          <w:sz w:val="24"/>
          <w:szCs w:val="24"/>
        </w:rPr>
        <w:t>Далакманска</w:t>
      </w:r>
      <w:proofErr w:type="spellEnd"/>
    </w:p>
    <w:p w:rsidR="00F63607" w:rsidRPr="00F63607" w:rsidRDefault="00F63607" w:rsidP="00F63607">
      <w:pPr>
        <w:keepNext/>
        <w:keepLines/>
        <w:spacing w:after="0" w:line="240" w:lineRule="auto"/>
        <w:ind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lastRenderedPageBreak/>
        <w:t>Отсъстват:</w:t>
      </w:r>
      <w:r w:rsidRPr="00F63607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F63607">
        <w:rPr>
          <w:rFonts w:ascii="Times New Roman" w:hAnsi="Times New Roman"/>
          <w:sz w:val="24"/>
          <w:szCs w:val="24"/>
        </w:rPr>
        <w:t>Икбал</w:t>
      </w:r>
      <w:proofErr w:type="spellEnd"/>
      <w:r w:rsidRPr="00F6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607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63607" w:rsidRPr="00F63607" w:rsidRDefault="00F63607" w:rsidP="00F63607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</w:t>
      </w:r>
      <w:r w:rsidRPr="00F63607">
        <w:rPr>
          <w:rFonts w:ascii="Times New Roman" w:hAnsi="Times New Roman"/>
          <w:b/>
          <w:u w:val="single"/>
        </w:rPr>
        <w:t>А</w:t>
      </w:r>
      <w:r w:rsidRPr="00F63607">
        <w:rPr>
          <w:rFonts w:ascii="Times New Roman" w:hAnsi="Times New Roman"/>
          <w:b/>
          <w:sz w:val="24"/>
          <w:szCs w:val="24"/>
          <w:u w:val="single"/>
        </w:rPr>
        <w:t>ктуализация на годишната програма за управление и разпореждане с общинско имущество и прекратяване на съсобственост в имот по КККР на с. Царевец, община Добричка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Внася:</w:t>
      </w:r>
      <w:r w:rsidRPr="00F63607">
        <w:rPr>
          <w:rFonts w:ascii="Times New Roman" w:hAnsi="Times New Roman"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63607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F6360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F6360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3607" w:rsidRPr="00F63607" w:rsidRDefault="00F63607" w:rsidP="00F63607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F63607">
        <w:rPr>
          <w:rFonts w:ascii="Times New Roman" w:eastAsia="Cambria Math" w:hAnsi="Times New Roman"/>
          <w:b/>
          <w:sz w:val="24"/>
          <w:szCs w:val="24"/>
        </w:rPr>
        <w:t>РЕШЕНИЕ 478:</w:t>
      </w:r>
    </w:p>
    <w:p w:rsidR="00F63607" w:rsidRPr="00F63607" w:rsidRDefault="00F63607" w:rsidP="00F636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второ от ЗМСМА, Добрички общински съвет изменя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469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30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27.08.2025г.,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І. На основание чл.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21,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1, т. 8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Законa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самоуправление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администрация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,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чл.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8,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aл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9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 и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чл.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5,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1 и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55,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Наредба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4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придобиване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управление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имущество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дава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актуализация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Програма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управление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–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2025г.“,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приета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283 от 29.01.2025г.,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: 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ab/>
        <w:t xml:space="preserve">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раздел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II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глава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„2.Имоти –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предвидени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продажба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ЗОС“, в т.2.2“Имоти –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частна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предвидени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прекратяване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чрез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продажба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частта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 по чл.36, ал.1, т.2 от ЗОС“, се </w:t>
      </w:r>
      <w:proofErr w:type="spellStart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допълва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ab/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ab/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-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идеална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част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площ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979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кв.м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от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ПИ № 78152.40.42 по КККР на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целия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площ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18 901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кв.м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.,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очаквани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приходи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размер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14 743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лв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/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четиринадесет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хиляди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седемстотин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четиридесет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лева/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без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включен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ДДС.</w:t>
      </w:r>
      <w:proofErr w:type="gramEnd"/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 основание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8,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10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публикува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интернет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страницата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 и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информационното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табло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сградата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14 /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четиринадесет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/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дневен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срок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приемането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.</w:t>
      </w:r>
      <w:proofErr w:type="gramEnd"/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ІІ.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 основание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21,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1, т. 8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самоуправление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администрация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, чл.36,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1, т. 2 и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41,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2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, във връзка с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57 и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62,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1, т. 3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Наредба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№ 4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придобиване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управление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имущество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дава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прекрати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съсобствеността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между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Добричка и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ЕООД,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чрез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продажба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частта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: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идеална</w:t>
      </w:r>
      <w:proofErr w:type="spellEnd"/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част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площ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979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кв.м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от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ПИ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проектен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идентификатор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 №  78152.40.42 по КККР на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целия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площ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18 901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кв.м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и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определя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пазарна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размер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14 743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лв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. /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четиринадесет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хиляди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седемстотин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четиридесет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лева/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без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включен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ДДС,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надхвърляща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размера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данъчната оценка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размер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1 636.90 лева./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хиляда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шестстотин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тридесет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шест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лева и 90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./, </w:t>
      </w:r>
      <w:r w:rsidRPr="00F63607">
        <w:rPr>
          <w:rFonts w:ascii="Times New Roman" w:eastAsia="Symbol" w:hAnsi="Times New Roman"/>
          <w:sz w:val="24"/>
          <w:szCs w:val="24"/>
        </w:rPr>
        <w:t>след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приключ</w:t>
      </w:r>
      <w:r w:rsidRPr="00F63607">
        <w:rPr>
          <w:rFonts w:ascii="Times New Roman" w:eastAsia="Symbol" w:hAnsi="Times New Roman"/>
          <w:sz w:val="24"/>
          <w:szCs w:val="24"/>
        </w:rPr>
        <w:t>ване</w:t>
      </w:r>
      <w:proofErr w:type="spellEnd"/>
      <w:r w:rsidRPr="00F63607">
        <w:rPr>
          <w:rFonts w:ascii="Times New Roman" w:eastAsia="Symbol" w:hAnsi="Times New Roman"/>
          <w:sz w:val="24"/>
          <w:szCs w:val="24"/>
        </w:rPr>
        <w:t xml:space="preserve"> на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производство</w:t>
      </w:r>
      <w:proofErr w:type="spellEnd"/>
      <w:r w:rsidRPr="00F63607">
        <w:rPr>
          <w:rFonts w:ascii="Times New Roman" w:eastAsia="Symbol" w:hAnsi="Times New Roman"/>
          <w:sz w:val="24"/>
          <w:szCs w:val="24"/>
        </w:rPr>
        <w:t>то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изменение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КККР</w:t>
      </w:r>
      <w:r w:rsidRPr="00F63607">
        <w:rPr>
          <w:rFonts w:ascii="Times New Roman" w:eastAsia="Symbol" w:hAnsi="Times New Roman"/>
          <w:sz w:val="24"/>
          <w:szCs w:val="24"/>
        </w:rPr>
        <w:t xml:space="preserve"> за този имот.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III.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чл.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52,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5, т. 1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самоуправление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администрация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, 30 /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тридесет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/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постъпленията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продажбата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използват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финансиране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изграждането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основен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текущ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ремонт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социална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техническа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инфраструктура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с.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Царевец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Добричка.</w:t>
      </w:r>
      <w:proofErr w:type="gramEnd"/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ab/>
        <w:t xml:space="preserve">IV. </w:t>
      </w:r>
      <w:r w:rsidRPr="00F63607">
        <w:rPr>
          <w:rFonts w:ascii="Times New Roman" w:eastAsia="Symbol" w:hAnsi="Times New Roman"/>
          <w:sz w:val="24"/>
          <w:szCs w:val="24"/>
        </w:rPr>
        <w:t>Н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а основание чл.60, ал.1 от АПК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</w:rPr>
        <w:t>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V.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Възлага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кмета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последващи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законови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действия</w:t>
      </w:r>
      <w:proofErr w:type="spellEnd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.“</w:t>
      </w:r>
      <w:proofErr w:type="gramEnd"/>
    </w:p>
    <w:p w:rsidR="00F63607" w:rsidRPr="00F63607" w:rsidRDefault="00F63607" w:rsidP="00F63607">
      <w:pPr>
        <w:tabs>
          <w:tab w:val="left" w:pos="3120"/>
        </w:tabs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</w:rPr>
      </w:pP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b/>
          <w:sz w:val="24"/>
          <w:szCs w:val="24"/>
          <w:u w:val="single"/>
          <w:lang w:val="en-US"/>
        </w:rPr>
      </w:pPr>
      <w:r w:rsidRPr="00F63607">
        <w:rPr>
          <w:rFonts w:ascii="Times New Roman" w:eastAsia="Symbol" w:hAnsi="Times New Roman"/>
          <w:b/>
          <w:sz w:val="24"/>
          <w:szCs w:val="24"/>
          <w:u w:val="single"/>
          <w:lang w:val="en-US"/>
        </w:rPr>
        <w:t>МОТИВИ ЗА ПРЕДВАРИТЕЛНО ИЗПЪЛНЕНИЕ: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proofErr w:type="spellStart"/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разпоредбата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чл.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60, ал.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1 от АПК,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административния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включва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предварителното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изпълнение,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когато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това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налага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за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осигури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животът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здравето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гражданите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защитят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важни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държавни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обществени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интереси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при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опасност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бъде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осуетено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сериозно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затруднено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закъснението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значителна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трудно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поправима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вреда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или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искане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някоя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страните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-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защита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важен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неин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интерес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r w:rsidRPr="00F63607">
        <w:rPr>
          <w:rFonts w:ascii="Times New Roman" w:eastAsia="Symbol" w:hAnsi="Times New Roman"/>
          <w:sz w:val="24"/>
          <w:szCs w:val="24"/>
        </w:rPr>
        <w:t>С цел</w:t>
      </w:r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ефективното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целесъобразно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осъществяване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правото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включването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Програмата за управление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–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общинска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собственост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2025г. </w:t>
      </w:r>
      <w:proofErr w:type="gramStart"/>
      <w:r w:rsidRPr="00F63607">
        <w:rPr>
          <w:rFonts w:ascii="Times New Roman" w:eastAsia="Symbol" w:hAnsi="Times New Roman"/>
          <w:sz w:val="24"/>
          <w:szCs w:val="24"/>
          <w:lang w:val="en-US"/>
        </w:rPr>
        <w:t>и</w:t>
      </w:r>
      <w:proofErr w:type="gram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осигуряването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възможност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събиране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местни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данъци 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такси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този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имот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каквито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към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настоящия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момент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не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дължат</w:t>
      </w:r>
      <w:proofErr w:type="spellEnd"/>
      <w:r w:rsidRPr="00F63607">
        <w:rPr>
          <w:rFonts w:ascii="Times New Roman" w:eastAsia="Symbol" w:hAnsi="Times New Roman"/>
          <w:sz w:val="24"/>
          <w:szCs w:val="24"/>
        </w:rPr>
        <w:t>, е необходимо допускане на предварително изпълнение на решението.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Предвид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крайната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дата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прием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проектни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предложения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предоставяне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финансова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помощ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процедура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чрез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подбор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по подмярка 4.1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Инвестиции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земеделски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стопанства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мярка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4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Инвестиции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в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материални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активи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Програма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развитие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селските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райони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периода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2014-2020г. – 30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септември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2025г. и с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цел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осигуряване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възможността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“ ЕООД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реализира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инвестиционното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намерение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изграждане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животновъдна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ферма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на основание чл.60, ал.1 от АПК Добрички общински съвет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да се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защитят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особено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важни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държавни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обществени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интереси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при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опасност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че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закъснението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изпълнението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може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да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последва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значителна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вреда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 xml:space="preserve"> за „</w:t>
      </w:r>
      <w:proofErr w:type="spellStart"/>
      <w:r w:rsidRPr="00F63607">
        <w:rPr>
          <w:rFonts w:ascii="Times New Roman" w:eastAsia="Symbol" w:hAnsi="Times New Roman"/>
          <w:sz w:val="24"/>
          <w:szCs w:val="24"/>
          <w:lang w:val="en-US"/>
        </w:rPr>
        <w:t>Агроевроплант</w:t>
      </w:r>
      <w:proofErr w:type="spellEnd"/>
      <w:r w:rsidRPr="00F63607">
        <w:rPr>
          <w:rFonts w:ascii="Times New Roman" w:eastAsia="Symbol" w:hAnsi="Times New Roman"/>
          <w:sz w:val="24"/>
          <w:szCs w:val="24"/>
          <w:lang w:val="en-US"/>
        </w:rPr>
        <w:t>“ ЕООД.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F63607" w:rsidRPr="00F63607" w:rsidRDefault="00F63607" w:rsidP="00F6360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С явно поименно гласуване с 10 гласа  „за”, 0 -  „против”, 8 -  „въздържал се” – решението  не се приема.</w:t>
      </w:r>
    </w:p>
    <w:p w:rsidR="00F63607" w:rsidRPr="00F63607" w:rsidRDefault="00F63607" w:rsidP="00F6360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 xml:space="preserve">„За“- </w:t>
      </w:r>
      <w:r w:rsidRPr="00F63607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F63607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63607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F63607">
        <w:rPr>
          <w:rFonts w:ascii="Times New Roman" w:hAnsi="Times New Roman"/>
          <w:b/>
          <w:sz w:val="24"/>
          <w:szCs w:val="24"/>
        </w:rPr>
        <w:t xml:space="preserve">, </w:t>
      </w:r>
      <w:r w:rsidRPr="00F63607">
        <w:rPr>
          <w:rFonts w:ascii="Times New Roman" w:eastAsia="Calibri" w:hAnsi="Times New Roman"/>
          <w:sz w:val="24"/>
          <w:szCs w:val="24"/>
        </w:rPr>
        <w:t>Анифе Карани,</w:t>
      </w:r>
      <w:r w:rsidRPr="00F63607">
        <w:rPr>
          <w:rFonts w:ascii="Times New Roman" w:hAnsi="Times New Roman"/>
          <w:sz w:val="24"/>
          <w:szCs w:val="24"/>
        </w:rPr>
        <w:t xml:space="preserve"> Петко Игнатов, </w:t>
      </w:r>
      <w:r w:rsidRPr="00F63607">
        <w:rPr>
          <w:rFonts w:ascii="Times New Roman" w:hAnsi="Times New Roman"/>
          <w:b/>
          <w:sz w:val="24"/>
          <w:szCs w:val="24"/>
        </w:rPr>
        <w:t xml:space="preserve">„против“- няма, „въздържал се”- </w:t>
      </w:r>
      <w:r w:rsidRPr="00F63607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F63607">
        <w:rPr>
          <w:rFonts w:ascii="Times New Roman" w:hAnsi="Times New Roman"/>
          <w:sz w:val="24"/>
          <w:szCs w:val="24"/>
        </w:rPr>
        <w:t>Илдъз</w:t>
      </w:r>
      <w:proofErr w:type="spellEnd"/>
      <w:r w:rsidRPr="00F6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607">
        <w:rPr>
          <w:rFonts w:ascii="Times New Roman" w:hAnsi="Times New Roman"/>
          <w:sz w:val="24"/>
          <w:szCs w:val="24"/>
        </w:rPr>
        <w:t>Юнус</w:t>
      </w:r>
      <w:proofErr w:type="spellEnd"/>
      <w:r w:rsidRPr="00F63607">
        <w:rPr>
          <w:rFonts w:ascii="Times New Roman" w:hAnsi="Times New Roman"/>
          <w:sz w:val="24"/>
          <w:szCs w:val="24"/>
        </w:rPr>
        <w:t>,</w:t>
      </w:r>
      <w:r w:rsidRPr="00F63607">
        <w:rPr>
          <w:rFonts w:ascii="Times New Roman" w:hAnsi="Times New Roman"/>
          <w:b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</w:rPr>
        <w:t xml:space="preserve">Пламен Петров, </w:t>
      </w:r>
      <w:r w:rsidRPr="00F63607">
        <w:rPr>
          <w:rFonts w:ascii="Times New Roman" w:eastAsia="Calibri" w:hAnsi="Times New Roman"/>
          <w:sz w:val="24"/>
          <w:szCs w:val="24"/>
        </w:rPr>
        <w:t>Сибел Осман</w:t>
      </w:r>
      <w:r w:rsidRPr="00F63607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F63607">
        <w:rPr>
          <w:rFonts w:ascii="Times New Roman" w:hAnsi="Times New Roman"/>
          <w:b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</w:rPr>
        <w:t xml:space="preserve">Стефан Димов, инж. Диана </w:t>
      </w:r>
      <w:proofErr w:type="spellStart"/>
      <w:r w:rsidRPr="00F63607">
        <w:rPr>
          <w:rFonts w:ascii="Times New Roman" w:hAnsi="Times New Roman"/>
          <w:sz w:val="24"/>
          <w:szCs w:val="24"/>
        </w:rPr>
        <w:t>Далакманска</w:t>
      </w:r>
      <w:proofErr w:type="spellEnd"/>
    </w:p>
    <w:p w:rsidR="00F63607" w:rsidRPr="00F63607" w:rsidRDefault="00F63607" w:rsidP="00F63607">
      <w:pPr>
        <w:keepNext/>
        <w:keepLines/>
        <w:spacing w:after="0" w:line="240" w:lineRule="auto"/>
        <w:ind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Отсъстват:</w:t>
      </w:r>
      <w:r w:rsidRPr="00F63607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F63607">
        <w:rPr>
          <w:rFonts w:ascii="Times New Roman" w:hAnsi="Times New Roman"/>
          <w:sz w:val="24"/>
          <w:szCs w:val="24"/>
        </w:rPr>
        <w:t>Икбал</w:t>
      </w:r>
      <w:proofErr w:type="spellEnd"/>
      <w:r w:rsidRPr="00F6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607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63607" w:rsidRPr="00F63607" w:rsidRDefault="00F63607" w:rsidP="00F63607">
      <w:pPr>
        <w:keepNext/>
        <w:keepLines/>
        <w:spacing w:after="0" w:line="240" w:lineRule="auto"/>
        <w:ind w:firstLine="567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F63607" w:rsidRPr="00F63607" w:rsidRDefault="00F63607" w:rsidP="00F63607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</w:t>
      </w:r>
      <w:r w:rsidRPr="00F63607">
        <w:rPr>
          <w:rFonts w:ascii="Times New Roman" w:eastAsia="Sylfaen" w:hAnsi="Times New Roman"/>
          <w:b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общинска собственост и продажба на имот на собственика на законно построена сграда в с.Батово, община Добричка (УПИ </w:t>
      </w:r>
      <w:r w:rsidRPr="00F63607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V – </w:t>
      </w:r>
      <w:r w:rsidRPr="00F63607">
        <w:rPr>
          <w:rFonts w:ascii="Times New Roman" w:eastAsia="Sylfaen" w:hAnsi="Times New Roman"/>
          <w:b/>
          <w:sz w:val="24"/>
          <w:szCs w:val="24"/>
          <w:u w:val="single"/>
        </w:rPr>
        <w:t>общ. в кв.17)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F63607">
        <w:rPr>
          <w:rFonts w:ascii="Times New Roman" w:eastAsia="Sylfaen" w:hAnsi="Times New Roman"/>
          <w:b/>
          <w:sz w:val="24"/>
          <w:szCs w:val="24"/>
        </w:rPr>
        <w:t>Внася:</w:t>
      </w:r>
      <w:r w:rsidRPr="00F63607">
        <w:rPr>
          <w:rFonts w:ascii="Times New Roman" w:eastAsia="Sylfaen" w:hAnsi="Times New Roman"/>
          <w:sz w:val="24"/>
          <w:szCs w:val="24"/>
        </w:rPr>
        <w:t xml:space="preserve"> </w:t>
      </w:r>
      <w:r w:rsidRPr="00F63607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4B3E96" w:rsidRDefault="00F63607" w:rsidP="00F63607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F63607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F63607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F63607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</w:p>
    <w:p w:rsidR="00F63607" w:rsidRPr="00F63607" w:rsidRDefault="00F63607" w:rsidP="00F63607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F63607">
        <w:rPr>
          <w:rFonts w:ascii="Times New Roman" w:eastAsia="Cambria Math" w:hAnsi="Times New Roman"/>
          <w:b/>
          <w:sz w:val="24"/>
          <w:szCs w:val="24"/>
        </w:rPr>
        <w:t>РЕШЕНИЕ 479:</w:t>
      </w:r>
    </w:p>
    <w:p w:rsidR="00F63607" w:rsidRPr="00F63607" w:rsidRDefault="00F63607" w:rsidP="00F63607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F63607">
        <w:rPr>
          <w:rFonts w:ascii="Times New Roman" w:eastAsia="Sylfaen" w:hAnsi="Times New Roman"/>
          <w:sz w:val="24"/>
          <w:szCs w:val="24"/>
        </w:rPr>
        <w:t xml:space="preserve">І. На основание чл. 21, ал. 1, т. 8 от </w:t>
      </w:r>
      <w:r w:rsidRPr="00F63607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F63607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F63607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F63607">
        <w:rPr>
          <w:rFonts w:ascii="Times New Roman" w:eastAsia="Sylfaen" w:hAnsi="Times New Roman"/>
          <w:sz w:val="24"/>
          <w:szCs w:val="24"/>
        </w:rPr>
        <w:t xml:space="preserve">, чл. 8, ал. 9 от Закона за общинската собственост и чл. 5, ал. 1 от Наредба № 4 за реда за придобиване, управление и разпореждане с общинското имущество на Добрички общински съвет, Добрички общински съвет дава съгласие за актуализация на „Програма за управление и разпореждане с имотите – общинска собственост за 2025г.“, приета с Решение № </w:t>
      </w:r>
      <w:r w:rsidRPr="00F63607">
        <w:rPr>
          <w:rFonts w:ascii="Times New Roman" w:eastAsia="Sylfaen" w:hAnsi="Times New Roman"/>
          <w:noProof/>
          <w:sz w:val="24"/>
          <w:szCs w:val="24"/>
        </w:rPr>
        <w:t>283 от 29.01.2025</w:t>
      </w:r>
      <w:r w:rsidRPr="00F63607">
        <w:rPr>
          <w:rFonts w:ascii="Times New Roman" w:eastAsia="Sylfaen" w:hAnsi="Times New Roman"/>
          <w:sz w:val="24"/>
          <w:szCs w:val="24"/>
        </w:rPr>
        <w:t xml:space="preserve">г. на Добрички общински съвет, като в раздел </w:t>
      </w:r>
      <w:r w:rsidRPr="00F63607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F63607">
        <w:rPr>
          <w:rFonts w:ascii="Times New Roman" w:eastAsia="Sylfaen" w:hAnsi="Times New Roman"/>
          <w:sz w:val="24"/>
          <w:szCs w:val="24"/>
        </w:rPr>
        <w:t xml:space="preserve"> в глава „2. Имоти – предвидени за продажба, съгласно ЗОС“, в </w:t>
      </w:r>
      <w:r w:rsidRPr="00F63607">
        <w:rPr>
          <w:rFonts w:ascii="Times New Roman" w:eastAsia="Sylfaen" w:hAnsi="Times New Roman"/>
          <w:sz w:val="24"/>
          <w:szCs w:val="24"/>
        </w:rPr>
        <w:lastRenderedPageBreak/>
        <w:t>т.2.3 „Имоти – частна общинска собственост, предвидени за продажба на земя по чл.35, ал.3 от ЗОС“, се допълва :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F63607">
        <w:rPr>
          <w:rFonts w:ascii="Times New Roman" w:eastAsia="Sylfaen" w:hAnsi="Times New Roman"/>
          <w:sz w:val="24"/>
          <w:szCs w:val="24"/>
        </w:rPr>
        <w:tab/>
        <w:t xml:space="preserve">- с. Батово, община Добричка, УПИ </w:t>
      </w:r>
      <w:r w:rsidRPr="00F63607">
        <w:rPr>
          <w:rFonts w:ascii="Times New Roman" w:eastAsia="Sylfaen" w:hAnsi="Times New Roman"/>
          <w:sz w:val="24"/>
          <w:szCs w:val="24"/>
          <w:lang w:val="en-US"/>
        </w:rPr>
        <w:t>V</w:t>
      </w:r>
      <w:r w:rsidRPr="00F63607">
        <w:rPr>
          <w:rFonts w:ascii="Times New Roman" w:eastAsia="Sylfaen" w:hAnsi="Times New Roman"/>
          <w:sz w:val="24"/>
          <w:szCs w:val="24"/>
        </w:rPr>
        <w:t>-общ. в квартал 17 с площ 938 кв.м и очаквани приходи в размер на 30 325,00 лв. /тридесет хиляди триста двадесет и пет лева/ без включен ДДС.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F63607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proofErr w:type="gramStart"/>
      <w:r w:rsidRPr="00F63607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F63607">
        <w:rPr>
          <w:rFonts w:ascii="Times New Roman" w:eastAsia="Sylfaen" w:hAnsi="Times New Roman"/>
          <w:sz w:val="24"/>
          <w:szCs w:val="24"/>
        </w:rPr>
        <w:t>.На основание чл.</w:t>
      </w:r>
      <w:proofErr w:type="gramEnd"/>
      <w:r w:rsidRPr="00F63607">
        <w:rPr>
          <w:rFonts w:ascii="Times New Roman" w:eastAsia="Sylfaen" w:hAnsi="Times New Roman"/>
          <w:sz w:val="24"/>
          <w:szCs w:val="24"/>
        </w:rPr>
        <w:t xml:space="preserve"> 21, ал. 1, т. 8 от </w:t>
      </w:r>
      <w:r w:rsidRPr="00F63607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F63607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F63607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F63607">
        <w:rPr>
          <w:rFonts w:ascii="Times New Roman" w:eastAsia="Sylfaen" w:hAnsi="Times New Roman"/>
          <w:sz w:val="24"/>
          <w:szCs w:val="24"/>
        </w:rPr>
        <w:t xml:space="preserve">, чл. 35, ал. 3 </w:t>
      </w:r>
      <w:r w:rsidRPr="00F63607">
        <w:rPr>
          <w:rFonts w:ascii="Times New Roman" w:eastAsia="Sylfaen" w:hAnsi="Times New Roman"/>
          <w:noProof/>
          <w:sz w:val="24"/>
          <w:szCs w:val="24"/>
        </w:rPr>
        <w:t xml:space="preserve">и </w:t>
      </w:r>
      <w:r w:rsidRPr="00F63607">
        <w:rPr>
          <w:rFonts w:ascii="Times New Roman" w:eastAsia="Sylfaen" w:hAnsi="Times New Roman"/>
          <w:sz w:val="24"/>
          <w:szCs w:val="24"/>
        </w:rPr>
        <w:t xml:space="preserve">чл. 41, ал. 2 от Закона за общинската собственост и чл. 56, ал. 1 от Наредба № 4 за реда за придобиване, управление и разпореждане с общинско имущество, Добрички общински съвет дава съгласие да се продаде на Велислава Василева </w:t>
      </w:r>
      <w:proofErr w:type="spellStart"/>
      <w:r w:rsidRPr="00F63607">
        <w:rPr>
          <w:rFonts w:ascii="Times New Roman" w:eastAsia="Sylfaen" w:hAnsi="Times New Roman"/>
          <w:sz w:val="24"/>
          <w:szCs w:val="24"/>
        </w:rPr>
        <w:t>Василева</w:t>
      </w:r>
      <w:proofErr w:type="spellEnd"/>
      <w:r w:rsidRPr="00F63607">
        <w:rPr>
          <w:rFonts w:ascii="Times New Roman" w:eastAsia="Sylfaen" w:hAnsi="Times New Roman"/>
          <w:sz w:val="24"/>
          <w:szCs w:val="24"/>
        </w:rPr>
        <w:t xml:space="preserve"> – собственик на законно построена сграда, следният имот :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F63607">
        <w:rPr>
          <w:rFonts w:ascii="Times New Roman" w:eastAsia="Sylfaen" w:hAnsi="Times New Roman"/>
          <w:sz w:val="24"/>
          <w:szCs w:val="24"/>
        </w:rPr>
        <w:t xml:space="preserve">- УПИ </w:t>
      </w:r>
      <w:r w:rsidRPr="00F63607">
        <w:rPr>
          <w:rFonts w:ascii="Times New Roman" w:eastAsia="Sylfaen" w:hAnsi="Times New Roman"/>
          <w:sz w:val="24"/>
          <w:szCs w:val="24"/>
          <w:lang w:val="en-US"/>
        </w:rPr>
        <w:t>V</w:t>
      </w:r>
      <w:r w:rsidRPr="00F63607">
        <w:rPr>
          <w:rFonts w:ascii="Times New Roman" w:eastAsia="Sylfaen" w:hAnsi="Times New Roman"/>
          <w:sz w:val="24"/>
          <w:szCs w:val="24"/>
        </w:rPr>
        <w:t>-общ. в квартал 17 по плана на с. Батово, община Добричка с площ 938 кв.м и определя пазарна цена в размер на 30 325,00 лв. /тридесет хиляди триста двадесет и пет лева/ без включен ДДС, надхвърляща по размера си данъчната оценка в размер на 2138,60</w:t>
      </w:r>
      <w:r w:rsidRPr="00F63607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F63607">
        <w:rPr>
          <w:rFonts w:ascii="Times New Roman" w:eastAsia="Sylfaen" w:hAnsi="Times New Roman"/>
          <w:sz w:val="24"/>
          <w:szCs w:val="24"/>
        </w:rPr>
        <w:t>лв. /две хиляди сто тридесет и осем лева и 60 ст./.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F63607">
        <w:rPr>
          <w:rFonts w:ascii="Times New Roman" w:eastAsia="Sylfaen" w:hAnsi="Times New Roman"/>
          <w:noProof/>
          <w:sz w:val="24"/>
          <w:szCs w:val="24"/>
        </w:rPr>
        <w:t>III.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Батово, общ.Добричка.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F63607">
        <w:rPr>
          <w:rFonts w:ascii="Times New Roman" w:eastAsia="Sylfae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F63607" w:rsidRPr="00F63607" w:rsidRDefault="00F63607" w:rsidP="00F63607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</w:p>
    <w:p w:rsidR="00F63607" w:rsidRPr="00F63607" w:rsidRDefault="00F63607" w:rsidP="00F6360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F63607" w:rsidRPr="00F63607" w:rsidRDefault="00F63607" w:rsidP="00F6360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 xml:space="preserve">„За“- </w:t>
      </w:r>
      <w:r w:rsidRPr="00F63607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F63607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63607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F63607">
        <w:rPr>
          <w:rFonts w:ascii="Times New Roman" w:hAnsi="Times New Roman"/>
          <w:b/>
          <w:sz w:val="24"/>
          <w:szCs w:val="24"/>
        </w:rPr>
        <w:t xml:space="preserve">, </w:t>
      </w:r>
      <w:r w:rsidRPr="00F63607">
        <w:rPr>
          <w:rFonts w:ascii="Times New Roman" w:eastAsia="Calibri" w:hAnsi="Times New Roman"/>
          <w:sz w:val="24"/>
          <w:szCs w:val="24"/>
        </w:rPr>
        <w:t>Анифе Карани,</w:t>
      </w:r>
      <w:r w:rsidRPr="00F63607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F63607">
        <w:rPr>
          <w:rFonts w:ascii="Times New Roman" w:hAnsi="Times New Roman"/>
          <w:sz w:val="24"/>
          <w:szCs w:val="24"/>
        </w:rPr>
        <w:t>Илдъз</w:t>
      </w:r>
      <w:proofErr w:type="spellEnd"/>
      <w:r w:rsidRPr="00F6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607">
        <w:rPr>
          <w:rFonts w:ascii="Times New Roman" w:hAnsi="Times New Roman"/>
          <w:sz w:val="24"/>
          <w:szCs w:val="24"/>
        </w:rPr>
        <w:t>Юнус</w:t>
      </w:r>
      <w:proofErr w:type="spellEnd"/>
      <w:r w:rsidRPr="00F63607">
        <w:rPr>
          <w:rFonts w:ascii="Times New Roman" w:hAnsi="Times New Roman"/>
          <w:sz w:val="24"/>
          <w:szCs w:val="24"/>
        </w:rPr>
        <w:t>,</w:t>
      </w:r>
      <w:r w:rsidRPr="00F63607">
        <w:rPr>
          <w:rFonts w:ascii="Times New Roman" w:hAnsi="Times New Roman"/>
          <w:b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</w:rPr>
        <w:t xml:space="preserve">Пламен Петров, </w:t>
      </w:r>
      <w:r w:rsidRPr="00F63607">
        <w:rPr>
          <w:rFonts w:ascii="Times New Roman" w:eastAsia="Calibri" w:hAnsi="Times New Roman"/>
          <w:sz w:val="24"/>
          <w:szCs w:val="24"/>
        </w:rPr>
        <w:t>Сибел Осман</w:t>
      </w:r>
      <w:r w:rsidRPr="00F63607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F63607">
        <w:rPr>
          <w:rFonts w:ascii="Times New Roman" w:hAnsi="Times New Roman"/>
          <w:b/>
          <w:sz w:val="24"/>
          <w:szCs w:val="24"/>
        </w:rPr>
        <w:t xml:space="preserve"> </w:t>
      </w:r>
      <w:r w:rsidRPr="00F63607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F63607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63607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F63607" w:rsidRPr="00F63607" w:rsidRDefault="00F63607" w:rsidP="00F63607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F63607">
        <w:rPr>
          <w:rFonts w:ascii="Times New Roman" w:hAnsi="Times New Roman"/>
          <w:b/>
          <w:sz w:val="24"/>
          <w:szCs w:val="24"/>
        </w:rPr>
        <w:t>Отсъстват:</w:t>
      </w:r>
      <w:r w:rsidRPr="00F63607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F63607">
        <w:rPr>
          <w:rFonts w:ascii="Times New Roman" w:hAnsi="Times New Roman"/>
          <w:sz w:val="24"/>
          <w:szCs w:val="24"/>
        </w:rPr>
        <w:t>Икбал</w:t>
      </w:r>
      <w:proofErr w:type="spellEnd"/>
      <w:r w:rsidRPr="00F63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607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: </w:t>
      </w:r>
      <w:r w:rsidRPr="00F63607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за 2025 г. и отдаване под наем на сграда – общинска собственост в с.Козлодуйци, община Добричка.</w:t>
      </w:r>
    </w:p>
    <w:p w:rsidR="00F63607" w:rsidRPr="00F63607" w:rsidRDefault="00F63607" w:rsidP="00F63607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F63607">
        <w:rPr>
          <w:rFonts w:ascii="Times New Roman" w:eastAsia="Sylfaen" w:hAnsi="Times New Roman"/>
          <w:b/>
          <w:sz w:val="24"/>
          <w:szCs w:val="24"/>
        </w:rPr>
        <w:t>Внася:</w:t>
      </w:r>
      <w:r w:rsidRPr="00F63607">
        <w:rPr>
          <w:rFonts w:ascii="Times New Roman" w:eastAsia="Sylfaen" w:hAnsi="Times New Roman"/>
          <w:sz w:val="24"/>
          <w:szCs w:val="24"/>
        </w:rPr>
        <w:t xml:space="preserve"> </w:t>
      </w:r>
      <w:r w:rsidRPr="00F63607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4B3E96" w:rsidRPr="003E36E3" w:rsidRDefault="00F63607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F63607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F63607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F63607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480: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I. На основание чл. 21, ал. 1, т. 8 от </w:t>
      </w:r>
      <w:r w:rsidRPr="003E36E3">
        <w:rPr>
          <w:rFonts w:ascii="Times New Roman" w:eastAsia="Sylfae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3E36E3">
        <w:rPr>
          <w:rFonts w:ascii="Times New Roman" w:eastAsia="Sylfaen" w:hAnsi="Times New Roman"/>
          <w:noProof/>
          <w:sz w:val="24"/>
          <w:szCs w:val="24"/>
        </w:rPr>
        <w:t>, чл. 8, ал. 9 от Закона за общинската собственост, във връзка с чл. 5, ал. 1 от Наредба № 4 за реда за придобиване,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разпореждане с имотите – общинска собственост за 2025г., приета с Решение № 283/29.01.2025г., като в раздел II в глава „1.10 Имоти – сгради, помещения и терени за отдаване под наем за срок от 5 /пет/ години“ се допълни 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7"/>
        <w:gridCol w:w="992"/>
      </w:tblGrid>
      <w:tr w:rsidR="003E36E3" w:rsidRPr="003E36E3" w:rsidTr="003E36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  <w:t>Кметство, наместничество / Обект - помещения, терени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  <w:t>Площ кв.м</w:t>
            </w:r>
          </w:p>
        </w:tc>
      </w:tr>
      <w:tr w:rsidR="003E36E3" w:rsidRPr="003E36E3" w:rsidTr="003E36E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3E36E3" w:rsidRDefault="003E36E3" w:rsidP="003E36E3">
            <w:pPr>
              <w:spacing w:after="0" w:line="240" w:lineRule="auto"/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  <w:t>с. Козлодуйци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E36E3" w:rsidRPr="003E36E3" w:rsidTr="003E36E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color w:val="000000"/>
                <w:sz w:val="24"/>
                <w:szCs w:val="24"/>
              </w:rPr>
              <w:t>Сграда – автоспирка, построена на площад в кв. 5 - публична общинска собственост - за заведение за хранене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4"/>
                <w:szCs w:val="24"/>
              </w:rPr>
            </w:pPr>
            <w:r w:rsidRPr="003E36E3">
              <w:rPr>
                <w:rFonts w:ascii="Times New Roman" w:eastAsia="Sylfaen" w:hAnsi="Times New Roman"/>
                <w:color w:val="000000"/>
                <w:sz w:val="24"/>
                <w:szCs w:val="24"/>
              </w:rPr>
              <w:t>74,36</w:t>
            </w:r>
          </w:p>
        </w:tc>
      </w:tr>
    </w:tbl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Очакваният приход е в размер на 186 лева /сто осемдесет и шест лева/ без включен ДДС, определен съгласно Приложение № 1, т.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I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от Наредба № 4 на Добрички общински съвет.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II. На основание чл. 21, ал. 1, т. 8 от </w:t>
      </w:r>
      <w:r w:rsidRPr="003E36E3">
        <w:rPr>
          <w:rFonts w:ascii="Times New Roman" w:eastAsia="Sylfae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3E36E3">
        <w:rPr>
          <w:rFonts w:ascii="Times New Roman" w:eastAsia="Sylfaen" w:hAnsi="Times New Roman"/>
          <w:noProof/>
          <w:sz w:val="24"/>
          <w:szCs w:val="24"/>
        </w:rPr>
        <w:t>, чл. 14, ал. 7 изречение първо от Закона за общинската собственост и чл. 18, ал.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noProof/>
          <w:sz w:val="24"/>
          <w:szCs w:val="24"/>
        </w:rPr>
        <w:t>2 от Наредба № 4 за реда за придобиване, управление и разпореждане с общинското имущество на Добрички общински съвет, Добрички общински съвет определя за отдаване под наем чрез публичен търг с тайно наддаване, проведен по реда и условията на същата Наредба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за срок от 5 /пет/ години „</w:t>
      </w:r>
      <w:r w:rsidRPr="003E36E3">
        <w:rPr>
          <w:rFonts w:ascii="Times New Roman" w:eastAsia="Sylfaen" w:hAnsi="Times New Roman"/>
          <w:sz w:val="24"/>
          <w:szCs w:val="24"/>
        </w:rPr>
        <w:t xml:space="preserve">сграда – автоспирка“ със застроена площ от 74.36 кв.м., построена на площад в кв. 5 - публична общинска собственост в с.Козлодуйци, общ.Добричка, която да се ползва за заведение за хранене при начална наемна цена в размер на </w:t>
      </w:r>
      <w:r w:rsidRPr="003E36E3">
        <w:rPr>
          <w:rFonts w:ascii="Times New Roman" w:eastAsia="Sylfaen" w:hAnsi="Times New Roman"/>
          <w:noProof/>
          <w:sz w:val="24"/>
          <w:szCs w:val="24"/>
        </w:rPr>
        <w:t>186 лева /сто осемдесет и шест лева/ без включен ДДС</w:t>
      </w:r>
      <w:r w:rsidRPr="003E36E3">
        <w:rPr>
          <w:rFonts w:ascii="Times New Roman" w:eastAsia="Sylfaen" w:hAnsi="Times New Roman"/>
          <w:sz w:val="24"/>
          <w:szCs w:val="24"/>
        </w:rPr>
        <w:t xml:space="preserve">, определена съгласно Приложение № 1, </w:t>
      </w:r>
      <w:r w:rsidRPr="003E36E3">
        <w:rPr>
          <w:rFonts w:ascii="Times New Roman" w:eastAsia="Sylfaen" w:hAnsi="Times New Roman"/>
          <w:noProof/>
          <w:sz w:val="24"/>
          <w:szCs w:val="24"/>
        </w:rPr>
        <w:t>т. I от Наредба № 4 за реда за придобиване, управление и разпореждане с общинското имущество на Добрички общински съвет.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III. Съгласно чл. 52, ал. 5, т. 2 от Закона за местното самоуправление и местната администрация, 30 /тридесет/ на сто от постъпленията от наем да се използват за изпълнение на дейности от местно значение в село Козлодуйци, общ. Добричка.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IV. Възлага на Кмета на община Добричка последващите законови действия.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17 гласа  „за”, 0 -  „против”, 1 -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</w:t>
      </w:r>
      <w:r w:rsidRPr="003E36E3">
        <w:rPr>
          <w:rFonts w:ascii="Times New Roman" w:hAnsi="Times New Roman"/>
          <w:sz w:val="24"/>
          <w:szCs w:val="24"/>
        </w:rPr>
        <w:t>Тихомир Колев</w:t>
      </w:r>
      <w:r w:rsidRPr="003E36E3">
        <w:rPr>
          <w:rFonts w:ascii="Times New Roman" w:hAnsi="Times New Roman"/>
          <w:b/>
          <w:sz w:val="24"/>
          <w:szCs w:val="24"/>
        </w:rPr>
        <w:t>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с.Ловчанци,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481: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І. На основание чл. 21, ал. 1, т. 8 от 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3E36E3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E36E3">
        <w:rPr>
          <w:rFonts w:ascii="Times New Roman" w:eastAsia="Sylfaen" w:hAnsi="Times New Roman"/>
          <w:sz w:val="24"/>
          <w:szCs w:val="24"/>
        </w:rPr>
        <w:t xml:space="preserve"> , чл. 8,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sz w:val="24"/>
          <w:szCs w:val="24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</w:t>
      </w:r>
      <w:r w:rsidRPr="003E36E3">
        <w:rPr>
          <w:rFonts w:ascii="Times New Roman" w:eastAsia="Sylfaen" w:hAnsi="Times New Roman"/>
          <w:sz w:val="24"/>
          <w:szCs w:val="24"/>
        </w:rPr>
        <w:lastRenderedPageBreak/>
        <w:t xml:space="preserve">общинско имущество, Добрички общински съвет дава съгласие за актуализация на </w:t>
      </w:r>
      <w:r w:rsidRPr="003E36E3">
        <w:rPr>
          <w:rFonts w:ascii="Times New Roman" w:eastAsia="Sylfaen" w:hAnsi="Times New Roman"/>
          <w:noProof/>
          <w:sz w:val="24"/>
          <w:szCs w:val="24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3E36E3">
        <w:rPr>
          <w:rFonts w:ascii="Times New Roman" w:eastAsia="Sylfaen" w:hAnsi="Times New Roman"/>
          <w:sz w:val="24"/>
          <w:szCs w:val="24"/>
        </w:rPr>
        <w:t>, като в раздел II в глава „2. Имоти – предвидени за продажба, съгласно ЗОС“, в т.2.1 „Имоти – частна общинска собственост, предвидени за продажба чрез публичен търг или публично оповестен конкурс“, се допълва :</w:t>
      </w:r>
      <w:r w:rsidRPr="003E36E3">
        <w:rPr>
          <w:rFonts w:ascii="Times New Roman" w:eastAsia="Sylfaen" w:hAnsi="Times New Roman"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ab/>
        <w:t xml:space="preserve">- с. Ловчанци, община Добричка, УПИ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III</w:t>
      </w:r>
      <w:r w:rsidRPr="003E36E3">
        <w:rPr>
          <w:rFonts w:ascii="Times New Roman" w:eastAsia="Sylfaen" w:hAnsi="Times New Roman"/>
          <w:sz w:val="24"/>
          <w:szCs w:val="24"/>
        </w:rPr>
        <w:t>-общ. в квартал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>54а, с площ 790 кв.м и очаквани приходи в размер на 9441,00 лв. /девет хиляди четиристотин четиридесет и един лева/ без включен ДДС.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ІІ. На основание чл. 21, ал. 1, т. 8 от 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3E36E3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sz w:val="24"/>
          <w:szCs w:val="24"/>
        </w:rPr>
        <w:t xml:space="preserve"> чл. 35, ал. 1 и чл. 41, ал. 2 от Закона за общинската собственост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sz w:val="24"/>
          <w:szCs w:val="24"/>
        </w:rPr>
        <w:t xml:space="preserve"> чл. 50, ал. 1 и чл. 55, ал. 1 от Наредба № 4 за реда за придобиване, управление и разпореждане с общинско имущество, Добрички общински съвет дава съгласие да се извърши продажба на 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- УПИ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III</w:t>
      </w:r>
      <w:r w:rsidRPr="003E36E3">
        <w:rPr>
          <w:rFonts w:ascii="Times New Roman" w:eastAsia="Sylfaen" w:hAnsi="Times New Roman"/>
          <w:sz w:val="24"/>
          <w:szCs w:val="24"/>
        </w:rPr>
        <w:t>-общ. в квартал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>54а по плана на с. Ловчанци, община Добричка с площ 790 кв.м чрез провеждане на публичен търг при условията и по реда на Наредба № 4 на Добрички общински съвет и определя пазарна цена в размер на 9441,00 лв. /девет хиляди четиристотин четиридесет и един лева/ без включен ДДС, надхвърляща по размера си данъчната оценка в размер на 1801,20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>лв. /хиляда осемдесет и един лева и 20 ст./.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ІІІ. 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</w:t>
      </w:r>
      <w:r w:rsidRPr="003E36E3">
        <w:rPr>
          <w:rFonts w:ascii="Times New Roman" w:eastAsia="Sylfaen" w:hAnsi="Times New Roman"/>
          <w:sz w:val="24"/>
          <w:szCs w:val="24"/>
        </w:rPr>
        <w:t>Ловчанци</w:t>
      </w:r>
      <w:r w:rsidRPr="003E36E3">
        <w:rPr>
          <w:rFonts w:ascii="Times New Roman" w:eastAsia="Sylfaen" w:hAnsi="Times New Roman"/>
          <w:noProof/>
          <w:sz w:val="24"/>
          <w:szCs w:val="24"/>
        </w:rPr>
        <w:t>, общ. Добричка.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>IV</w:t>
      </w:r>
      <w:r w:rsidRPr="003E36E3">
        <w:rPr>
          <w:rFonts w:ascii="Times New Roman" w:eastAsia="Sylfae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 собственост и прекратяване на съсобственост в имоти по плана на с.Лясково,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482: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</w:t>
      </w:r>
      <w:r w:rsidRPr="003E36E3">
        <w:rPr>
          <w:rFonts w:ascii="Times New Roman" w:eastAsia="Sylfaen" w:hAnsi="Times New Roman"/>
          <w:noProof/>
          <w:sz w:val="24"/>
          <w:szCs w:val="24"/>
        </w:rPr>
        <w:lastRenderedPageBreak/>
        <w:t>283 от 29.01.2025г., като в раздел II в глава „2.Имоти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допълва:</w:t>
      </w:r>
      <w:r w:rsidRPr="003E36E3">
        <w:rPr>
          <w:rFonts w:ascii="Times New Roman" w:eastAsia="Sylfaen" w:hAnsi="Times New Roman"/>
          <w:noProof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- с. Лясково, община Добричка – 50 кв.м идеална част от УПИ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IV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, с пл. №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190</w:t>
      </w:r>
      <w:r w:rsidRPr="003E36E3">
        <w:rPr>
          <w:rFonts w:ascii="Times New Roman" w:eastAsia="Sylfaen" w:hAnsi="Times New Roman"/>
          <w:noProof/>
          <w:sz w:val="24"/>
          <w:szCs w:val="24"/>
        </w:rPr>
        <w:t>, кв.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 xml:space="preserve"> 32</w:t>
      </w:r>
      <w:r w:rsidRPr="003E36E3">
        <w:rPr>
          <w:rFonts w:ascii="Times New Roman" w:eastAsia="Sylfaen" w:hAnsi="Times New Roman"/>
          <w:noProof/>
          <w:sz w:val="24"/>
          <w:szCs w:val="24"/>
        </w:rPr>
        <w:t>, целият с площ 1140 кв.м. и очаквани приходи в размер на 409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,00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лв. /четиристотин и девет лева/  без включен ДДС;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Симеон Дянков Георгиев чрез продажба на частта, собственост на общината: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- 50 кв.м. идеална част от УПИ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IV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, с пл. №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190</w:t>
      </w:r>
      <w:r w:rsidRPr="003E36E3">
        <w:rPr>
          <w:rFonts w:ascii="Times New Roman" w:eastAsia="Sylfaen" w:hAnsi="Times New Roman"/>
          <w:noProof/>
          <w:sz w:val="24"/>
          <w:szCs w:val="24"/>
        </w:rPr>
        <w:t>, кв.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 xml:space="preserve"> 32 </w:t>
      </w:r>
      <w:r w:rsidRPr="003E36E3">
        <w:rPr>
          <w:rFonts w:ascii="Times New Roman" w:eastAsia="Sylfaen" w:hAnsi="Times New Roman"/>
          <w:noProof/>
          <w:sz w:val="24"/>
          <w:szCs w:val="24"/>
        </w:rPr>
        <w:t>по плана на с. Лясково, община Добричка целия с площ 1140 кв.м и определя пазарна цена в размер на 409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,00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лв. /четиристотин и девет лева/ без включен ДДС, надхвърляща по размера си данъчната оценка в размер на 114 лева /сто и четиринадесет лева/.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Лясково, общ. Добричка.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с.Малка Смолница,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483: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 Имоти – предвидени за продажба, </w:t>
      </w:r>
      <w:r w:rsidRPr="003E36E3">
        <w:rPr>
          <w:rFonts w:ascii="Times New Roman" w:eastAsia="Sylfaen" w:hAnsi="Times New Roman"/>
          <w:noProof/>
          <w:sz w:val="24"/>
          <w:szCs w:val="24"/>
        </w:rPr>
        <w:lastRenderedPageBreak/>
        <w:t>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  <w:r w:rsidRPr="003E36E3">
        <w:rPr>
          <w:rFonts w:ascii="Times New Roman" w:eastAsia="Sylfaen" w:hAnsi="Times New Roman"/>
          <w:noProof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- с. Малка Смолница, община Добричка – 930 кв.м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 xml:space="preserve">. 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идеална част от УПИ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I</w:t>
      </w:r>
      <w:r w:rsidRPr="003E36E3">
        <w:rPr>
          <w:rFonts w:ascii="Times New Roman" w:eastAsia="Sylfaen" w:hAnsi="Times New Roman"/>
          <w:noProof/>
          <w:sz w:val="24"/>
          <w:szCs w:val="24"/>
        </w:rPr>
        <w:t>-37, квартал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noProof/>
          <w:sz w:val="24"/>
          <w:szCs w:val="24"/>
        </w:rPr>
        <w:t>4а, целият с площ 2100 кв.м. и очаквани приходи в размер на 10 059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,00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лв. /десет хиляди петдесет и девет лева/ без включен ДДС;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Цветомир Тонев Иванов чрез продажба на частта собственост на общината 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- 930 кв.м. идеална част от УПИ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I</w:t>
      </w:r>
      <w:r w:rsidRPr="003E36E3">
        <w:rPr>
          <w:rFonts w:ascii="Times New Roman" w:eastAsia="Sylfaen" w:hAnsi="Times New Roman"/>
          <w:noProof/>
          <w:sz w:val="24"/>
          <w:szCs w:val="24"/>
        </w:rPr>
        <w:t>-37, квартал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noProof/>
          <w:sz w:val="24"/>
          <w:szCs w:val="24"/>
        </w:rPr>
        <w:t>4а, по плана на с. Малка Смолница, община Добричка целия с площ 2100 кв.м. и определя пазарна цена в размер на 10 059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,00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лв. /десет хиляди петдесет и девет лева/ без включен ДДС, надхвърляща по размера си данъчната оценка в размер на 2226,40 лв. /две хиляди двеста двадесет и шест лева и 40 ст./.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Малка Смолница, общ. Добричка.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с.Методиево,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484: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„2.Имоти – предвидени за продажба, </w:t>
      </w:r>
      <w:r w:rsidRPr="003E36E3">
        <w:rPr>
          <w:rFonts w:ascii="Times New Roman" w:eastAsia="Sylfaen" w:hAnsi="Times New Roman"/>
          <w:noProof/>
          <w:sz w:val="24"/>
          <w:szCs w:val="24"/>
        </w:rPr>
        <w:lastRenderedPageBreak/>
        <w:t>съгласно ЗОС“, в т.2.2“Имоти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  <w:r w:rsidRPr="003E36E3">
        <w:rPr>
          <w:rFonts w:ascii="Times New Roman" w:eastAsia="Sylfaen" w:hAnsi="Times New Roman"/>
          <w:noProof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- с. Методиево, община Добричка – 150 кв.м. идеална част от УПИ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XI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с пл. № 97, кв. 15, целият с площ 1350 кв.м и очаквани приходи в размер на 3260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,00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лв. /три хиляди двеста и шестдесет лева/ без включен ДДС;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Велислав Василев Николов чрез продажба на частта, собственост на общината: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- 150 кв.м. идеална част от УПИ 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XI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с пл. № 97, кв. 15 по плана на с. Методиево, община Добричка, целият с площ от 1350 кв.м. и определя пазарна цена в размер на 3260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,00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лв. /три хиляди двеста и шестдесет лева/ без включен ДДС, надхвърляща по размера си данъчната оценка в размер на 342,00 лв. /триста четиридесет и два лева/.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Методиево, общ. Добричка.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 по КККР на с.Паскалево, община Добричка, ПИ с идентификатор 55511.501.7.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485: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„2.Имоти – предвидени за продажба, съгласно ЗОС“, в т.2.2“Имоти – частна общинска собственост, предвидени за </w:t>
      </w:r>
      <w:r w:rsidRPr="003E36E3">
        <w:rPr>
          <w:rFonts w:ascii="Times New Roman" w:eastAsia="Sylfaen" w:hAnsi="Times New Roman"/>
          <w:noProof/>
          <w:sz w:val="24"/>
          <w:szCs w:val="24"/>
        </w:rPr>
        <w:lastRenderedPageBreak/>
        <w:t>прекратяване на съсобственост, чрез продажба частта на община Добричка по чл.36, ал.1, т.2 от ЗОС“, се допълва :</w:t>
      </w:r>
      <w:r w:rsidRPr="003E36E3">
        <w:rPr>
          <w:rFonts w:ascii="Times New Roman" w:eastAsia="Sylfaen" w:hAnsi="Times New Roman"/>
          <w:noProof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- с. Паскалево, община Добричка – 840 кв.м идеална част от ПИ с идентификатор 55511.501.7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 целия с площ от 3 060 кв.м и очаквани приходи в размер на 27814 лв. /двадесет и седем хиляди осемстотин и четиринадесета лева/ без включен ДДС.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Pr="003E36E3">
        <w:rPr>
          <w:rFonts w:ascii="Times New Roman" w:eastAsia="Sylfaen" w:hAnsi="Times New Roman"/>
          <w:sz w:val="24"/>
          <w:szCs w:val="24"/>
        </w:rPr>
        <w:t>Пепа Ангелова Рашева</w:t>
      </w:r>
      <w:r w:rsidRPr="003E36E3">
        <w:rPr>
          <w:rFonts w:ascii="Times New Roman" w:eastAsia="Sylfaen" w:hAnsi="Times New Roman"/>
          <w:noProof/>
          <w:sz w:val="24"/>
          <w:szCs w:val="24"/>
        </w:rPr>
        <w:t>, чрез продажба на частта, собственост на общината: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- 840 кв.м идеална част от ПИ с идентификатор 55511.501.7 по КККР на с. Паскалево, община Добричка целият с площ от 3 060 кв.м и определя пазарна цена в размер на 27814 лв. /двадесет и седем хиляди осемстотин и четиринадесета лева/ без включен ДДС, надхвърляща по размера си данъчната оценка в размер 2011,00 лв. /две хиляди и единадесет лева/.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Паскалево, общ. Добричка.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с.Прилеп,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486: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І. На основание чл. 21, ал. 1, т. 8 от 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3E36E3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E36E3">
        <w:rPr>
          <w:rFonts w:ascii="Times New Roman" w:eastAsia="Sylfaen" w:hAnsi="Times New Roman"/>
          <w:sz w:val="24"/>
          <w:szCs w:val="24"/>
        </w:rPr>
        <w:t xml:space="preserve"> , чл. 8,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sz w:val="24"/>
          <w:szCs w:val="24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имущество, Добрички общински съвет дава съгласие за актуализация на </w:t>
      </w:r>
      <w:r w:rsidRPr="003E36E3">
        <w:rPr>
          <w:rFonts w:ascii="Times New Roman" w:eastAsia="Sylfaen" w:hAnsi="Times New Roman"/>
          <w:noProof/>
          <w:sz w:val="24"/>
          <w:szCs w:val="24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3E36E3">
        <w:rPr>
          <w:rFonts w:ascii="Times New Roman" w:eastAsia="Sylfaen" w:hAnsi="Times New Roman"/>
          <w:sz w:val="24"/>
          <w:szCs w:val="24"/>
        </w:rPr>
        <w:t xml:space="preserve">, като в раздел II в глава „2. Имоти – предвидени </w:t>
      </w:r>
      <w:r w:rsidRPr="003E36E3">
        <w:rPr>
          <w:rFonts w:ascii="Times New Roman" w:eastAsia="Sylfaen" w:hAnsi="Times New Roman"/>
          <w:sz w:val="24"/>
          <w:szCs w:val="24"/>
        </w:rPr>
        <w:lastRenderedPageBreak/>
        <w:t>за продажба, съгласно ЗОС“, в т.2.1 „Имоти – частна общинска собственост, предвидени за продажба чрез публичен търг или публично оп</w:t>
      </w:r>
      <w:r>
        <w:rPr>
          <w:rFonts w:ascii="Times New Roman" w:eastAsia="Sylfaen" w:hAnsi="Times New Roman"/>
          <w:sz w:val="24"/>
          <w:szCs w:val="24"/>
        </w:rPr>
        <w:t>овестен конкурс“, се допълва :</w:t>
      </w:r>
      <w:r>
        <w:rPr>
          <w:rFonts w:ascii="Times New Roman" w:eastAsia="Sylfaen" w:hAnsi="Times New Roman"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en-US"/>
        </w:rPr>
      </w:pPr>
      <w:r w:rsidRPr="003E36E3">
        <w:rPr>
          <w:rFonts w:ascii="Times New Roman" w:eastAsia="Sylfaen" w:hAnsi="Times New Roman"/>
          <w:sz w:val="24"/>
          <w:szCs w:val="24"/>
        </w:rPr>
        <w:tab/>
        <w:t>- с. Прилеп, община Добричка, УПИ Х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XV-</w:t>
      </w:r>
      <w:r w:rsidRPr="003E36E3">
        <w:rPr>
          <w:rFonts w:ascii="Times New Roman" w:eastAsia="Sylfaen" w:hAnsi="Times New Roman"/>
          <w:sz w:val="24"/>
          <w:szCs w:val="24"/>
        </w:rPr>
        <w:t>общ.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>в квартал 5 с площ 510 кв.м и очаквани приходи в размер на 18 463,00 лв. /осемнадесет хиляди четиристотин шестдесет и три лева/ без включен ДДС.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ІІ. На основание чл. 21, ал. 1, т. 8 от 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3E36E3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 /ЗМСМА/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sz w:val="24"/>
          <w:szCs w:val="24"/>
        </w:rPr>
        <w:t xml:space="preserve"> чл. 35, ал. 1 и чл. 41, ал. 2 от Закона за общинската собственост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sz w:val="24"/>
          <w:szCs w:val="24"/>
        </w:rPr>
        <w:t xml:space="preserve"> чл. 50, ал. 1 и чл. 55, ал. 1 от Наредба № 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>- УПИ Х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XV-</w:t>
      </w:r>
      <w:r w:rsidRPr="003E36E3">
        <w:rPr>
          <w:rFonts w:ascii="Times New Roman" w:eastAsia="Sylfaen" w:hAnsi="Times New Roman"/>
          <w:sz w:val="24"/>
          <w:szCs w:val="24"/>
        </w:rPr>
        <w:t>общ. в квартал 5 с площ 510 кв.м плана на с. Прилеп, община Добричка  чрез провеждане на публичен търг с тайно наддаване при условията и по реда на Наредба № 4 на Добрички общински съвет и определя начална тръжна цена за имота 18 463,00 лв. /осемнадесет хиляди четиристотин шестдесет и три лева/без включен ДДС, надхвърляща по размера си данъчната оценка от 1162,80 лв. /хиляда сто шестдесет и два лева и 80 ст./.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ІІІ. 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</w:t>
      </w:r>
      <w:r w:rsidRPr="003E36E3">
        <w:rPr>
          <w:rFonts w:ascii="Times New Roman" w:eastAsia="Sylfaen" w:hAnsi="Times New Roman"/>
          <w:sz w:val="24"/>
          <w:szCs w:val="24"/>
        </w:rPr>
        <w:t>Прилеп</w:t>
      </w:r>
      <w:r w:rsidRPr="003E36E3">
        <w:rPr>
          <w:rFonts w:ascii="Times New Roman" w:eastAsia="Sylfaen" w:hAnsi="Times New Roman"/>
          <w:noProof/>
          <w:sz w:val="24"/>
          <w:szCs w:val="24"/>
        </w:rPr>
        <w:t>, общ. Добричка.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>IV</w:t>
      </w:r>
      <w:r w:rsidRPr="003E36E3">
        <w:rPr>
          <w:rFonts w:ascii="Times New Roman" w:eastAsia="Sylfae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с.Полковник Свещарово,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487: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І. На основание чл. 21, ал. 1, т. 8 от 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3E36E3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E36E3">
        <w:rPr>
          <w:rFonts w:ascii="Times New Roman" w:eastAsia="Sylfaen" w:hAnsi="Times New Roman"/>
          <w:sz w:val="24"/>
          <w:szCs w:val="24"/>
        </w:rPr>
        <w:t xml:space="preserve"> , чл. 8,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sz w:val="24"/>
          <w:szCs w:val="24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имущество на Добрички общински съвет, Добрички общински съвет дава съгласие за актуализация на </w:t>
      </w:r>
      <w:r w:rsidRPr="003E36E3">
        <w:rPr>
          <w:rFonts w:ascii="Times New Roman" w:eastAsia="Sylfaen" w:hAnsi="Times New Roman"/>
          <w:noProof/>
          <w:sz w:val="24"/>
          <w:szCs w:val="24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3E36E3">
        <w:rPr>
          <w:rFonts w:ascii="Times New Roman" w:eastAsia="Sylfaen" w:hAnsi="Times New Roman"/>
          <w:sz w:val="24"/>
          <w:szCs w:val="24"/>
        </w:rPr>
        <w:t xml:space="preserve">, като в раздел II в глава „2. Имоти – предвидени за продажба, съгласно ЗОС“, в т.2.1 „Имоти – частна </w:t>
      </w:r>
      <w:r w:rsidRPr="003E36E3">
        <w:rPr>
          <w:rFonts w:ascii="Times New Roman" w:eastAsia="Sylfaen" w:hAnsi="Times New Roman"/>
          <w:sz w:val="24"/>
          <w:szCs w:val="24"/>
        </w:rPr>
        <w:lastRenderedPageBreak/>
        <w:t>общинска собственост, предвидени за продажба чрез публичен търг или публично оповестен конкурс“, се допълва :</w:t>
      </w:r>
      <w:r w:rsidRPr="003E36E3">
        <w:rPr>
          <w:rFonts w:ascii="Times New Roman" w:eastAsia="Sylfaen" w:hAnsi="Times New Roman"/>
          <w:sz w:val="24"/>
          <w:szCs w:val="24"/>
        </w:rPr>
        <w:tab/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en-US"/>
        </w:rPr>
      </w:pPr>
      <w:r w:rsidRPr="003E36E3">
        <w:rPr>
          <w:rFonts w:ascii="Times New Roman" w:eastAsia="Sylfaen" w:hAnsi="Times New Roman"/>
          <w:sz w:val="24"/>
          <w:szCs w:val="24"/>
        </w:rPr>
        <w:tab/>
        <w:t xml:space="preserve">- с. Полк. Свещарово, община Добричка, УПИ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3E36E3">
        <w:rPr>
          <w:rFonts w:ascii="Times New Roman" w:eastAsia="Sylfaen" w:hAnsi="Times New Roman"/>
          <w:sz w:val="24"/>
          <w:szCs w:val="24"/>
        </w:rPr>
        <w:t>-общ. в квартал 29, с площ 1390 кв.м и очаквани приходи в размер на 23190,00 лв. /двадесет и три хиляди сто и деветдесет лева/ без включен ДДС.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t>На основание чл. 8, ал.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ІІ. На основание чл. 21, ал. 1, т. 8 от 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Закон</w:t>
      </w:r>
      <w:r w:rsidRPr="003E36E3">
        <w:rPr>
          <w:rFonts w:ascii="Times New Roman" w:eastAsia="Sylfaen" w:hAnsi="Times New Roman"/>
          <w:color w:val="000000"/>
          <w:sz w:val="24"/>
          <w:szCs w:val="24"/>
          <w:lang w:val="en-US"/>
        </w:rPr>
        <w:t>a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sz w:val="24"/>
          <w:szCs w:val="24"/>
        </w:rPr>
        <w:t xml:space="preserve"> чл. 35, ал. 1 и чл. 41, ал. 2 от Закона за общинската собственост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,</w:t>
      </w:r>
      <w:r w:rsidRPr="003E36E3">
        <w:rPr>
          <w:rFonts w:ascii="Times New Roman" w:eastAsia="Sylfaen" w:hAnsi="Times New Roman"/>
          <w:sz w:val="24"/>
          <w:szCs w:val="24"/>
        </w:rPr>
        <w:t xml:space="preserve"> чл. 50, ал. 1 и чл. 55, ал. 1 от Наредба № 4 за реда за придобиване, управление и разпореждане с общинско имущество, Добрички общински съвет дава съгласие да се извърши продажба на 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- УПИ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3E36E3">
        <w:rPr>
          <w:rFonts w:ascii="Times New Roman" w:eastAsia="Sylfaen" w:hAnsi="Times New Roman"/>
          <w:sz w:val="24"/>
          <w:szCs w:val="24"/>
        </w:rPr>
        <w:t>-общ. в квартал 29, с площ 1390 кв.м по плана на с. Полк. Свещарово, община Добричка, чрез провеждане на публичен търг при условията и по реда на Наредба № 4 на Добрички общински съвет и определя начална тръжна цена за имота 23190,00 лв. /двадесет и три хиляди сто и деветдесет лева/ без включен ДДС, надхвърляща по размера си данъчната оценка от 3327,70 лв. /три хиляди триста двадесет и седем лева и 70 ст./.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ІІІ. </w:t>
      </w:r>
      <w:r w:rsidRPr="003E36E3">
        <w:rPr>
          <w:rFonts w:ascii="Times New Roman" w:eastAsia="Sylfaen" w:hAnsi="Times New Roman"/>
          <w:noProof/>
          <w:sz w:val="24"/>
          <w:szCs w:val="24"/>
        </w:rPr>
        <w:t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Полк. Свещарово, общ. Добричка.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>IV</w:t>
      </w:r>
      <w:r w:rsidRPr="003E36E3">
        <w:rPr>
          <w:rFonts w:ascii="Times New Roman" w:eastAsia="Sylfae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Изземване на общински имот, поради погасено по давност право на строеж върху ПИ с идентификатор 21083.501.617 по КККР на с.Победа,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488: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proofErr w:type="gramStart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I. </w:t>
      </w:r>
      <w:r w:rsidRPr="003E36E3">
        <w:rPr>
          <w:rFonts w:ascii="Times New Roman" w:eastAsia="Sylfaen" w:hAnsi="Times New Roman"/>
          <w:sz w:val="24"/>
          <w:szCs w:val="24"/>
        </w:rPr>
        <w:t>На основание чл.</w:t>
      </w:r>
      <w:proofErr w:type="gramEnd"/>
      <w:r w:rsidRPr="003E36E3">
        <w:rPr>
          <w:rFonts w:ascii="Times New Roman" w:eastAsia="Sylfaen" w:hAnsi="Times New Roman"/>
          <w:sz w:val="24"/>
          <w:szCs w:val="24"/>
        </w:rPr>
        <w:t xml:space="preserve"> 21, ал. 1, т. 8 от Закона за местното самоуправление и местната администрация, чл. 65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, </w:t>
      </w:r>
      <w:r w:rsidRPr="003E36E3">
        <w:rPr>
          <w:rFonts w:ascii="Times New Roman" w:eastAsia="Sylfaen" w:hAnsi="Times New Roman"/>
          <w:sz w:val="24"/>
          <w:szCs w:val="24"/>
        </w:rPr>
        <w:t xml:space="preserve">ал. 1 от Закона за общинската собственост, във връзка с чл. 67, ал. 1 от Закона за собствеността и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чл. 120 от Закона за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задълженията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и договорите, Добрички общински съвет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прогласява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погасено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по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давност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в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полза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на община Добричка, право на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строеж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върху </w:t>
      </w:r>
      <w:r w:rsidRPr="003E36E3">
        <w:rPr>
          <w:rFonts w:ascii="Times New Roman" w:eastAsia="Sylfaen" w:hAnsi="Times New Roman"/>
          <w:sz w:val="24"/>
          <w:szCs w:val="24"/>
        </w:rPr>
        <w:t>ПИ идентификатор 21083.501.617 с площ 634 кв</w:t>
      </w:r>
      <w:proofErr w:type="gramStart"/>
      <w:r w:rsidRPr="003E36E3">
        <w:rPr>
          <w:rFonts w:ascii="Times New Roman" w:eastAsia="Sylfaen" w:hAnsi="Times New Roman"/>
          <w:sz w:val="24"/>
          <w:szCs w:val="24"/>
        </w:rPr>
        <w:t>.м</w:t>
      </w:r>
      <w:proofErr w:type="gramEnd"/>
      <w:r w:rsidRPr="003E36E3">
        <w:rPr>
          <w:rFonts w:ascii="Times New Roman" w:eastAsia="Sylfaen" w:hAnsi="Times New Roman"/>
          <w:sz w:val="24"/>
          <w:szCs w:val="24"/>
        </w:rPr>
        <w:t xml:space="preserve"> (УПИ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3E36E3">
        <w:rPr>
          <w:rFonts w:ascii="Times New Roman" w:eastAsia="Sylfaen" w:hAnsi="Times New Roman"/>
          <w:sz w:val="24"/>
          <w:szCs w:val="24"/>
        </w:rPr>
        <w:t>, пл. № 27, кв. 7), по КККР на с. Победа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и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дава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съгласието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си за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изземване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на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общинския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ru-RU"/>
        </w:rPr>
        <w:t>имот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ru-RU"/>
        </w:rPr>
        <w:t>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noProof/>
          <w:sz w:val="24"/>
          <w:szCs w:val="24"/>
        </w:rPr>
      </w:pPr>
      <w:r w:rsidRPr="003E36E3">
        <w:rPr>
          <w:rFonts w:ascii="Times New Roman" w:eastAsia="Sylfaen" w:hAnsi="Times New Roman"/>
          <w:noProof/>
          <w:sz w:val="24"/>
          <w:szCs w:val="24"/>
        </w:rPr>
        <w:lastRenderedPageBreak/>
        <w:t>I</w:t>
      </w:r>
      <w:r w:rsidRPr="003E36E3">
        <w:rPr>
          <w:rFonts w:ascii="Times New Roman" w:eastAsia="Sylfaen" w:hAnsi="Times New Roman"/>
          <w:noProof/>
          <w:sz w:val="24"/>
          <w:szCs w:val="24"/>
          <w:lang w:val="en-US"/>
        </w:rPr>
        <w:t>I</w:t>
      </w:r>
      <w:r w:rsidRPr="003E36E3">
        <w:rPr>
          <w:rFonts w:ascii="Times New Roman" w:eastAsia="Sylfaen" w:hAnsi="Times New Roman"/>
          <w:noProof/>
          <w:sz w:val="24"/>
          <w:szCs w:val="24"/>
        </w:rPr>
        <w:t xml:space="preserve">. Възлага на Кмета на община Добричка последващи законови действия. 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  <w:lang w:val="ru-RU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Включване на имоти с начин на трайно ползване – „пасище, мера“ в тръжна процедура за отдаване под наем.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489: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>І. На основание чл. 21, ал. 1, т. 8 от Закона за местното самоуправление и местната администрация, във връзка с чл. 37</w:t>
      </w:r>
      <w:r w:rsidRPr="003E36E3">
        <w:rPr>
          <w:rFonts w:ascii="Times New Roman" w:eastAsia="Sylfaen" w:hAnsi="Times New Roman"/>
          <w:i/>
          <w:sz w:val="24"/>
          <w:szCs w:val="24"/>
        </w:rPr>
        <w:t>и</w:t>
      </w:r>
      <w:r w:rsidRPr="003E36E3">
        <w:rPr>
          <w:rFonts w:ascii="Times New Roman" w:eastAsia="Sylfaen" w:hAnsi="Times New Roman"/>
          <w:sz w:val="24"/>
          <w:szCs w:val="24"/>
        </w:rPr>
        <w:t xml:space="preserve">, ал. 13 от Закона за собствеността и ползването на земеделските земи и чл. 39, ал. 8 от Наредба № 4 за реда за придобиване, управление и разпореждане с общинско имущество, Добрички общински съвет дава съгласие поземлен имот с идентификатор № 03040.116.92, НТП </w:t>
      </w:r>
      <w:r w:rsidRPr="003E36E3">
        <w:rPr>
          <w:rFonts w:ascii="Times New Roman" w:eastAsia="Sylfaen" w:hAnsi="Times New Roman"/>
          <w:i/>
          <w:sz w:val="24"/>
          <w:szCs w:val="24"/>
        </w:rPr>
        <w:t>пасище</w:t>
      </w:r>
      <w:r w:rsidRPr="003E36E3">
        <w:rPr>
          <w:rFonts w:ascii="Times New Roman" w:eastAsia="Sylfaen" w:hAnsi="Times New Roman"/>
          <w:sz w:val="24"/>
          <w:szCs w:val="24"/>
        </w:rPr>
        <w:t>, категория 3, с площ 0,656 дка по КККР на с. Бдинци да бъде включен в процедура за отдаване под наем чрез търг с тайно наддаване за срок от 1 (една) календарна година.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>II. Възлага на Кмета на община Добричка последващи законови действия.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Разрешение за изработване на проект за Подробен устройствен план (ПУП) – </w:t>
      </w:r>
      <w:proofErr w:type="spellStart"/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парцеларен</w:t>
      </w:r>
      <w:proofErr w:type="spellEnd"/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 план (ПП) за елементи на техническата инфраструктура извън урбанизираните територии за: „Удължаване на въздушна мрежа ниско напрежение към ТП 1 „Бранище“ от стълб № 3, част от клон № 3, преминаващ през ПИ с идентификатор 06104.12.27 и ПИ с идентификатор 06104.501.320 по КККР на с.Бранище до нов стълб за захранване на ПИ с идентификатор 06104.30.71 по КККР на с.Бранище, община Добричка“.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490: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ab/>
        <w:t xml:space="preserve">I. </w:t>
      </w:r>
      <w:r w:rsidRPr="003E36E3">
        <w:rPr>
          <w:rFonts w:ascii="Times New Roman" w:eastAsia="Sylfaen" w:hAnsi="Times New Roman"/>
          <w:sz w:val="24"/>
          <w:szCs w:val="24"/>
        </w:rPr>
        <w:t xml:space="preserve">Разрешава изработването на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Подробен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устройствен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план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(ПУП) – Парцеларен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план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(ПП) за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елементи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техническата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инфраструктура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извън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урбанизирани</w:t>
      </w:r>
      <w:proofErr w:type="spellEnd"/>
      <w:r w:rsidRPr="003E36E3">
        <w:rPr>
          <w:rFonts w:ascii="Times New Roman" w:eastAsia="Sylfaen" w:hAnsi="Times New Roman"/>
          <w:sz w:val="24"/>
          <w:szCs w:val="24"/>
        </w:rPr>
        <w:t>те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територии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>за: „Удължаване на въздушна мрежа ниско напрежение към ТП 1 „Бранище</w:t>
      </w:r>
      <w:proofErr w:type="gramStart"/>
      <w:r w:rsidRPr="003E36E3">
        <w:rPr>
          <w:rFonts w:ascii="Times New Roman" w:eastAsia="Sylfaen" w:hAnsi="Times New Roman"/>
          <w:sz w:val="24"/>
          <w:szCs w:val="24"/>
        </w:rPr>
        <w:t>“ от</w:t>
      </w:r>
      <w:proofErr w:type="gramEnd"/>
      <w:r w:rsidRPr="003E36E3">
        <w:rPr>
          <w:rFonts w:ascii="Times New Roman" w:eastAsia="Sylfaen" w:hAnsi="Times New Roman"/>
          <w:sz w:val="24"/>
          <w:szCs w:val="24"/>
        </w:rPr>
        <w:t xml:space="preserve"> стълб № 3, част от клон № 3, преминаващ през ПИ №  06104.12.27 и ПИ 06104.501.320 по КККР на с. Бранище до нов стълб за захранване на поземлен имот № 06104.30.71 по КККР на с. Бранище, община Добричка“. </w:t>
      </w: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>Да бъдат представени становища от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 xml:space="preserve">„Електроразпределение Север“ АД, „ВиК Добрич“ АД и РИОСВ – Варна преди внасяне на проекта за ПУП – ПП за процедиране и одобряване. </w:t>
      </w:r>
      <w:r w:rsidRPr="003E36E3">
        <w:rPr>
          <w:rFonts w:ascii="Times New Roman" w:eastAsia="Sylfaen" w:hAnsi="Times New Roman"/>
          <w:sz w:val="24"/>
          <w:szCs w:val="24"/>
        </w:rPr>
        <w:tab/>
      </w: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II. </w:t>
      </w:r>
      <w:r w:rsidRPr="003E36E3">
        <w:rPr>
          <w:rFonts w:ascii="Times New Roman" w:eastAsia="Sylfaen" w:hAnsi="Times New Roman"/>
          <w:sz w:val="24"/>
          <w:szCs w:val="24"/>
        </w:rPr>
        <w:t xml:space="preserve">Одобрява задание за изработване </w:t>
      </w:r>
      <w:proofErr w:type="gramStart"/>
      <w:r w:rsidRPr="003E36E3">
        <w:rPr>
          <w:rFonts w:ascii="Times New Roman" w:eastAsia="Sylfaen" w:hAnsi="Times New Roman"/>
          <w:sz w:val="24"/>
          <w:szCs w:val="24"/>
        </w:rPr>
        <w:t>на  Подробен</w:t>
      </w:r>
      <w:proofErr w:type="gramEnd"/>
      <w:r w:rsidRPr="003E36E3">
        <w:rPr>
          <w:rFonts w:ascii="Times New Roman" w:eastAsia="Sylfaen" w:hAnsi="Times New Roman"/>
          <w:sz w:val="24"/>
          <w:szCs w:val="24"/>
        </w:rPr>
        <w:t xml:space="preserve"> устройствен план (ПУП) – Парцеларен план (ПП) за елементи на техническата инфраструктура извън урбанизираните територии за: „Удължаване на въздушна мрежа ниско напрежение към ТП 1 „Бранище“ от стълб № 3, част от клон № 3, преминаващ през ПИ №  06104.12.27 и ПИ 06104.501.320 по КККР на с. Бранище до нов стълб за захранване на поземлен имот № 06104.30.71 по КККР на с. Бранище, община Добричка“.</w:t>
      </w: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>III</w:t>
      </w:r>
      <w:r w:rsidRPr="003E36E3">
        <w:rPr>
          <w:rFonts w:ascii="Times New Roman" w:eastAsia="Sylfaen" w:hAnsi="Times New Roman"/>
          <w:sz w:val="24"/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  <w:lang w:val="en-US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proofErr w:type="gramStart"/>
      <w:r w:rsidRPr="003E36E3">
        <w:rPr>
          <w:rFonts w:ascii="Times New Roman" w:eastAsia="Sylfaen" w:hAnsi="Times New Roman"/>
          <w:sz w:val="24"/>
          <w:szCs w:val="24"/>
          <w:lang w:val="en-US"/>
        </w:rPr>
        <w:t>IV.</w:t>
      </w:r>
      <w:r w:rsidRPr="003E36E3">
        <w:rPr>
          <w:rFonts w:ascii="Times New Roman" w:eastAsia="Sylfaen" w:hAnsi="Times New Roman"/>
          <w:sz w:val="24"/>
          <w:szCs w:val="24"/>
        </w:rPr>
        <w:t>Възлага на Кмета на Община Добричка последващи законови действия.</w:t>
      </w:r>
      <w:proofErr w:type="gramEnd"/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keepNext/>
        <w:keepLines/>
        <w:spacing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Съгласие за изработване на проект за изменение на Подробния устройствен план (ПУП) – План за регулация (ПР) с обхват УПИ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>II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 – Читалище, УПИ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IV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– Кметство, УПИ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VI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– Здравна служба, кв. 28 по плана на с.Подслон, община Добричка за образуване на нов имот за обществено обслужване.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491: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numPr>
          <w:ilvl w:val="0"/>
          <w:numId w:val="45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Symbol" w:hAnsi="Times New Roman"/>
          <w:sz w:val="24"/>
          <w:szCs w:val="24"/>
          <w:lang w:eastAsia="en-US"/>
        </w:rPr>
      </w:pPr>
      <w:r w:rsidRPr="003E36E3">
        <w:rPr>
          <w:rFonts w:ascii="Times New Roman" w:eastAsia="Symbol" w:hAnsi="Times New Roman"/>
          <w:sz w:val="24"/>
          <w:szCs w:val="24"/>
          <w:lang w:eastAsia="en-US"/>
        </w:rPr>
        <w:t>На основание чл.21 ал.1, т.8 и т.11 от ЗМСМА, чл.134, ал.2, т.6 от ЗУТ</w:t>
      </w:r>
      <w:r w:rsidR="003A761F">
        <w:rPr>
          <w:rFonts w:ascii="Times New Roman" w:eastAsia="Symbol" w:hAnsi="Times New Roman"/>
          <w:sz w:val="24"/>
          <w:szCs w:val="24"/>
          <w:lang w:eastAsia="en-US"/>
        </w:rPr>
        <w:t>,</w:t>
      </w:r>
      <w:r w:rsidR="003A761F" w:rsidRPr="003A761F">
        <w:rPr>
          <w:rFonts w:ascii="Times New Roman" w:eastAsia="Sylfaen" w:hAnsi="Times New Roman"/>
          <w:sz w:val="24"/>
          <w:szCs w:val="24"/>
        </w:rPr>
        <w:t xml:space="preserve"> </w:t>
      </w:r>
      <w:r w:rsidR="003A761F" w:rsidRPr="003E36E3">
        <w:rPr>
          <w:rFonts w:ascii="Times New Roman" w:eastAsia="Sylfaen" w:hAnsi="Times New Roman"/>
          <w:sz w:val="24"/>
          <w:szCs w:val="24"/>
        </w:rPr>
        <w:t>във връзка с чл.131, ал.2</w:t>
      </w:r>
      <w:r w:rsidR="003A761F">
        <w:rPr>
          <w:rFonts w:ascii="Times New Roman" w:eastAsia="Sylfaen" w:hAnsi="Times New Roman"/>
          <w:sz w:val="24"/>
          <w:szCs w:val="24"/>
        </w:rPr>
        <w:t>, т.1</w:t>
      </w:r>
      <w:r w:rsidR="003A761F" w:rsidRPr="003E36E3">
        <w:rPr>
          <w:rFonts w:ascii="Times New Roman" w:eastAsia="Sylfaen" w:hAnsi="Times New Roman"/>
          <w:sz w:val="24"/>
          <w:szCs w:val="24"/>
        </w:rPr>
        <w:t xml:space="preserve"> от ЗУТ</w:t>
      </w:r>
      <w:r w:rsidRPr="003E36E3">
        <w:rPr>
          <w:rFonts w:ascii="Times New Roman" w:eastAsia="Symbol" w:hAnsi="Times New Roman"/>
          <w:sz w:val="24"/>
          <w:szCs w:val="24"/>
          <w:lang w:eastAsia="en-US"/>
        </w:rPr>
        <w:t xml:space="preserve">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 обхвата на УПИ II - читалище, УПИ IV-Кметство, УПИ VI-Здравна служба, кв.28 по </w:t>
      </w:r>
      <w:r w:rsidRPr="003E36E3">
        <w:rPr>
          <w:rFonts w:ascii="Times New Roman" w:eastAsia="Symbol" w:hAnsi="Times New Roman"/>
          <w:sz w:val="24"/>
          <w:szCs w:val="24"/>
          <w:lang w:eastAsia="en-US"/>
        </w:rPr>
        <w:lastRenderedPageBreak/>
        <w:t xml:space="preserve">плана на с. Подслон, Община Добричка, изменен със Заповед № 318 от 03.12.1997г. за образуване на нов имот УПИ </w:t>
      </w:r>
      <w:r w:rsidRPr="003E36E3">
        <w:rPr>
          <w:rFonts w:ascii="Times New Roman" w:eastAsia="Symbol" w:hAnsi="Times New Roman"/>
          <w:sz w:val="24"/>
          <w:szCs w:val="24"/>
          <w:lang w:val="en-US" w:eastAsia="en-US"/>
        </w:rPr>
        <w:t>VII</w:t>
      </w:r>
      <w:r w:rsidRPr="003E36E3">
        <w:rPr>
          <w:rFonts w:ascii="Times New Roman" w:eastAsia="Symbol" w:hAnsi="Times New Roman"/>
          <w:sz w:val="24"/>
          <w:szCs w:val="24"/>
          <w:lang w:eastAsia="en-US"/>
        </w:rPr>
        <w:t xml:space="preserve">- за обществено обслужване с площ 3520 кв.м. </w:t>
      </w:r>
    </w:p>
    <w:p w:rsidR="003E36E3" w:rsidRPr="003E36E3" w:rsidRDefault="003E36E3" w:rsidP="003E36E3">
      <w:pPr>
        <w:numPr>
          <w:ilvl w:val="0"/>
          <w:numId w:val="46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Symbol" w:hAnsi="Times New Roman"/>
          <w:sz w:val="24"/>
          <w:szCs w:val="24"/>
          <w:lang w:eastAsia="en-US"/>
        </w:rPr>
      </w:pPr>
      <w:r w:rsidRPr="003E36E3">
        <w:rPr>
          <w:rFonts w:ascii="Times New Roman" w:eastAsia="Symbol" w:hAnsi="Times New Roman"/>
          <w:sz w:val="24"/>
          <w:szCs w:val="24"/>
          <w:lang w:eastAsia="en-US"/>
        </w:rPr>
        <w:t>Възлага на Кмета на Община Добричка последващи законови действия.</w:t>
      </w:r>
    </w:p>
    <w:p w:rsidR="003E36E3" w:rsidRPr="003E36E3" w:rsidRDefault="003E36E3" w:rsidP="003E36E3">
      <w:pPr>
        <w:suppressAutoHyphens/>
        <w:spacing w:after="0" w:line="240" w:lineRule="auto"/>
        <w:contextualSpacing/>
        <w:jc w:val="both"/>
        <w:rPr>
          <w:rFonts w:ascii="Times New Roman" w:eastAsia="Symbol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proofErr w:type="spellStart"/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>Съгласие</w:t>
      </w:r>
      <w:proofErr w:type="spellEnd"/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 xml:space="preserve"> за изменение на </w:t>
      </w:r>
      <w:proofErr w:type="spellStart"/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>Подробния</w:t>
      </w:r>
      <w:proofErr w:type="spellEnd"/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 xml:space="preserve"> устройствен план на </w:t>
      </w:r>
      <w:proofErr w:type="spellStart"/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>с.Попгригорово</w:t>
      </w:r>
      <w:proofErr w:type="spellEnd"/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ru-RU"/>
        </w:rPr>
        <w:t xml:space="preserve"> в обхвата на: УПИ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XV – 72,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УПИ –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XIV –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общ. и УПИ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  <w:lang w:val="en-US"/>
        </w:rPr>
        <w:t xml:space="preserve">XIII – 54, 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кв.9 по плана на с.Попгригорово, община Добричка.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ru-RU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t>РЕШЕНИЕ 492: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>I.</w:t>
      </w:r>
      <w:r w:rsidRPr="003E36E3">
        <w:rPr>
          <w:rFonts w:ascii="Times New Roman" w:eastAsia="Sylfaen" w:hAnsi="Times New Roman"/>
          <w:sz w:val="24"/>
          <w:szCs w:val="24"/>
        </w:rPr>
        <w:t xml:space="preserve"> На основание чл.21 ал.1, т.8 и т.11 от ЗМСМА, чл.134, ал.2, т.6 от ЗУТ, във връзка с чл.131, ал.2</w:t>
      </w:r>
      <w:r w:rsidR="003A761F">
        <w:rPr>
          <w:rFonts w:ascii="Times New Roman" w:eastAsia="Sylfaen" w:hAnsi="Times New Roman"/>
          <w:sz w:val="24"/>
          <w:szCs w:val="24"/>
        </w:rPr>
        <w:t>, т.1</w:t>
      </w:r>
      <w:r w:rsidRPr="003E36E3">
        <w:rPr>
          <w:rFonts w:ascii="Times New Roman" w:eastAsia="Sylfaen" w:hAnsi="Times New Roman"/>
          <w:sz w:val="24"/>
          <w:szCs w:val="24"/>
        </w:rPr>
        <w:t xml:space="preserve"> от ЗУТ и във връзка с параграф 8, ал.2, т.3 от  Преходни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 обхвата на УПИ XV-72, УПИ XIV- общ. и УПИ XIII-54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,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кв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.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9 по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плана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на с.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Попгр</w:t>
      </w:r>
      <w:proofErr w:type="spellEnd"/>
      <w:r w:rsidRPr="003E36E3">
        <w:rPr>
          <w:rFonts w:ascii="Times New Roman" w:eastAsia="Sylfaen" w:hAnsi="Times New Roman"/>
          <w:sz w:val="24"/>
          <w:szCs w:val="24"/>
        </w:rPr>
        <w:t>и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горово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,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община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Добричка</w:t>
      </w:r>
      <w:r w:rsidRPr="003E36E3">
        <w:rPr>
          <w:rFonts w:ascii="Times New Roman" w:eastAsia="Sylfaen" w:hAnsi="Times New Roman"/>
          <w:sz w:val="24"/>
          <w:szCs w:val="24"/>
        </w:rPr>
        <w:t>, одобрен със Заповед № 5094 от 15.09.1953г.</w:t>
      </w:r>
      <w:proofErr w:type="gramEnd"/>
      <w:r w:rsidRPr="003E36E3">
        <w:rPr>
          <w:rFonts w:ascii="Times New Roman" w:eastAsia="Sylfaen" w:hAnsi="Times New Roman"/>
          <w:sz w:val="24"/>
          <w:szCs w:val="24"/>
        </w:rPr>
        <w:t xml:space="preserve"> за обособяване на два нови урегулирани поземлени имота, съобразно реалното ползване на дворните места с проектни номера, както следва: УПИ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XVIII- 72 </w:t>
      </w:r>
      <w:r w:rsidRPr="003E36E3">
        <w:rPr>
          <w:rFonts w:ascii="Times New Roman" w:eastAsia="Sylfaen" w:hAnsi="Times New Roman"/>
          <w:sz w:val="24"/>
          <w:szCs w:val="24"/>
        </w:rPr>
        <w:t>и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</w:rPr>
        <w:t>УПИ-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XIX – </w:t>
      </w:r>
      <w:r w:rsidRPr="003E36E3">
        <w:rPr>
          <w:rFonts w:ascii="Times New Roman" w:eastAsia="Sylfaen" w:hAnsi="Times New Roman"/>
          <w:sz w:val="24"/>
          <w:szCs w:val="24"/>
        </w:rPr>
        <w:t>54 в кв.9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по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плана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на с. </w:t>
      </w:r>
      <w:proofErr w:type="spellStart"/>
      <w:proofErr w:type="gram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Попгр</w:t>
      </w:r>
      <w:proofErr w:type="spellEnd"/>
      <w:r w:rsidRPr="003E36E3">
        <w:rPr>
          <w:rFonts w:ascii="Times New Roman" w:eastAsia="Sylfaen" w:hAnsi="Times New Roman"/>
          <w:sz w:val="24"/>
          <w:szCs w:val="24"/>
        </w:rPr>
        <w:t>и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горово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,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община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Добричка</w:t>
      </w:r>
      <w:r w:rsidRPr="003E36E3">
        <w:rPr>
          <w:rFonts w:ascii="Times New Roman" w:eastAsia="Sylfaen" w:hAnsi="Times New Roman"/>
          <w:sz w:val="24"/>
          <w:szCs w:val="24"/>
        </w:rPr>
        <w:t>.</w:t>
      </w:r>
      <w:proofErr w:type="gramEnd"/>
    </w:p>
    <w:p w:rsidR="003E36E3" w:rsidRPr="003E36E3" w:rsidRDefault="003E36E3" w:rsidP="003E36E3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3E36E3">
        <w:rPr>
          <w:rFonts w:ascii="Times New Roman" w:eastAsia="Sylfae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3E36E3" w:rsidRPr="003E36E3" w:rsidRDefault="003E36E3" w:rsidP="003E36E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u w:val="single"/>
        </w:rPr>
      </w:pPr>
      <w:r w:rsidRPr="00F63607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63607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Създаване на социална услуга „Център за обществена подкрепа/</w:t>
      </w:r>
      <w:proofErr w:type="spellStart"/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>общностен</w:t>
      </w:r>
      <w:proofErr w:type="spellEnd"/>
      <w:r w:rsidRPr="003E36E3">
        <w:rPr>
          <w:rFonts w:ascii="Times New Roman" w:eastAsia="Sylfaen" w:hAnsi="Times New Roman"/>
          <w:b/>
          <w:sz w:val="24"/>
          <w:szCs w:val="24"/>
          <w:u w:val="single"/>
        </w:rPr>
        <w:t xml:space="preserve"> център за деца и семейства“ (ЦОП/ОЦДС), като държавно делегирана дейност, по реда на Закона за социалните услуги (ЗСУ) и Правилника за прилагане на закона за социалните услуги (ППЗСУ).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b/>
          <w:sz w:val="24"/>
          <w:szCs w:val="24"/>
        </w:rPr>
        <w:t>Внася:</w:t>
      </w:r>
      <w:r w:rsidRPr="003E36E3">
        <w:rPr>
          <w:rFonts w:ascii="Times New Roman" w:eastAsia="Sylfaen" w:hAnsi="Times New Roman"/>
          <w:sz w:val="24"/>
          <w:szCs w:val="24"/>
        </w:rPr>
        <w:t xml:space="preserve"> </w:t>
      </w:r>
      <w:r w:rsidRPr="003E36E3">
        <w:rPr>
          <w:rFonts w:ascii="Times New Roman" w:eastAsia="Sylfaen" w:hAnsi="Times New Roman"/>
          <w:sz w:val="24"/>
          <w:szCs w:val="24"/>
          <w:lang w:val="ru-RU"/>
        </w:rPr>
        <w:t>Соня Георгиева</w:t>
      </w:r>
    </w:p>
    <w:p w:rsidR="003E36E3" w:rsidRPr="003E36E3" w:rsidRDefault="003E36E3" w:rsidP="003E36E3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Кмет </w:t>
      </w:r>
      <w:proofErr w:type="gramStart"/>
      <w:r w:rsidRPr="003E36E3">
        <w:rPr>
          <w:rFonts w:ascii="Times New Roman" w:eastAsia="Sylfaen" w:hAnsi="Times New Roman"/>
          <w:sz w:val="24"/>
          <w:szCs w:val="24"/>
          <w:lang w:val="ru-RU"/>
        </w:rPr>
        <w:t>на</w:t>
      </w:r>
      <w:proofErr w:type="gramEnd"/>
      <w:r w:rsidRPr="003E36E3">
        <w:rPr>
          <w:rFonts w:ascii="Times New Roman" w:eastAsia="Sylfaen" w:hAnsi="Times New Roman"/>
          <w:sz w:val="24"/>
          <w:szCs w:val="24"/>
          <w:lang w:val="ru-RU"/>
        </w:rPr>
        <w:t xml:space="preserve"> Община Добричка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3E36E3">
        <w:rPr>
          <w:rFonts w:ascii="Times New Roman" w:eastAsia="Cambria Math" w:hAnsi="Times New Roman"/>
          <w:b/>
          <w:sz w:val="24"/>
          <w:szCs w:val="24"/>
        </w:rPr>
        <w:lastRenderedPageBreak/>
        <w:t>РЕШЕНИЕ 493:</w:t>
      </w:r>
    </w:p>
    <w:p w:rsidR="003E36E3" w:rsidRPr="003E36E3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3E36E3" w:rsidRPr="003E36E3" w:rsidRDefault="003E36E3" w:rsidP="003E36E3">
      <w:pPr>
        <w:widowControl w:val="0"/>
        <w:tabs>
          <w:tab w:val="right" w:pos="993"/>
        </w:tabs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Sylfaen" w:hAnsi="Times New Roman"/>
          <w:sz w:val="24"/>
          <w:szCs w:val="24"/>
        </w:rPr>
      </w:pPr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ru-RU"/>
        </w:rPr>
        <w:t xml:space="preserve"> чл. 21, ал. 2, във връзка с ал. 1, т.6 и т. 23 от </w:t>
      </w:r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</w:rPr>
        <w:t>З</w:t>
      </w:r>
      <w:proofErr w:type="spellStart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>акон</w:t>
      </w:r>
      <w:proofErr w:type="spellEnd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</w:rPr>
        <w:t>а</w:t>
      </w:r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 xml:space="preserve"> за </w:t>
      </w:r>
      <w:proofErr w:type="spellStart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>местното</w:t>
      </w:r>
      <w:proofErr w:type="spellEnd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 xml:space="preserve"> </w:t>
      </w:r>
      <w:proofErr w:type="spellStart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>самоуправление</w:t>
      </w:r>
      <w:proofErr w:type="spellEnd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 xml:space="preserve"> и </w:t>
      </w:r>
      <w:proofErr w:type="spellStart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>местната</w:t>
      </w:r>
      <w:proofErr w:type="spellEnd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 xml:space="preserve"> </w:t>
      </w:r>
      <w:proofErr w:type="spellStart"/>
      <w:r w:rsidRPr="003E36E3">
        <w:rPr>
          <w:rFonts w:ascii="Times New Roman" w:eastAsia="Sylfaen" w:hAnsi="Times New Roman"/>
          <w:color w:val="000000"/>
          <w:spacing w:val="1"/>
          <w:sz w:val="24"/>
          <w:szCs w:val="24"/>
          <w:lang w:val="en"/>
        </w:rPr>
        <w:t>администрация</w:t>
      </w:r>
      <w:proofErr w:type="spellEnd"/>
      <w:r w:rsidRPr="003E36E3">
        <w:rPr>
          <w:rFonts w:ascii="Times New Roman" w:eastAsia="Sylfaen" w:hAnsi="Times New Roman"/>
          <w:sz w:val="24"/>
          <w:szCs w:val="24"/>
        </w:rPr>
        <w:t xml:space="preserve">,  във връзка с чл. 25, ал. 1 и ал. 2, т. 4 от Закона за социалните услуги,  чл. 84 от Правилника за прилагане на Закона за социалните услуги,  и във връзка със  Заповед № РД01-1611/16.09.2025 г. на Изпълнителния директор на Агенцията за социално подпомагане за даване на предварително одобрение за създаване на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социална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услуга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„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Център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за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обществена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подкрепа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>/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общностен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център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за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деца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и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семейства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“ </w:t>
      </w:r>
      <w:r w:rsidRPr="003E36E3">
        <w:rPr>
          <w:rFonts w:ascii="Times New Roman" w:eastAsia="Sylfaen" w:hAnsi="Times New Roman"/>
          <w:sz w:val="24"/>
          <w:szCs w:val="24"/>
        </w:rPr>
        <w:t>в с. Стефаново, община Добричка, като държавно делегирана дейност, Добрички общински съвет: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142" w:firstLine="461"/>
        <w:jc w:val="both"/>
        <w:rPr>
          <w:rFonts w:ascii="Times New Roman" w:eastAsia="Sylfaen" w:hAnsi="Times New Roman"/>
          <w:bCs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 xml:space="preserve">Дава съгласие, да бъде създадена специализирана социална услуга </w:t>
      </w:r>
      <w:r w:rsidRPr="003E36E3">
        <w:rPr>
          <w:rFonts w:ascii="Times New Roman" w:eastAsia="Sylfaen" w:hAnsi="Times New Roman"/>
          <w:bCs/>
          <w:sz w:val="24"/>
          <w:szCs w:val="24"/>
        </w:rPr>
        <w:t>Център за обществена подкрепа/</w:t>
      </w:r>
      <w:proofErr w:type="spellStart"/>
      <w:r w:rsidRPr="003E36E3">
        <w:rPr>
          <w:rFonts w:ascii="Times New Roman" w:eastAsia="Sylfaen" w:hAnsi="Times New Roman"/>
          <w:bCs/>
          <w:sz w:val="24"/>
          <w:szCs w:val="24"/>
        </w:rPr>
        <w:t>общностен</w:t>
      </w:r>
      <w:proofErr w:type="spellEnd"/>
      <w:r w:rsidRPr="003E36E3">
        <w:rPr>
          <w:rFonts w:ascii="Times New Roman" w:eastAsia="Sylfaen" w:hAnsi="Times New Roman"/>
          <w:bCs/>
          <w:sz w:val="24"/>
          <w:szCs w:val="24"/>
        </w:rPr>
        <w:t xml:space="preserve"> център за деца и семейства, където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ще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предоставят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социални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услуги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по чл. 15 от ЗСУ,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регламента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на § 1, ал. 11 от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Преходните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заключителни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разпоредби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Наредбата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качеството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социалните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услуги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: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информиране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консултиране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;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общностна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работа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;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застъпничество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посредничество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;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терапия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и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рехабилитация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;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обучение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придобиване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Symbol" w:hAnsi="Times New Roman"/>
          <w:sz w:val="24"/>
          <w:szCs w:val="24"/>
          <w:lang w:val="en-US"/>
        </w:rPr>
        <w:t>умения</w:t>
      </w:r>
      <w:proofErr w:type="spellEnd"/>
      <w:r w:rsidRPr="003E36E3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3E36E3">
        <w:rPr>
          <w:rFonts w:ascii="Times New Roman" w:eastAsia="Symbol" w:hAnsi="Times New Roman"/>
          <w:sz w:val="24"/>
          <w:szCs w:val="24"/>
        </w:rPr>
        <w:t xml:space="preserve"> 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142" w:firstLine="461"/>
        <w:jc w:val="both"/>
        <w:rPr>
          <w:rFonts w:ascii="Times New Roman" w:eastAsia="Sylfaen" w:hAnsi="Times New Roman"/>
          <w:bCs/>
          <w:sz w:val="24"/>
          <w:szCs w:val="24"/>
        </w:rPr>
      </w:pPr>
      <w:r w:rsidRPr="003E36E3">
        <w:rPr>
          <w:rFonts w:ascii="Times New Roman" w:eastAsia="Sylfaen" w:hAnsi="Times New Roman"/>
          <w:bCs/>
          <w:sz w:val="24"/>
          <w:szCs w:val="24"/>
        </w:rPr>
        <w:t>Броят на потребителите на Център за обществена подкрепа/</w:t>
      </w:r>
      <w:proofErr w:type="spellStart"/>
      <w:r w:rsidRPr="003E36E3">
        <w:rPr>
          <w:rFonts w:ascii="Times New Roman" w:eastAsia="Sylfaen" w:hAnsi="Times New Roman"/>
          <w:bCs/>
          <w:sz w:val="24"/>
          <w:szCs w:val="24"/>
        </w:rPr>
        <w:t>общностен</w:t>
      </w:r>
      <w:proofErr w:type="spellEnd"/>
      <w:r w:rsidRPr="003E36E3">
        <w:rPr>
          <w:rFonts w:ascii="Times New Roman" w:eastAsia="Sylfaen" w:hAnsi="Times New Roman"/>
          <w:bCs/>
          <w:sz w:val="24"/>
          <w:szCs w:val="24"/>
        </w:rPr>
        <w:t xml:space="preserve"> център за деца и семейства, за които се осигурява финансиране от държавния бюджет - 65 потребители. Натуралният показател да се определя съгласно Решение на Министерски съвет за приемане на Стандарти за делегирани от държавата дейности за натурални и стойностни показатели за 2025 година.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142" w:firstLine="461"/>
        <w:jc w:val="both"/>
        <w:rPr>
          <w:rFonts w:ascii="Times New Roman" w:eastAsia="Sylfaen" w:hAnsi="Times New Roman"/>
          <w:bCs/>
          <w:sz w:val="24"/>
          <w:szCs w:val="24"/>
        </w:rPr>
      </w:pPr>
      <w:r w:rsidRPr="003E36E3">
        <w:rPr>
          <w:rFonts w:ascii="Times New Roman" w:eastAsia="Sylfaen" w:hAnsi="Times New Roman"/>
          <w:bCs/>
          <w:sz w:val="24"/>
          <w:szCs w:val="24"/>
        </w:rPr>
        <w:t>Организацията, управлението и контрола при осъществяване на социалната услуга ще се извършва от Община Добричка.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142" w:firstLine="461"/>
        <w:jc w:val="both"/>
        <w:rPr>
          <w:rFonts w:ascii="Times New Roman" w:eastAsia="Sylfaen" w:hAnsi="Times New Roman"/>
          <w:bCs/>
          <w:sz w:val="24"/>
          <w:szCs w:val="24"/>
        </w:rPr>
      </w:pPr>
      <w:r w:rsidRPr="003E36E3">
        <w:rPr>
          <w:rFonts w:ascii="Times New Roman" w:eastAsia="Sylfaen" w:hAnsi="Times New Roman"/>
          <w:bCs/>
          <w:sz w:val="24"/>
          <w:szCs w:val="24"/>
        </w:rPr>
        <w:t>Мястото, на което ще се предоставя социалната услуга - Център за обществена подкрепа/</w:t>
      </w:r>
      <w:proofErr w:type="spellStart"/>
      <w:r w:rsidRPr="003E36E3">
        <w:rPr>
          <w:rFonts w:ascii="Times New Roman" w:eastAsia="Sylfaen" w:hAnsi="Times New Roman"/>
          <w:bCs/>
          <w:sz w:val="24"/>
          <w:szCs w:val="24"/>
        </w:rPr>
        <w:t>общностен</w:t>
      </w:r>
      <w:proofErr w:type="spellEnd"/>
      <w:r w:rsidRPr="003E36E3">
        <w:rPr>
          <w:rFonts w:ascii="Times New Roman" w:eastAsia="Sylfaen" w:hAnsi="Times New Roman"/>
          <w:bCs/>
          <w:sz w:val="24"/>
          <w:szCs w:val="24"/>
        </w:rPr>
        <w:t xml:space="preserve"> център за деца и семейства  с. Стефаново, община Добричка, ул. „Първа“ № 70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и мобилно в населени места на територията на община Добричка</w:t>
      </w:r>
      <w:r w:rsidRPr="003E36E3">
        <w:rPr>
          <w:rFonts w:ascii="Times New Roman" w:eastAsia="Sylfaen" w:hAnsi="Times New Roman"/>
          <w:bCs/>
          <w:sz w:val="24"/>
          <w:szCs w:val="24"/>
        </w:rPr>
        <w:t xml:space="preserve">. </w:t>
      </w:r>
      <w:r w:rsidRPr="003E36E3">
        <w:rPr>
          <w:rFonts w:ascii="Times New Roman" w:eastAsia="Symbol" w:hAnsi="Times New Roman"/>
          <w:sz w:val="24"/>
          <w:szCs w:val="24"/>
        </w:rPr>
        <w:t xml:space="preserve">Специализираната социална услуга </w:t>
      </w:r>
      <w:r w:rsidRPr="003E36E3">
        <w:rPr>
          <w:rFonts w:ascii="Times New Roman" w:eastAsia="Sylfaen" w:hAnsi="Times New Roman"/>
          <w:bCs/>
          <w:sz w:val="24"/>
          <w:szCs w:val="24"/>
        </w:rPr>
        <w:t>ЦОП/ОЦДС</w:t>
      </w:r>
      <w:r w:rsidRPr="003E36E3">
        <w:rPr>
          <w:rFonts w:ascii="Times New Roman" w:eastAsia="Symbol" w:hAnsi="Times New Roman"/>
          <w:sz w:val="24"/>
          <w:szCs w:val="24"/>
          <w:lang w:bidi="bg-BG"/>
        </w:rPr>
        <w:t xml:space="preserve"> ще се предоставя </w:t>
      </w:r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в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сграда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публична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общинска</w:t>
      </w:r>
      <w:proofErr w:type="spellEnd"/>
      <w:r w:rsidRPr="003E36E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Sylfaen" w:hAnsi="Times New Roman"/>
          <w:sz w:val="24"/>
          <w:szCs w:val="24"/>
          <w:lang w:val="en-US"/>
        </w:rPr>
        <w:t>собственост</w:t>
      </w:r>
      <w:proofErr w:type="spellEnd"/>
      <w:r w:rsidRPr="003E36E3">
        <w:rPr>
          <w:rFonts w:ascii="Times New Roman" w:eastAsia="Sylfaen" w:hAnsi="Times New Roman"/>
          <w:sz w:val="24"/>
          <w:szCs w:val="24"/>
        </w:rPr>
        <w:t>.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142" w:firstLine="461"/>
        <w:jc w:val="both"/>
        <w:rPr>
          <w:rFonts w:ascii="Times New Roman" w:eastAsia="Sylfaen" w:hAnsi="Times New Roman"/>
          <w:bCs/>
          <w:sz w:val="24"/>
          <w:szCs w:val="24"/>
        </w:rPr>
      </w:pPr>
      <w:r w:rsidRPr="003E36E3">
        <w:rPr>
          <w:rFonts w:ascii="Times New Roman" w:eastAsia="Sylfaen" w:hAnsi="Times New Roman"/>
          <w:bCs/>
          <w:sz w:val="24"/>
          <w:szCs w:val="24"/>
        </w:rPr>
        <w:t>Дейността по предоставяне на социалната услуга, ще се извършва от п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>ерсонал с прогнозна обща численост -14 (четиринадесет) служители, съгласно стандартите и критериите за качество на социалните услуги  на Наредба за качеството на социалните услуги.</w:t>
      </w:r>
    </w:p>
    <w:p w:rsidR="003E36E3" w:rsidRPr="003E36E3" w:rsidRDefault="003E36E3" w:rsidP="003E36E3">
      <w:pPr>
        <w:numPr>
          <w:ilvl w:val="1"/>
          <w:numId w:val="47"/>
        </w:numPr>
        <w:tabs>
          <w:tab w:val="left" w:pos="1134"/>
        </w:tabs>
        <w:spacing w:after="0" w:line="240" w:lineRule="auto"/>
        <w:ind w:left="142" w:firstLine="461"/>
        <w:contextualSpacing/>
        <w:jc w:val="both"/>
        <w:rPr>
          <w:rFonts w:ascii="Times New Roman" w:eastAsia="Sylfaen" w:hAnsi="Times New Roman"/>
          <w:color w:val="000000"/>
          <w:sz w:val="24"/>
          <w:szCs w:val="24"/>
        </w:rPr>
      </w:pPr>
      <w:r w:rsidRPr="003E36E3">
        <w:rPr>
          <w:rFonts w:ascii="Times New Roman" w:eastAsia="Sylfaen" w:hAnsi="Times New Roman"/>
          <w:color w:val="000000"/>
          <w:sz w:val="24"/>
          <w:szCs w:val="24"/>
        </w:rPr>
        <w:t>Основни специалисти, осъществяващи дейности по ръководство на услугата – 1 (един) служител - Ръководител/Управител;</w:t>
      </w:r>
    </w:p>
    <w:p w:rsidR="003E36E3" w:rsidRPr="003E36E3" w:rsidRDefault="003E36E3" w:rsidP="003E36E3">
      <w:pPr>
        <w:numPr>
          <w:ilvl w:val="1"/>
          <w:numId w:val="47"/>
        </w:numPr>
        <w:tabs>
          <w:tab w:val="left" w:pos="1134"/>
        </w:tabs>
        <w:spacing w:after="0" w:line="240" w:lineRule="auto"/>
        <w:ind w:left="142" w:firstLine="461"/>
        <w:contextualSpacing/>
        <w:jc w:val="both"/>
        <w:rPr>
          <w:rFonts w:ascii="Times New Roman" w:eastAsia="Sylfaen" w:hAnsi="Times New Roman"/>
          <w:color w:val="000000"/>
          <w:sz w:val="24"/>
          <w:szCs w:val="24"/>
        </w:rPr>
      </w:pP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Основни специалисти, осъществяващи дейности по предоставяне на услугата – 11 (единадесет) служители, в т.ч.: социален работник, психолог, </w:t>
      </w:r>
      <w:proofErr w:type="spellStart"/>
      <w:r w:rsidRPr="003E36E3">
        <w:rPr>
          <w:rFonts w:ascii="Times New Roman" w:eastAsia="Sylfaen" w:hAnsi="Times New Roman"/>
          <w:color w:val="000000"/>
          <w:sz w:val="24"/>
          <w:szCs w:val="24"/>
        </w:rPr>
        <w:t>медиатор</w:t>
      </w:r>
      <w:proofErr w:type="spellEnd"/>
      <w:r w:rsidRPr="003E36E3">
        <w:rPr>
          <w:rFonts w:ascii="Times New Roman" w:eastAsia="Sylfaen" w:hAnsi="Times New Roman"/>
          <w:color w:val="000000"/>
          <w:sz w:val="24"/>
          <w:szCs w:val="24"/>
        </w:rPr>
        <w:t>, логопед, юрист, рехабилитатор, педиатър, мед.сестра/акушерка;</w:t>
      </w:r>
    </w:p>
    <w:p w:rsidR="003E36E3" w:rsidRPr="003E36E3" w:rsidRDefault="003E36E3" w:rsidP="003E36E3">
      <w:pPr>
        <w:numPr>
          <w:ilvl w:val="1"/>
          <w:numId w:val="47"/>
        </w:numPr>
        <w:tabs>
          <w:tab w:val="left" w:pos="1134"/>
        </w:tabs>
        <w:spacing w:after="0" w:line="240" w:lineRule="auto"/>
        <w:ind w:left="142" w:firstLine="461"/>
        <w:contextualSpacing/>
        <w:jc w:val="both"/>
        <w:rPr>
          <w:rFonts w:ascii="Times New Roman" w:eastAsia="Sylfaen" w:hAnsi="Times New Roman"/>
          <w:color w:val="000000"/>
          <w:sz w:val="24"/>
          <w:szCs w:val="24"/>
        </w:rPr>
      </w:pPr>
      <w:r w:rsidRPr="003E36E3">
        <w:rPr>
          <w:rFonts w:ascii="Times New Roman" w:eastAsia="Sylfaen" w:hAnsi="Times New Roman"/>
          <w:color w:val="000000"/>
          <w:sz w:val="24"/>
          <w:szCs w:val="24"/>
        </w:rPr>
        <w:t>Служители, подпомагащи функционирането на услугата - 2 (двама) служители, в т.ч.:  шофьор и хигиенист.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right="-1" w:firstLine="177"/>
        <w:jc w:val="both"/>
        <w:rPr>
          <w:rFonts w:ascii="Times New Roman" w:eastAsia="Sylfaen" w:hAnsi="Times New Roman"/>
          <w:bCs/>
          <w:color w:val="000000"/>
          <w:sz w:val="24"/>
          <w:szCs w:val="24"/>
        </w:rPr>
      </w:pPr>
      <w:r w:rsidRPr="003E36E3">
        <w:rPr>
          <w:rFonts w:ascii="Times New Roman" w:eastAsia="Sylfaen" w:hAnsi="Times New Roman"/>
          <w:bCs/>
          <w:sz w:val="24"/>
          <w:szCs w:val="24"/>
        </w:rPr>
        <w:t>Датата, от която започва предоставянето на социалната услуга – 01.10.2025 г.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1134"/>
        </w:tabs>
        <w:spacing w:after="0" w:line="240" w:lineRule="auto"/>
        <w:ind w:right="-1" w:firstLine="177"/>
        <w:jc w:val="both"/>
        <w:rPr>
          <w:rFonts w:ascii="Times New Roman" w:eastAsia="Sylfaen" w:hAnsi="Times New Roman"/>
          <w:bCs/>
          <w:color w:val="000000"/>
          <w:sz w:val="24"/>
          <w:szCs w:val="24"/>
        </w:rPr>
      </w:pPr>
      <w:r w:rsidRPr="003E36E3">
        <w:rPr>
          <w:rFonts w:ascii="Times New Roman" w:eastAsia="Sylfaen" w:hAnsi="Times New Roman"/>
          <w:bCs/>
          <w:sz w:val="24"/>
          <w:szCs w:val="24"/>
        </w:rPr>
        <w:t>За да бъде з</w:t>
      </w:r>
      <w:r w:rsidRPr="003E36E3">
        <w:rPr>
          <w:rFonts w:ascii="Times New Roman" w:eastAsia="Sylfaen" w:hAnsi="Times New Roman"/>
          <w:bCs/>
          <w:color w:val="000000"/>
          <w:sz w:val="24"/>
          <w:szCs w:val="24"/>
        </w:rPr>
        <w:t>ащитен този особено важен обществен интерес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</w:t>
      </w:r>
      <w:proofErr w:type="spellStart"/>
      <w:r w:rsidRPr="003E36E3">
        <w:rPr>
          <w:rFonts w:ascii="Times New Roman" w:eastAsia="Sylfaen" w:hAnsi="Times New Roman"/>
          <w:color w:val="000000"/>
          <w:sz w:val="24"/>
          <w:szCs w:val="24"/>
        </w:rPr>
        <w:t>касаещ</w:t>
      </w:r>
      <w:proofErr w:type="spellEnd"/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решаване на социалните проблеми на деца и семейства от рискови групи на територията на общината и п</w:t>
      </w:r>
      <w:r w:rsidRPr="003E36E3">
        <w:rPr>
          <w:rFonts w:ascii="Times New Roman" w:eastAsia="Sylfaen" w:hAnsi="Times New Roman"/>
          <w:bCs/>
          <w:color w:val="000000"/>
          <w:sz w:val="24"/>
          <w:szCs w:val="24"/>
        </w:rPr>
        <w:t xml:space="preserve">редвид това, че </w:t>
      </w:r>
      <w:r w:rsidRPr="003E36E3">
        <w:rPr>
          <w:rFonts w:ascii="Times New Roman" w:eastAsia="Sylfaen" w:hAnsi="Times New Roman"/>
          <w:bCs/>
          <w:sz w:val="24"/>
          <w:szCs w:val="24"/>
        </w:rPr>
        <w:t xml:space="preserve">предоставянето на социалната услуга започва на 01.10.2025 г., </w:t>
      </w:r>
      <w:r w:rsidRPr="003E36E3">
        <w:rPr>
          <w:rFonts w:ascii="Times New Roman" w:eastAsia="Sylfaen" w:hAnsi="Times New Roman"/>
          <w:bCs/>
          <w:color w:val="000000"/>
          <w:sz w:val="24"/>
          <w:szCs w:val="24"/>
        </w:rPr>
        <w:t>Добрички общински съвет допуска предварително изпълнение на решението,</w:t>
      </w:r>
      <w:r w:rsidRPr="003E36E3">
        <w:rPr>
          <w:rFonts w:ascii="Times New Roman" w:eastAsia="Sylfaen" w:hAnsi="Times New Roman"/>
          <w:color w:val="000000"/>
          <w:sz w:val="24"/>
          <w:szCs w:val="24"/>
        </w:rPr>
        <w:t xml:space="preserve"> н</w:t>
      </w:r>
      <w:r w:rsidRPr="003E36E3">
        <w:rPr>
          <w:rFonts w:ascii="Times New Roman" w:eastAsia="Sylfaen" w:hAnsi="Times New Roman"/>
          <w:bCs/>
          <w:color w:val="000000"/>
          <w:sz w:val="24"/>
          <w:szCs w:val="24"/>
        </w:rPr>
        <w:t>а основание чл. 60, ал. 1 от АПК.</w:t>
      </w:r>
    </w:p>
    <w:p w:rsidR="003E36E3" w:rsidRPr="003E36E3" w:rsidRDefault="003E36E3" w:rsidP="003E36E3">
      <w:pPr>
        <w:numPr>
          <w:ilvl w:val="0"/>
          <w:numId w:val="47"/>
        </w:numPr>
        <w:tabs>
          <w:tab w:val="left" w:pos="709"/>
          <w:tab w:val="left" w:pos="1134"/>
        </w:tabs>
        <w:spacing w:after="0" w:line="240" w:lineRule="auto"/>
        <w:ind w:left="142" w:right="-1" w:firstLine="461"/>
        <w:jc w:val="both"/>
        <w:rPr>
          <w:rFonts w:ascii="Times New Roman" w:eastAsia="Sylfaen" w:hAnsi="Times New Roman"/>
          <w:bCs/>
          <w:color w:val="000000"/>
          <w:sz w:val="24"/>
          <w:szCs w:val="24"/>
        </w:rPr>
      </w:pPr>
      <w:r w:rsidRPr="003E36E3">
        <w:rPr>
          <w:rFonts w:ascii="Times New Roman" w:eastAsia="Sylfaen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3E36E3" w:rsidRPr="003E36E3" w:rsidRDefault="003E36E3" w:rsidP="003E36E3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Sylfaen" w:hAnsi="Times New Roman"/>
          <w:bCs/>
          <w:color w:val="000000"/>
          <w:sz w:val="24"/>
          <w:szCs w:val="24"/>
        </w:rPr>
      </w:pP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u w:val="single"/>
          <w:lang w:val="en-US"/>
        </w:rPr>
      </w:pPr>
      <w:r w:rsidRPr="003E36E3">
        <w:rPr>
          <w:rFonts w:ascii="Times New Roman" w:eastAsia="Calibri" w:hAnsi="Times New Roman"/>
          <w:b/>
          <w:sz w:val="24"/>
          <w:szCs w:val="24"/>
          <w:u w:val="single"/>
          <w:lang w:val="en-US"/>
        </w:rPr>
        <w:t xml:space="preserve"> МОТИВИ ЗА ПРЕДВАРИТЕЛНО ИЗПЪЛНЕНИЕ: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proofErr w:type="gramStart"/>
      <w:r w:rsidRPr="003E36E3">
        <w:rPr>
          <w:rFonts w:ascii="Times New Roman" w:eastAsia="Calibri" w:hAnsi="Times New Roman"/>
          <w:sz w:val="24"/>
          <w:szCs w:val="24"/>
          <w:lang w:val="en-US"/>
        </w:rPr>
        <w:lastRenderedPageBreak/>
        <w:t>Съгласно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разпоредбата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на чл.</w:t>
      </w:r>
      <w:proofErr w:type="gram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gramStart"/>
      <w:r w:rsidRPr="003E36E3">
        <w:rPr>
          <w:rFonts w:ascii="Times New Roman" w:eastAsia="Calibri" w:hAnsi="Times New Roman"/>
          <w:sz w:val="24"/>
          <w:szCs w:val="24"/>
          <w:lang w:val="en-US"/>
        </w:rPr>
        <w:t>60, ал.</w:t>
      </w:r>
      <w:proofErr w:type="gram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1 от АПК, в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административния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акт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се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включва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разпореждане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за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предварителното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му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изпълнение,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когато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това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се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налага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, за да се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осигури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животът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или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здравето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гражданите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, да се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защитят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особено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важни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държавни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или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обществени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интереси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, при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опасност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че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може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да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бъде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осуетено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или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сериозно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затруднено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изпълнението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акта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или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ако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от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закъснението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изпълнението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може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да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последва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значителна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или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трудно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поправима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вреда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, или по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искане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някоя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от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страните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- в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защита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на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особено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важен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неин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E36E3">
        <w:rPr>
          <w:rFonts w:ascii="Times New Roman" w:eastAsia="Calibri" w:hAnsi="Times New Roman"/>
          <w:sz w:val="24"/>
          <w:szCs w:val="24"/>
          <w:lang w:val="en-US"/>
        </w:rPr>
        <w:t>интерес</w:t>
      </w:r>
      <w:proofErr w:type="spellEnd"/>
      <w:r w:rsidRPr="003E36E3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E36E3">
        <w:rPr>
          <w:rFonts w:ascii="Times New Roman" w:eastAsia="Calibri" w:hAnsi="Times New Roman"/>
          <w:sz w:val="24"/>
          <w:szCs w:val="24"/>
        </w:rPr>
        <w:t>Предвид дата от която ще започне предоставянето на социалната услуги от Центъра за обществена подкрепа за деца и семейства с.Стефаново и зависимостта на решаването на съществена част от социални проблеми на деца и семейства от рискови групи на територията на Общината от продължаване работата на Центъра за обществена подкрепа за деца и семейства с.Стефаново, считано от 01.10.2025 г., с оглед защита на обществения интерес на посочените социални групи е необходимо допускане на предварително изпълнение на решението.</w:t>
      </w:r>
    </w:p>
    <w:p w:rsidR="003E36E3" w:rsidRPr="003E36E3" w:rsidRDefault="003E36E3" w:rsidP="003E36E3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3E36E3" w:rsidRPr="003E36E3" w:rsidRDefault="003E36E3" w:rsidP="003E36E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С явно поименно гласуване с 18 гласа  „за”, 0 -  „против”, 0 -  „въздържал се” – решението  се приема.</w:t>
      </w:r>
    </w:p>
    <w:p w:rsidR="003E36E3" w:rsidRPr="003E36E3" w:rsidRDefault="003E36E3" w:rsidP="003E36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 xml:space="preserve">„За“- </w:t>
      </w:r>
      <w:r w:rsidRPr="003E36E3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 Гинка Христова, Маринела </w:t>
      </w:r>
      <w:proofErr w:type="spellStart"/>
      <w:r w:rsidRPr="003E36E3">
        <w:rPr>
          <w:rFonts w:ascii="Times New Roman" w:hAnsi="Times New Roman"/>
          <w:sz w:val="24"/>
          <w:szCs w:val="24"/>
        </w:rPr>
        <w:t>Балчева</w:t>
      </w:r>
      <w:proofErr w:type="spellEnd"/>
      <w:r w:rsidRPr="003E36E3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3E36E3">
        <w:rPr>
          <w:rFonts w:ascii="Times New Roman" w:hAnsi="Times New Roman"/>
          <w:b/>
          <w:sz w:val="24"/>
          <w:szCs w:val="24"/>
        </w:rPr>
        <w:t xml:space="preserve">, </w:t>
      </w:r>
      <w:r w:rsidRPr="003E36E3">
        <w:rPr>
          <w:rFonts w:ascii="Times New Roman" w:eastAsia="Calibri" w:hAnsi="Times New Roman"/>
          <w:sz w:val="24"/>
          <w:szCs w:val="24"/>
        </w:rPr>
        <w:t>Анифе Карани,</w:t>
      </w:r>
      <w:r w:rsidRPr="003E36E3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Илдъз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Юнус</w:t>
      </w:r>
      <w:proofErr w:type="spellEnd"/>
      <w:r w:rsidRPr="003E36E3">
        <w:rPr>
          <w:rFonts w:ascii="Times New Roman" w:hAnsi="Times New Roman"/>
          <w:sz w:val="24"/>
          <w:szCs w:val="24"/>
        </w:rPr>
        <w:t>,</w:t>
      </w:r>
      <w:r w:rsidRPr="003E36E3">
        <w:rPr>
          <w:rFonts w:ascii="Times New Roman" w:hAnsi="Times New Roman"/>
          <w:b/>
          <w:sz w:val="24"/>
          <w:szCs w:val="24"/>
        </w:rPr>
        <w:t xml:space="preserve"> </w:t>
      </w:r>
      <w:r w:rsidRPr="003E36E3">
        <w:rPr>
          <w:rFonts w:ascii="Times New Roman" w:hAnsi="Times New Roman"/>
          <w:sz w:val="24"/>
          <w:szCs w:val="24"/>
        </w:rPr>
        <w:t xml:space="preserve">Пламен Петров, </w:t>
      </w:r>
      <w:r w:rsidRPr="003E36E3">
        <w:rPr>
          <w:rFonts w:ascii="Times New Roman" w:eastAsia="Calibri" w:hAnsi="Times New Roman"/>
          <w:sz w:val="24"/>
          <w:szCs w:val="24"/>
        </w:rPr>
        <w:t>Сибел Осман</w:t>
      </w:r>
      <w:r w:rsidRPr="003E36E3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3E36E3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3E36E3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E36E3">
        <w:rPr>
          <w:rFonts w:ascii="Times New Roman" w:hAnsi="Times New Roman"/>
          <w:b/>
          <w:sz w:val="24"/>
          <w:szCs w:val="24"/>
        </w:rPr>
        <w:t>Отсъстват:</w:t>
      </w:r>
      <w:r w:rsidRPr="003E36E3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proofErr w:type="spellStart"/>
      <w:r w:rsidRPr="003E36E3">
        <w:rPr>
          <w:rFonts w:ascii="Times New Roman" w:hAnsi="Times New Roman"/>
          <w:sz w:val="24"/>
          <w:szCs w:val="24"/>
        </w:rPr>
        <w:t>Икбал</w:t>
      </w:r>
      <w:proofErr w:type="spellEnd"/>
      <w:r w:rsidRPr="003E3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6E3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3E36E3" w:rsidRPr="003E36E3" w:rsidRDefault="003E36E3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4B3E96" w:rsidRPr="0008280C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280C">
        <w:rPr>
          <w:rFonts w:ascii="Times New Roman" w:hAnsi="Times New Roman"/>
          <w:b/>
          <w:sz w:val="24"/>
          <w:szCs w:val="24"/>
        </w:rPr>
        <w:t xml:space="preserve">ГЕОРГИ   КОЕВ </w:t>
      </w:r>
      <w:r w:rsidR="00591EB4">
        <w:rPr>
          <w:rFonts w:ascii="Times New Roman" w:hAnsi="Times New Roman"/>
          <w:b/>
          <w:sz w:val="24"/>
          <w:szCs w:val="24"/>
        </w:rPr>
        <w:t xml:space="preserve"> /п/ ЗЗЛД</w:t>
      </w:r>
    </w:p>
    <w:p w:rsidR="0008280C" w:rsidRPr="0008280C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8280C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FD309A" w:rsidRDefault="00FD309A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2B81" w:rsidRPr="0008280C" w:rsidRDefault="00CF2B81" w:rsidP="000828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6F36" w:rsidRPr="00CA2C21" w:rsidRDefault="00A66F36" w:rsidP="00CA2C21">
      <w:pPr>
        <w:rPr>
          <w:rFonts w:ascii="Times New Roman" w:hAnsi="Times New Roman"/>
          <w:sz w:val="24"/>
          <w:szCs w:val="24"/>
        </w:rPr>
      </w:pPr>
    </w:p>
    <w:sectPr w:rsidR="00A66F36" w:rsidRPr="00CA2C21" w:rsidSect="003E36E3">
      <w:footerReference w:type="default" r:id="rId11"/>
      <w:pgSz w:w="12240" w:h="15840"/>
      <w:pgMar w:top="709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9C" w:rsidRDefault="0038079C" w:rsidP="00E15489">
      <w:pPr>
        <w:spacing w:after="0" w:line="240" w:lineRule="auto"/>
      </w:pPr>
      <w:r>
        <w:separator/>
      </w:r>
    </w:p>
  </w:endnote>
  <w:endnote w:type="continuationSeparator" w:id="0">
    <w:p w:rsidR="0038079C" w:rsidRDefault="0038079C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3E36E3" w:rsidRDefault="003E36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592">
          <w:rPr>
            <w:noProof/>
          </w:rPr>
          <w:t>1</w:t>
        </w:r>
        <w:r>
          <w:fldChar w:fldCharType="end"/>
        </w:r>
      </w:p>
    </w:sdtContent>
  </w:sdt>
  <w:p w:rsidR="003E36E3" w:rsidRDefault="003E36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9C" w:rsidRDefault="0038079C" w:rsidP="00E15489">
      <w:pPr>
        <w:spacing w:after="0" w:line="240" w:lineRule="auto"/>
      </w:pPr>
      <w:r>
        <w:separator/>
      </w:r>
    </w:p>
  </w:footnote>
  <w:footnote w:type="continuationSeparator" w:id="0">
    <w:p w:rsidR="0038079C" w:rsidRDefault="0038079C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96"/>
    <w:multiLevelType w:val="multilevel"/>
    <w:tmpl w:val="03D8C3C4"/>
    <w:lvl w:ilvl="0">
      <w:start w:val="1"/>
      <w:numFmt w:val="decimal"/>
      <w:lvlText w:val="%1."/>
      <w:lvlJc w:val="left"/>
      <w:pPr>
        <w:ind w:left="390" w:hanging="390"/>
      </w:pPr>
      <w:rPr>
        <w:rFonts w:ascii="Sylfaen" w:eastAsia="Sylfaen" w:hAnsi="Sylfaen" w:cs="Sylfae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C40349B"/>
    <w:multiLevelType w:val="multilevel"/>
    <w:tmpl w:val="B4B4E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72B3A"/>
    <w:multiLevelType w:val="multilevel"/>
    <w:tmpl w:val="09846CF8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nsid w:val="1265510A"/>
    <w:multiLevelType w:val="hybridMultilevel"/>
    <w:tmpl w:val="0F628B7E"/>
    <w:lvl w:ilvl="0" w:tplc="3904BC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B177F1"/>
    <w:multiLevelType w:val="multilevel"/>
    <w:tmpl w:val="56DC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C44D4"/>
    <w:multiLevelType w:val="multilevel"/>
    <w:tmpl w:val="6C50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2E4D0E"/>
    <w:multiLevelType w:val="hybridMultilevel"/>
    <w:tmpl w:val="A0542E62"/>
    <w:lvl w:ilvl="0" w:tplc="A69C30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541782F"/>
    <w:multiLevelType w:val="hybridMultilevel"/>
    <w:tmpl w:val="01021042"/>
    <w:lvl w:ilvl="0" w:tplc="C792C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E4D72"/>
    <w:multiLevelType w:val="hybridMultilevel"/>
    <w:tmpl w:val="B17EC24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5D6A55"/>
    <w:multiLevelType w:val="hybridMultilevel"/>
    <w:tmpl w:val="386CED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766EE"/>
    <w:multiLevelType w:val="hybridMultilevel"/>
    <w:tmpl w:val="FB0453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142004D"/>
    <w:multiLevelType w:val="hybridMultilevel"/>
    <w:tmpl w:val="D6AE7D90"/>
    <w:lvl w:ilvl="0" w:tplc="2A52E9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B28AC"/>
    <w:multiLevelType w:val="multilevel"/>
    <w:tmpl w:val="01628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5920B2"/>
    <w:multiLevelType w:val="hybridMultilevel"/>
    <w:tmpl w:val="408ED160"/>
    <w:lvl w:ilvl="0" w:tplc="C55E4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81819"/>
    <w:multiLevelType w:val="multilevel"/>
    <w:tmpl w:val="7A56C41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D4964"/>
    <w:multiLevelType w:val="multilevel"/>
    <w:tmpl w:val="9794A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8B3EEE"/>
    <w:multiLevelType w:val="multilevel"/>
    <w:tmpl w:val="DCBEEB72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0">
    <w:nsid w:val="3F642EF9"/>
    <w:multiLevelType w:val="hybridMultilevel"/>
    <w:tmpl w:val="68B44B0A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00C5C3C"/>
    <w:multiLevelType w:val="hybridMultilevel"/>
    <w:tmpl w:val="7C381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177F36"/>
    <w:multiLevelType w:val="multilevel"/>
    <w:tmpl w:val="3DF073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853CEE"/>
    <w:multiLevelType w:val="hybridMultilevel"/>
    <w:tmpl w:val="1132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C6BCD"/>
    <w:multiLevelType w:val="multilevel"/>
    <w:tmpl w:val="C3483194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6">
    <w:nsid w:val="44B76EB7"/>
    <w:multiLevelType w:val="hybridMultilevel"/>
    <w:tmpl w:val="B0CAE2D6"/>
    <w:lvl w:ilvl="0" w:tplc="95AA02A4">
      <w:start w:val="1"/>
      <w:numFmt w:val="decimal"/>
      <w:lvlText w:val="%1."/>
      <w:lvlJc w:val="left"/>
      <w:pPr>
        <w:ind w:left="1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7">
    <w:nsid w:val="4744387E"/>
    <w:multiLevelType w:val="hybridMultilevel"/>
    <w:tmpl w:val="FAA0881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8AB7E24"/>
    <w:multiLevelType w:val="hybridMultilevel"/>
    <w:tmpl w:val="DEF4D4C0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30">
    <w:nsid w:val="51EC0DF1"/>
    <w:multiLevelType w:val="multilevel"/>
    <w:tmpl w:val="0DC22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653A00"/>
    <w:multiLevelType w:val="hybridMultilevel"/>
    <w:tmpl w:val="7D4C2EE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6792F64"/>
    <w:multiLevelType w:val="hybridMultilevel"/>
    <w:tmpl w:val="F2F08466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3">
    <w:nsid w:val="58A74422"/>
    <w:multiLevelType w:val="hybridMultilevel"/>
    <w:tmpl w:val="33CEE9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B771D4E"/>
    <w:multiLevelType w:val="multilevel"/>
    <w:tmpl w:val="C66A7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DB7320"/>
    <w:multiLevelType w:val="hybridMultilevel"/>
    <w:tmpl w:val="D4D0F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9B582E"/>
    <w:multiLevelType w:val="hybridMultilevel"/>
    <w:tmpl w:val="40B2399A"/>
    <w:lvl w:ilvl="0" w:tplc="B04A97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F59F5"/>
    <w:multiLevelType w:val="hybridMultilevel"/>
    <w:tmpl w:val="A16418B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71663"/>
    <w:multiLevelType w:val="hybridMultilevel"/>
    <w:tmpl w:val="0D1414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F2849"/>
    <w:multiLevelType w:val="hybridMultilevel"/>
    <w:tmpl w:val="950C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45657"/>
    <w:multiLevelType w:val="multilevel"/>
    <w:tmpl w:val="06D0B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1">
    <w:nsid w:val="70C86BED"/>
    <w:multiLevelType w:val="hybridMultilevel"/>
    <w:tmpl w:val="58CE2E42"/>
    <w:lvl w:ilvl="0" w:tplc="0402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83563E4"/>
    <w:multiLevelType w:val="hybridMultilevel"/>
    <w:tmpl w:val="F948F8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63108"/>
    <w:multiLevelType w:val="hybridMultilevel"/>
    <w:tmpl w:val="DF346558"/>
    <w:lvl w:ilvl="0" w:tplc="0A50031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1"/>
  </w:num>
  <w:num w:numId="3">
    <w:abstractNumId w:val="19"/>
    <w:lvlOverride w:ilvl="0">
      <w:startOverride w:val="1"/>
    </w:lvlOverride>
  </w:num>
  <w:num w:numId="4">
    <w:abstractNumId w:val="19"/>
  </w:num>
  <w:num w:numId="5">
    <w:abstractNumId w:val="29"/>
    <w:lvlOverride w:ilvl="0">
      <w:startOverride w:val="1"/>
    </w:lvlOverride>
  </w:num>
  <w:num w:numId="6">
    <w:abstractNumId w:val="29"/>
  </w:num>
  <w:num w:numId="7">
    <w:abstractNumId w:val="40"/>
  </w:num>
  <w:num w:numId="8">
    <w:abstractNumId w:val="42"/>
  </w:num>
  <w:num w:numId="9">
    <w:abstractNumId w:val="21"/>
  </w:num>
  <w:num w:numId="10">
    <w:abstractNumId w:val="39"/>
  </w:num>
  <w:num w:numId="11">
    <w:abstractNumId w:val="5"/>
  </w:num>
  <w:num w:numId="12">
    <w:abstractNumId w:val="6"/>
  </w:num>
  <w:num w:numId="13">
    <w:abstractNumId w:val="18"/>
  </w:num>
  <w:num w:numId="14">
    <w:abstractNumId w:val="23"/>
  </w:num>
  <w:num w:numId="15">
    <w:abstractNumId w:val="15"/>
  </w:num>
  <w:num w:numId="16">
    <w:abstractNumId w:val="1"/>
  </w:num>
  <w:num w:numId="17">
    <w:abstractNumId w:val="34"/>
  </w:num>
  <w:num w:numId="18">
    <w:abstractNumId w:val="30"/>
  </w:num>
  <w:num w:numId="19">
    <w:abstractNumId w:val="26"/>
  </w:num>
  <w:num w:numId="20">
    <w:abstractNumId w:val="10"/>
  </w:num>
  <w:num w:numId="21">
    <w:abstractNumId w:val="36"/>
  </w:num>
  <w:num w:numId="22">
    <w:abstractNumId w:val="7"/>
  </w:num>
  <w:num w:numId="23">
    <w:abstractNumId w:val="14"/>
  </w:num>
  <w:num w:numId="24">
    <w:abstractNumId w:val="3"/>
  </w:num>
  <w:num w:numId="25">
    <w:abstractNumId w:val="16"/>
  </w:num>
  <w:num w:numId="26">
    <w:abstractNumId w:val="24"/>
  </w:num>
  <w:num w:numId="27">
    <w:abstractNumId w:val="2"/>
  </w:num>
  <w:num w:numId="28">
    <w:abstractNumId w:val="17"/>
  </w:num>
  <w:num w:numId="29">
    <w:abstractNumId w:val="43"/>
  </w:num>
  <w:num w:numId="30">
    <w:abstractNumId w:val="9"/>
  </w:num>
  <w:num w:numId="31">
    <w:abstractNumId w:val="12"/>
  </w:num>
  <w:num w:numId="32">
    <w:abstractNumId w:val="38"/>
  </w:num>
  <w:num w:numId="33">
    <w:abstractNumId w:val="37"/>
  </w:num>
  <w:num w:numId="34">
    <w:abstractNumId w:val="27"/>
  </w:num>
  <w:num w:numId="35">
    <w:abstractNumId w:val="35"/>
  </w:num>
  <w:num w:numId="36">
    <w:abstractNumId w:val="22"/>
  </w:num>
  <w:num w:numId="37">
    <w:abstractNumId w:val="11"/>
  </w:num>
  <w:num w:numId="38">
    <w:abstractNumId w:val="33"/>
  </w:num>
  <w:num w:numId="39">
    <w:abstractNumId w:val="20"/>
  </w:num>
  <w:num w:numId="40">
    <w:abstractNumId w:val="32"/>
  </w:num>
  <w:num w:numId="41">
    <w:abstractNumId w:val="13"/>
  </w:num>
  <w:num w:numId="42">
    <w:abstractNumId w:val="28"/>
  </w:num>
  <w:num w:numId="43">
    <w:abstractNumId w:val="31"/>
  </w:num>
  <w:num w:numId="44">
    <w:abstractNumId w:val="8"/>
  </w:num>
  <w:num w:numId="45">
    <w:abstractNumId w:val="25"/>
    <w:lvlOverride w:ilvl="0">
      <w:startOverride w:val="1"/>
    </w:lvlOverride>
  </w:num>
  <w:num w:numId="46">
    <w:abstractNumId w:val="25"/>
  </w:num>
  <w:num w:numId="4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81623"/>
    <w:rsid w:val="0008280C"/>
    <w:rsid w:val="000E4BAD"/>
    <w:rsid w:val="000F50C0"/>
    <w:rsid w:val="00116705"/>
    <w:rsid w:val="00117298"/>
    <w:rsid w:val="00130CCD"/>
    <w:rsid w:val="001461B4"/>
    <w:rsid w:val="001462CA"/>
    <w:rsid w:val="00197F73"/>
    <w:rsid w:val="001E66E2"/>
    <w:rsid w:val="00201309"/>
    <w:rsid w:val="00251E41"/>
    <w:rsid w:val="002C7E4D"/>
    <w:rsid w:val="0032741A"/>
    <w:rsid w:val="003570FB"/>
    <w:rsid w:val="00360240"/>
    <w:rsid w:val="0037252C"/>
    <w:rsid w:val="00376244"/>
    <w:rsid w:val="0038079C"/>
    <w:rsid w:val="003A761F"/>
    <w:rsid w:val="003D239F"/>
    <w:rsid w:val="003E36E3"/>
    <w:rsid w:val="00401264"/>
    <w:rsid w:val="00406B40"/>
    <w:rsid w:val="00433435"/>
    <w:rsid w:val="00443DEC"/>
    <w:rsid w:val="004B3E96"/>
    <w:rsid w:val="004C2636"/>
    <w:rsid w:val="004C5E52"/>
    <w:rsid w:val="004D50FB"/>
    <w:rsid w:val="004F12B6"/>
    <w:rsid w:val="00524400"/>
    <w:rsid w:val="00591EB4"/>
    <w:rsid w:val="005A2C73"/>
    <w:rsid w:val="005C151B"/>
    <w:rsid w:val="005E47A3"/>
    <w:rsid w:val="005F4C8B"/>
    <w:rsid w:val="00612B27"/>
    <w:rsid w:val="00653584"/>
    <w:rsid w:val="00684B8B"/>
    <w:rsid w:val="0069770A"/>
    <w:rsid w:val="006B55F5"/>
    <w:rsid w:val="006D4453"/>
    <w:rsid w:val="006F533F"/>
    <w:rsid w:val="0071544B"/>
    <w:rsid w:val="00730EAC"/>
    <w:rsid w:val="00755287"/>
    <w:rsid w:val="00783852"/>
    <w:rsid w:val="007D113A"/>
    <w:rsid w:val="007E6E95"/>
    <w:rsid w:val="008A1D22"/>
    <w:rsid w:val="008B1B8A"/>
    <w:rsid w:val="00921A74"/>
    <w:rsid w:val="009848C7"/>
    <w:rsid w:val="009E4719"/>
    <w:rsid w:val="00A17592"/>
    <w:rsid w:val="00A615EB"/>
    <w:rsid w:val="00A66F36"/>
    <w:rsid w:val="00A85F90"/>
    <w:rsid w:val="00AE0F23"/>
    <w:rsid w:val="00B3607E"/>
    <w:rsid w:val="00B518F6"/>
    <w:rsid w:val="00B5294F"/>
    <w:rsid w:val="00B83189"/>
    <w:rsid w:val="00B83F17"/>
    <w:rsid w:val="00BD7EB1"/>
    <w:rsid w:val="00C0062A"/>
    <w:rsid w:val="00C154FB"/>
    <w:rsid w:val="00CA2C21"/>
    <w:rsid w:val="00CF2B81"/>
    <w:rsid w:val="00D34A7E"/>
    <w:rsid w:val="00D7585D"/>
    <w:rsid w:val="00E15489"/>
    <w:rsid w:val="00E243F1"/>
    <w:rsid w:val="00E73283"/>
    <w:rsid w:val="00EC6D9F"/>
    <w:rsid w:val="00EC762E"/>
    <w:rsid w:val="00ED3A7D"/>
    <w:rsid w:val="00EE05D5"/>
    <w:rsid w:val="00EE7035"/>
    <w:rsid w:val="00EF235B"/>
    <w:rsid w:val="00F06675"/>
    <w:rsid w:val="00F210D0"/>
    <w:rsid w:val="00F544B2"/>
    <w:rsid w:val="00F63607"/>
    <w:rsid w:val="00FA2823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7E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7E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41CA-842F-40FA-BB25-3AFC6454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8818</Words>
  <Characters>50269</Characters>
  <Application>Microsoft Office Word</Application>
  <DocSecurity>0</DocSecurity>
  <Lines>418</Lines>
  <Paragraphs>117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51</cp:revision>
  <cp:lastPrinted>2025-09-26T11:59:00Z</cp:lastPrinted>
  <dcterms:created xsi:type="dcterms:W3CDTF">2025-03-04T09:54:00Z</dcterms:created>
  <dcterms:modified xsi:type="dcterms:W3CDTF">2025-09-26T12:00:00Z</dcterms:modified>
</cp:coreProperties>
</file>