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FBC" w:rsidRPr="004813DC" w:rsidRDefault="00751156" w:rsidP="00751156">
      <w:pPr>
        <w:spacing w:after="0" w:line="240" w:lineRule="auto"/>
        <w:jc w:val="center"/>
        <w:rPr>
          <w:rFonts w:ascii="Times New Roman" w:hAnsi="Times New Roman" w:cs="Times New Roman"/>
          <w:b/>
          <w:sz w:val="23"/>
          <w:szCs w:val="23"/>
        </w:rPr>
      </w:pPr>
      <w:r w:rsidRPr="004813DC">
        <w:rPr>
          <w:rFonts w:ascii="Times New Roman" w:hAnsi="Times New Roman" w:cs="Times New Roman"/>
          <w:b/>
          <w:sz w:val="23"/>
          <w:szCs w:val="23"/>
        </w:rPr>
        <w:t>М О Т И В И</w:t>
      </w:r>
    </w:p>
    <w:p w:rsidR="00751156" w:rsidRPr="004813DC" w:rsidRDefault="00751156" w:rsidP="00751156">
      <w:pPr>
        <w:spacing w:after="0" w:line="240" w:lineRule="auto"/>
        <w:jc w:val="center"/>
        <w:rPr>
          <w:rFonts w:ascii="Times New Roman" w:hAnsi="Times New Roman" w:cs="Times New Roman"/>
          <w:b/>
          <w:sz w:val="23"/>
          <w:szCs w:val="23"/>
        </w:rPr>
      </w:pPr>
    </w:p>
    <w:p w:rsidR="00751156" w:rsidRPr="004813DC" w:rsidRDefault="00751156" w:rsidP="00751156">
      <w:pPr>
        <w:spacing w:after="0" w:line="240" w:lineRule="auto"/>
        <w:jc w:val="center"/>
        <w:rPr>
          <w:rFonts w:ascii="Times New Roman" w:hAnsi="Times New Roman" w:cs="Times New Roman"/>
          <w:sz w:val="23"/>
          <w:szCs w:val="23"/>
        </w:rPr>
      </w:pPr>
      <w:r w:rsidRPr="004813DC">
        <w:rPr>
          <w:rFonts w:ascii="Times New Roman" w:hAnsi="Times New Roman" w:cs="Times New Roman"/>
          <w:sz w:val="23"/>
          <w:szCs w:val="23"/>
        </w:rPr>
        <w:t>към проект на</w:t>
      </w:r>
    </w:p>
    <w:p w:rsidR="00751156" w:rsidRPr="004813DC" w:rsidRDefault="00751156" w:rsidP="00751156">
      <w:pPr>
        <w:spacing w:after="0" w:line="240" w:lineRule="auto"/>
        <w:jc w:val="center"/>
        <w:rPr>
          <w:rFonts w:ascii="Times New Roman" w:eastAsia="Times New Roman" w:hAnsi="Times New Roman" w:cs="Times New Roman"/>
          <w:b/>
          <w:bCs/>
          <w:sz w:val="23"/>
          <w:szCs w:val="23"/>
        </w:rPr>
      </w:pPr>
      <w:r w:rsidRPr="004813DC">
        <w:rPr>
          <w:rFonts w:ascii="Times New Roman" w:eastAsia="Times New Roman" w:hAnsi="Times New Roman" w:cs="Times New Roman"/>
          <w:b/>
          <w:bCs/>
          <w:sz w:val="23"/>
          <w:szCs w:val="23"/>
        </w:rPr>
        <w:t>Правилник за реда и начина за отпускане на еднократна финансова помощ от Добрички общински съвет</w:t>
      </w:r>
      <w:r w:rsidRPr="004813DC">
        <w:rPr>
          <w:rFonts w:ascii="Times New Roman" w:eastAsia="Times New Roman" w:hAnsi="Times New Roman" w:cs="Times New Roman"/>
          <w:b/>
          <w:bCs/>
          <w:sz w:val="23"/>
          <w:szCs w:val="23"/>
        </w:rPr>
        <w:t>, гр.Добрич</w:t>
      </w:r>
    </w:p>
    <w:p w:rsidR="00751156" w:rsidRPr="004813DC" w:rsidRDefault="00751156" w:rsidP="00751156">
      <w:pPr>
        <w:spacing w:after="0" w:line="240" w:lineRule="auto"/>
        <w:jc w:val="center"/>
        <w:rPr>
          <w:rFonts w:ascii="Times New Roman" w:eastAsia="Times New Roman" w:hAnsi="Times New Roman" w:cs="Times New Roman"/>
          <w:b/>
          <w:bCs/>
          <w:sz w:val="23"/>
          <w:szCs w:val="23"/>
        </w:rPr>
      </w:pPr>
    </w:p>
    <w:p w:rsidR="00751156" w:rsidRPr="004813DC" w:rsidRDefault="00751156" w:rsidP="00751156">
      <w:pPr>
        <w:spacing w:after="0" w:line="240" w:lineRule="auto"/>
        <w:ind w:firstLine="709"/>
        <w:jc w:val="both"/>
        <w:rPr>
          <w:rFonts w:ascii="Times New Roman" w:eastAsia="Times New Roman" w:hAnsi="Times New Roman" w:cs="Times New Roman"/>
          <w:bCs/>
          <w:sz w:val="23"/>
          <w:szCs w:val="23"/>
        </w:rPr>
      </w:pPr>
    </w:p>
    <w:p w:rsidR="00751156" w:rsidRPr="004813DC" w:rsidRDefault="00751156" w:rsidP="00751156">
      <w:pPr>
        <w:spacing w:after="0" w:line="240" w:lineRule="auto"/>
        <w:ind w:firstLine="709"/>
        <w:jc w:val="both"/>
        <w:rPr>
          <w:rFonts w:ascii="Times New Roman" w:eastAsia="Times New Roman" w:hAnsi="Times New Roman" w:cs="Times New Roman"/>
          <w:bCs/>
          <w:sz w:val="23"/>
          <w:szCs w:val="23"/>
          <w:u w:val="single"/>
        </w:rPr>
      </w:pPr>
      <w:r w:rsidRPr="004813DC">
        <w:rPr>
          <w:rFonts w:ascii="Times New Roman" w:eastAsia="Times New Roman" w:hAnsi="Times New Roman" w:cs="Times New Roman"/>
          <w:bCs/>
          <w:sz w:val="23"/>
          <w:szCs w:val="23"/>
          <w:u w:val="single"/>
        </w:rPr>
        <w:t>Причини, които налагат приемането:</w:t>
      </w:r>
    </w:p>
    <w:p w:rsidR="00751156" w:rsidRPr="004813DC" w:rsidRDefault="00751156" w:rsidP="00751156">
      <w:pPr>
        <w:spacing w:after="0" w:line="240" w:lineRule="auto"/>
        <w:ind w:firstLine="709"/>
        <w:jc w:val="both"/>
        <w:rPr>
          <w:rFonts w:ascii="Times New Roman" w:eastAsia="Times New Roman" w:hAnsi="Times New Roman" w:cs="Times New Roman"/>
          <w:bCs/>
          <w:sz w:val="23"/>
          <w:szCs w:val="23"/>
        </w:rPr>
      </w:pPr>
      <w:r w:rsidRPr="004813DC">
        <w:rPr>
          <w:rFonts w:ascii="Times New Roman" w:eastAsia="Times New Roman" w:hAnsi="Times New Roman" w:cs="Times New Roman"/>
          <w:bCs/>
          <w:sz w:val="23"/>
          <w:szCs w:val="23"/>
        </w:rPr>
        <w:t>В бюджета на Община Добричка за съответната календарна година са предвидени средства за подпомагане на лица и семейства за задоволяване на инцидентно възникнали здравни, образователни, комунално-битови и други жизненоважни техни потребности. Субективният критерий поставя под съмнение обективността при вземане на решение за отпускане или отказ на такъв вид подпомагане, което затруднява работата на общинските съветници. Критериите за отпускане на такава помощ ще спомогнат за уеднаквяване на процедурата по предоставянето й, а и ще доведат до правилно и законосъобразно разходване на бюджетните средства.</w:t>
      </w:r>
    </w:p>
    <w:p w:rsidR="00751156" w:rsidRPr="004813DC" w:rsidRDefault="00751156" w:rsidP="00751156">
      <w:pPr>
        <w:spacing w:after="0" w:line="240" w:lineRule="auto"/>
        <w:ind w:firstLine="709"/>
        <w:jc w:val="both"/>
        <w:rPr>
          <w:rFonts w:ascii="Times New Roman" w:eastAsia="Times New Roman" w:hAnsi="Times New Roman" w:cs="Times New Roman"/>
          <w:bCs/>
          <w:sz w:val="23"/>
          <w:szCs w:val="23"/>
        </w:rPr>
      </w:pPr>
      <w:r w:rsidRPr="004813DC">
        <w:rPr>
          <w:rFonts w:ascii="Times New Roman" w:eastAsia="Times New Roman" w:hAnsi="Times New Roman" w:cs="Times New Roman"/>
          <w:bCs/>
          <w:sz w:val="23"/>
          <w:szCs w:val="23"/>
        </w:rPr>
        <w:t xml:space="preserve">До настоящия момент </w:t>
      </w:r>
      <w:r w:rsidR="00700418" w:rsidRPr="004813DC">
        <w:rPr>
          <w:rFonts w:ascii="Times New Roman" w:eastAsia="Times New Roman" w:hAnsi="Times New Roman" w:cs="Times New Roman"/>
          <w:bCs/>
          <w:sz w:val="23"/>
          <w:szCs w:val="23"/>
        </w:rPr>
        <w:t xml:space="preserve">в </w:t>
      </w:r>
      <w:r w:rsidRPr="004813DC">
        <w:rPr>
          <w:rFonts w:ascii="Times New Roman" w:eastAsia="Times New Roman" w:hAnsi="Times New Roman" w:cs="Times New Roman"/>
          <w:bCs/>
          <w:sz w:val="23"/>
          <w:szCs w:val="23"/>
        </w:rPr>
        <w:t xml:space="preserve">Добрички общински съвет е </w:t>
      </w:r>
      <w:r w:rsidR="00700418" w:rsidRPr="004813DC">
        <w:rPr>
          <w:rFonts w:ascii="Times New Roman" w:eastAsia="Times New Roman" w:hAnsi="Times New Roman" w:cs="Times New Roman"/>
          <w:bCs/>
          <w:sz w:val="23"/>
          <w:szCs w:val="23"/>
        </w:rPr>
        <w:t xml:space="preserve">действал </w:t>
      </w:r>
      <w:r w:rsidR="00700418" w:rsidRPr="004813DC">
        <w:rPr>
          <w:rFonts w:ascii="Times New Roman" w:eastAsia="Times New Roman" w:hAnsi="Times New Roman" w:cs="Times New Roman"/>
          <w:bCs/>
          <w:sz w:val="23"/>
          <w:szCs w:val="23"/>
        </w:rPr>
        <w:t>Правилник за реда и начина за отпускане на еднократна финансова помощ от Добрички общински съвет, гр.Добрич,</w:t>
      </w:r>
      <w:r w:rsidR="00700418" w:rsidRPr="004813DC">
        <w:rPr>
          <w:rFonts w:ascii="Times New Roman" w:hAnsi="Times New Roman" w:cs="Times New Roman"/>
          <w:sz w:val="23"/>
          <w:szCs w:val="23"/>
        </w:rPr>
        <w:t xml:space="preserve"> приет с решение № 108/ 28.01.2016г. от Добрички общински съвет.</w:t>
      </w:r>
      <w:r w:rsidR="00700418" w:rsidRPr="004813DC">
        <w:rPr>
          <w:rFonts w:ascii="Times New Roman" w:eastAsia="Times New Roman" w:hAnsi="Times New Roman" w:cs="Times New Roman"/>
          <w:color w:val="000000"/>
          <w:sz w:val="23"/>
          <w:szCs w:val="23"/>
          <w:lang w:eastAsia="bg-BG"/>
        </w:rPr>
        <w:t xml:space="preserve"> </w:t>
      </w:r>
      <w:r w:rsidR="00700418" w:rsidRPr="004813DC">
        <w:rPr>
          <w:rFonts w:ascii="Times New Roman" w:eastAsia="Times New Roman" w:hAnsi="Times New Roman" w:cs="Times New Roman"/>
          <w:sz w:val="23"/>
          <w:szCs w:val="23"/>
          <w:lang w:eastAsia="bg-BG"/>
        </w:rPr>
        <w:t xml:space="preserve">Заложените в него ред, условия и начин за </w:t>
      </w:r>
      <w:r w:rsidR="00700418" w:rsidRPr="004813DC">
        <w:rPr>
          <w:rFonts w:ascii="Times New Roman" w:eastAsia="Times New Roman" w:hAnsi="Times New Roman" w:cs="Times New Roman"/>
          <w:bCs/>
          <w:sz w:val="23"/>
          <w:szCs w:val="23"/>
        </w:rPr>
        <w:t>отпускане на еднократна финансова помощ са в противоречие на принципите, заложени в чл.8 и чл.12 от АПК, поради липса на ясни правила за определяне на размера на отпускането на финансовата помощ.</w:t>
      </w:r>
    </w:p>
    <w:p w:rsidR="00700418" w:rsidRPr="004813DC" w:rsidRDefault="00700418" w:rsidP="00751156">
      <w:pPr>
        <w:spacing w:after="0" w:line="240" w:lineRule="auto"/>
        <w:ind w:firstLine="709"/>
        <w:jc w:val="both"/>
        <w:rPr>
          <w:rFonts w:ascii="Times New Roman" w:eastAsia="Times New Roman" w:hAnsi="Times New Roman" w:cs="Times New Roman"/>
          <w:bCs/>
          <w:sz w:val="23"/>
          <w:szCs w:val="23"/>
        </w:rPr>
      </w:pPr>
      <w:r w:rsidRPr="004813DC">
        <w:rPr>
          <w:rFonts w:ascii="Times New Roman" w:eastAsia="Times New Roman" w:hAnsi="Times New Roman" w:cs="Times New Roman"/>
          <w:bCs/>
          <w:sz w:val="23"/>
          <w:szCs w:val="23"/>
        </w:rPr>
        <w:t>С оглед публичността, прозрачността и безпристрастността в работата на Добрички общински съвет се налага приемане на нов правилник.</w:t>
      </w:r>
    </w:p>
    <w:p w:rsidR="00700418" w:rsidRPr="004813DC" w:rsidRDefault="00700418" w:rsidP="00751156">
      <w:pPr>
        <w:spacing w:after="0" w:line="240" w:lineRule="auto"/>
        <w:ind w:firstLine="709"/>
        <w:jc w:val="both"/>
        <w:rPr>
          <w:rFonts w:ascii="Times New Roman" w:eastAsia="Times New Roman" w:hAnsi="Times New Roman" w:cs="Times New Roman"/>
          <w:bCs/>
          <w:sz w:val="23"/>
          <w:szCs w:val="23"/>
        </w:rPr>
      </w:pPr>
    </w:p>
    <w:p w:rsidR="00700418" w:rsidRPr="004813DC" w:rsidRDefault="00700418" w:rsidP="00751156">
      <w:pPr>
        <w:spacing w:after="0" w:line="240" w:lineRule="auto"/>
        <w:ind w:firstLine="709"/>
        <w:jc w:val="both"/>
        <w:rPr>
          <w:rFonts w:ascii="Times New Roman" w:eastAsia="Times New Roman" w:hAnsi="Times New Roman" w:cs="Times New Roman"/>
          <w:bCs/>
          <w:sz w:val="23"/>
          <w:szCs w:val="23"/>
          <w:u w:val="single"/>
        </w:rPr>
      </w:pPr>
      <w:r w:rsidRPr="004813DC">
        <w:rPr>
          <w:rFonts w:ascii="Times New Roman" w:eastAsia="Times New Roman" w:hAnsi="Times New Roman" w:cs="Times New Roman"/>
          <w:bCs/>
          <w:sz w:val="23"/>
          <w:szCs w:val="23"/>
          <w:u w:val="single"/>
        </w:rPr>
        <w:t>Цели, които се поставят:</w:t>
      </w:r>
    </w:p>
    <w:p w:rsidR="00700418" w:rsidRPr="004813DC" w:rsidRDefault="00700418" w:rsidP="00700418">
      <w:pPr>
        <w:pStyle w:val="a4"/>
        <w:numPr>
          <w:ilvl w:val="0"/>
          <w:numId w:val="1"/>
        </w:numPr>
        <w:ind w:left="142" w:firstLine="567"/>
        <w:jc w:val="both"/>
        <w:rPr>
          <w:rFonts w:ascii="Times New Roman" w:hAnsi="Times New Roman" w:cs="Times New Roman"/>
          <w:sz w:val="23"/>
          <w:szCs w:val="23"/>
          <w:lang w:eastAsia="bg-BG"/>
        </w:rPr>
      </w:pPr>
      <w:r w:rsidRPr="004813DC">
        <w:rPr>
          <w:rFonts w:ascii="Times New Roman" w:hAnsi="Times New Roman" w:cs="Times New Roman"/>
          <w:sz w:val="23"/>
          <w:szCs w:val="23"/>
          <w:lang w:eastAsia="bg-BG"/>
        </w:rPr>
        <w:t xml:space="preserve">Определяне на </w:t>
      </w:r>
      <w:r w:rsidRPr="004813DC">
        <w:rPr>
          <w:rFonts w:ascii="Times New Roman" w:eastAsia="Times New Roman" w:hAnsi="Times New Roman" w:cs="Times New Roman"/>
          <w:bCs/>
          <w:sz w:val="23"/>
          <w:szCs w:val="23"/>
        </w:rPr>
        <w:t>ясни правила за определяне на размера на отпускането на финансовата помощ</w:t>
      </w:r>
      <w:r w:rsidRPr="004813DC">
        <w:rPr>
          <w:rFonts w:ascii="Times New Roman" w:hAnsi="Times New Roman" w:cs="Times New Roman"/>
          <w:sz w:val="23"/>
          <w:szCs w:val="23"/>
          <w:lang w:eastAsia="bg-BG"/>
        </w:rPr>
        <w:t>.</w:t>
      </w:r>
    </w:p>
    <w:p w:rsidR="00700418" w:rsidRPr="004813DC" w:rsidRDefault="00700418" w:rsidP="00700418">
      <w:pPr>
        <w:pStyle w:val="a4"/>
        <w:numPr>
          <w:ilvl w:val="0"/>
          <w:numId w:val="1"/>
        </w:numPr>
        <w:ind w:left="142" w:firstLine="567"/>
        <w:jc w:val="both"/>
        <w:rPr>
          <w:rFonts w:ascii="Times New Roman" w:hAnsi="Times New Roman" w:cs="Times New Roman"/>
          <w:sz w:val="23"/>
          <w:szCs w:val="23"/>
          <w:lang w:eastAsia="bg-BG"/>
        </w:rPr>
      </w:pPr>
      <w:r w:rsidRPr="004813DC">
        <w:rPr>
          <w:rFonts w:ascii="Times New Roman" w:hAnsi="Times New Roman" w:cs="Times New Roman"/>
          <w:sz w:val="23"/>
          <w:szCs w:val="23"/>
          <w:lang w:eastAsia="bg-BG"/>
        </w:rPr>
        <w:t>Реда, начина, условията и изискванията/критериите за отпускане на финансова помощ.</w:t>
      </w:r>
    </w:p>
    <w:p w:rsidR="00700418" w:rsidRPr="004813DC" w:rsidRDefault="00700418" w:rsidP="00700418">
      <w:pPr>
        <w:pStyle w:val="a3"/>
        <w:numPr>
          <w:ilvl w:val="0"/>
          <w:numId w:val="1"/>
        </w:numPr>
        <w:spacing w:after="0" w:line="240" w:lineRule="auto"/>
        <w:ind w:left="142" w:firstLine="567"/>
        <w:jc w:val="both"/>
        <w:rPr>
          <w:rFonts w:ascii="Times New Roman" w:eastAsia="Times New Roman" w:hAnsi="Times New Roman" w:cs="Times New Roman"/>
          <w:sz w:val="23"/>
          <w:szCs w:val="23"/>
          <w:lang w:val="en-US"/>
        </w:rPr>
      </w:pPr>
      <w:r w:rsidRPr="004813DC">
        <w:rPr>
          <w:rFonts w:ascii="Times New Roman" w:eastAsia="Times New Roman" w:hAnsi="Times New Roman" w:cs="Times New Roman"/>
          <w:sz w:val="23"/>
          <w:szCs w:val="23"/>
          <w:lang w:eastAsia="bg-BG"/>
        </w:rPr>
        <w:t xml:space="preserve">Приемането на нов </w:t>
      </w:r>
      <w:r w:rsidRPr="004813DC">
        <w:rPr>
          <w:rFonts w:ascii="Times New Roman" w:eastAsia="Times New Roman" w:hAnsi="Times New Roman" w:cs="Times New Roman"/>
          <w:bCs/>
          <w:sz w:val="23"/>
          <w:szCs w:val="23"/>
        </w:rPr>
        <w:t>Правилник за реда и начина за отпускане на еднократна финансова помощ от Добрички общински съвет</w:t>
      </w:r>
      <w:r w:rsidRPr="004813DC">
        <w:rPr>
          <w:rFonts w:ascii="Times New Roman" w:eastAsia="Times New Roman" w:hAnsi="Times New Roman" w:cs="Times New Roman"/>
          <w:sz w:val="23"/>
          <w:szCs w:val="23"/>
        </w:rPr>
        <w:t>, не е свързано с изразходване на допълнителни финансови средства от бюджета на Общината, както и с ангажиране на допълнителен човешки ресурс.</w:t>
      </w:r>
    </w:p>
    <w:p w:rsidR="00700418" w:rsidRPr="004813DC" w:rsidRDefault="00700418" w:rsidP="00751156">
      <w:pPr>
        <w:spacing w:after="0" w:line="240" w:lineRule="auto"/>
        <w:ind w:firstLine="709"/>
        <w:jc w:val="both"/>
        <w:rPr>
          <w:rFonts w:ascii="Times New Roman" w:hAnsi="Times New Roman" w:cs="Times New Roman"/>
          <w:sz w:val="23"/>
          <w:szCs w:val="23"/>
        </w:rPr>
      </w:pPr>
    </w:p>
    <w:p w:rsidR="00700418" w:rsidRPr="004813DC" w:rsidRDefault="00700418" w:rsidP="00751156">
      <w:pPr>
        <w:spacing w:after="0" w:line="240" w:lineRule="auto"/>
        <w:ind w:firstLine="709"/>
        <w:jc w:val="both"/>
        <w:rPr>
          <w:rFonts w:ascii="Times New Roman" w:hAnsi="Times New Roman" w:cs="Times New Roman"/>
          <w:sz w:val="23"/>
          <w:szCs w:val="23"/>
        </w:rPr>
      </w:pPr>
      <w:r w:rsidRPr="004813DC">
        <w:rPr>
          <w:rFonts w:ascii="Times New Roman" w:hAnsi="Times New Roman" w:cs="Times New Roman"/>
          <w:sz w:val="23"/>
          <w:szCs w:val="23"/>
          <w:u w:val="single"/>
        </w:rPr>
        <w:t>Финансови и други средства, необходими за прилагане на правилника:</w:t>
      </w:r>
    </w:p>
    <w:p w:rsidR="00700418" w:rsidRPr="004813DC" w:rsidRDefault="00700418" w:rsidP="00751156">
      <w:pPr>
        <w:spacing w:after="0" w:line="240" w:lineRule="auto"/>
        <w:ind w:firstLine="709"/>
        <w:jc w:val="both"/>
        <w:rPr>
          <w:rFonts w:ascii="Times New Roman" w:eastAsia="Times New Roman" w:hAnsi="Times New Roman" w:cs="Times New Roman"/>
          <w:bCs/>
          <w:sz w:val="23"/>
          <w:szCs w:val="23"/>
        </w:rPr>
      </w:pPr>
      <w:r w:rsidRPr="004813DC">
        <w:rPr>
          <w:rFonts w:ascii="Times New Roman" w:hAnsi="Times New Roman" w:cs="Times New Roman"/>
          <w:sz w:val="23"/>
          <w:szCs w:val="23"/>
        </w:rPr>
        <w:t xml:space="preserve">Прилагането на </w:t>
      </w:r>
      <w:r w:rsidRPr="004813DC">
        <w:rPr>
          <w:rFonts w:ascii="Times New Roman" w:eastAsia="Times New Roman" w:hAnsi="Times New Roman" w:cs="Times New Roman"/>
          <w:bCs/>
          <w:sz w:val="23"/>
          <w:szCs w:val="23"/>
        </w:rPr>
        <w:t>Правилник за реда и начина за отпускане на еднократна финансова помощ от Добрички общински съвет</w:t>
      </w:r>
      <w:r w:rsidRPr="004813DC">
        <w:rPr>
          <w:rFonts w:ascii="Times New Roman" w:eastAsia="Times New Roman" w:hAnsi="Times New Roman" w:cs="Times New Roman"/>
          <w:bCs/>
          <w:sz w:val="23"/>
          <w:szCs w:val="23"/>
        </w:rPr>
        <w:t xml:space="preserve"> е свързано с изразходване на финансови средства от бюджета на общината. Съгласно чл.84 от Закона за публичните финанси, кметът на общината разработва и внася в общинския съвет окончателния проект на бюджета на общината. Съгласно чл.94 от ЗПФ, общинският съвет приема бюджета на общината за съответната година, в това число и разходите за задоволяване на инцидентно възникнали здравни, образователни, комунално-битови и други жизнено важни нужди на населението.</w:t>
      </w:r>
    </w:p>
    <w:p w:rsidR="00700418" w:rsidRPr="004813DC" w:rsidRDefault="00700418" w:rsidP="00751156">
      <w:pPr>
        <w:spacing w:after="0" w:line="240" w:lineRule="auto"/>
        <w:ind w:firstLine="709"/>
        <w:jc w:val="both"/>
        <w:rPr>
          <w:rFonts w:ascii="Times New Roman" w:eastAsia="Times New Roman" w:hAnsi="Times New Roman" w:cs="Times New Roman"/>
          <w:bCs/>
          <w:sz w:val="23"/>
          <w:szCs w:val="23"/>
        </w:rPr>
      </w:pPr>
    </w:p>
    <w:p w:rsidR="00700418" w:rsidRPr="004813DC" w:rsidRDefault="00700418" w:rsidP="00751156">
      <w:pPr>
        <w:spacing w:after="0" w:line="240" w:lineRule="auto"/>
        <w:ind w:firstLine="709"/>
        <w:jc w:val="both"/>
        <w:rPr>
          <w:rFonts w:ascii="Times New Roman" w:eastAsia="Times New Roman" w:hAnsi="Times New Roman" w:cs="Times New Roman"/>
          <w:bCs/>
          <w:sz w:val="23"/>
          <w:szCs w:val="23"/>
          <w:u w:val="single"/>
        </w:rPr>
      </w:pPr>
      <w:r w:rsidRPr="004813DC">
        <w:rPr>
          <w:rFonts w:ascii="Times New Roman" w:eastAsia="Times New Roman" w:hAnsi="Times New Roman" w:cs="Times New Roman"/>
          <w:bCs/>
          <w:sz w:val="23"/>
          <w:szCs w:val="23"/>
          <w:u w:val="single"/>
        </w:rPr>
        <w:t>Очаквани резултати:</w:t>
      </w:r>
    </w:p>
    <w:p w:rsidR="00700418" w:rsidRPr="004813DC" w:rsidRDefault="00700418" w:rsidP="00751156">
      <w:pPr>
        <w:spacing w:after="0" w:line="240" w:lineRule="auto"/>
        <w:ind w:firstLine="709"/>
        <w:jc w:val="both"/>
        <w:rPr>
          <w:rFonts w:ascii="Times New Roman" w:eastAsia="Times New Roman" w:hAnsi="Times New Roman" w:cs="Times New Roman"/>
          <w:sz w:val="23"/>
          <w:szCs w:val="23"/>
          <w:lang w:eastAsia="bg-BG"/>
        </w:rPr>
      </w:pPr>
      <w:r w:rsidRPr="004813DC">
        <w:rPr>
          <w:rFonts w:ascii="Times New Roman" w:eastAsia="Times New Roman" w:hAnsi="Times New Roman" w:cs="Times New Roman"/>
          <w:sz w:val="23"/>
          <w:szCs w:val="23"/>
          <w:lang w:eastAsia="bg-BG"/>
        </w:rPr>
        <w:t>Критериите, залегнали в реда и усл</w:t>
      </w:r>
      <w:r w:rsidR="00C373D9">
        <w:rPr>
          <w:rFonts w:ascii="Times New Roman" w:eastAsia="Times New Roman" w:hAnsi="Times New Roman" w:cs="Times New Roman"/>
          <w:sz w:val="23"/>
          <w:szCs w:val="23"/>
          <w:lang w:eastAsia="bg-BG"/>
        </w:rPr>
        <w:t>о</w:t>
      </w:r>
      <w:bookmarkStart w:id="0" w:name="_GoBack"/>
      <w:bookmarkEnd w:id="0"/>
      <w:r w:rsidRPr="004813DC">
        <w:rPr>
          <w:rFonts w:ascii="Times New Roman" w:eastAsia="Times New Roman" w:hAnsi="Times New Roman" w:cs="Times New Roman"/>
          <w:sz w:val="23"/>
          <w:szCs w:val="23"/>
          <w:lang w:eastAsia="bg-BG"/>
        </w:rPr>
        <w:t>вията за отпускане на еднократна финансова помощ ще дадат възможност на общинските съветници по-точно и безпристрастно да определят реда и начина за изразходване на бюджетните средства</w:t>
      </w:r>
      <w:r w:rsidRPr="004813DC">
        <w:rPr>
          <w:rFonts w:ascii="Times New Roman" w:eastAsia="Times New Roman" w:hAnsi="Times New Roman" w:cs="Times New Roman"/>
          <w:sz w:val="23"/>
          <w:szCs w:val="23"/>
          <w:lang w:eastAsia="bg-BG"/>
        </w:rPr>
        <w:t>.</w:t>
      </w:r>
    </w:p>
    <w:p w:rsidR="00700418" w:rsidRPr="004813DC" w:rsidRDefault="00700418" w:rsidP="00751156">
      <w:pPr>
        <w:spacing w:after="0" w:line="240" w:lineRule="auto"/>
        <w:ind w:firstLine="709"/>
        <w:jc w:val="both"/>
        <w:rPr>
          <w:rFonts w:ascii="Times New Roman" w:eastAsia="Times New Roman" w:hAnsi="Times New Roman" w:cs="Times New Roman"/>
          <w:sz w:val="23"/>
          <w:szCs w:val="23"/>
          <w:lang w:eastAsia="bg-BG"/>
        </w:rPr>
      </w:pPr>
    </w:p>
    <w:p w:rsidR="00700418" w:rsidRPr="004813DC" w:rsidRDefault="00700418" w:rsidP="00751156">
      <w:pPr>
        <w:spacing w:after="0" w:line="240" w:lineRule="auto"/>
        <w:ind w:firstLine="709"/>
        <w:jc w:val="both"/>
        <w:rPr>
          <w:rFonts w:ascii="Times New Roman" w:eastAsia="Times New Roman" w:hAnsi="Times New Roman" w:cs="Times New Roman"/>
          <w:sz w:val="23"/>
          <w:szCs w:val="23"/>
          <w:u w:val="single"/>
          <w:lang w:eastAsia="bg-BG"/>
        </w:rPr>
      </w:pPr>
      <w:r w:rsidRPr="004813DC">
        <w:rPr>
          <w:rFonts w:ascii="Times New Roman" w:eastAsia="Times New Roman" w:hAnsi="Times New Roman" w:cs="Times New Roman"/>
          <w:sz w:val="23"/>
          <w:szCs w:val="23"/>
          <w:u w:val="single"/>
          <w:lang w:eastAsia="bg-BG"/>
        </w:rPr>
        <w:t>Анализ на съответствие с правото на Европейския съюз:</w:t>
      </w:r>
    </w:p>
    <w:p w:rsidR="00700418" w:rsidRPr="004813DC" w:rsidRDefault="00700418" w:rsidP="00751156">
      <w:pPr>
        <w:spacing w:after="0" w:line="240" w:lineRule="auto"/>
        <w:ind w:firstLine="709"/>
        <w:jc w:val="both"/>
        <w:rPr>
          <w:rFonts w:ascii="Times New Roman" w:eastAsia="Times New Roman" w:hAnsi="Times New Roman" w:cs="Times New Roman"/>
          <w:sz w:val="23"/>
          <w:szCs w:val="23"/>
          <w:lang w:eastAsia="bg-BG"/>
        </w:rPr>
      </w:pPr>
      <w:r w:rsidRPr="004813DC">
        <w:rPr>
          <w:rFonts w:ascii="Times New Roman" w:hAnsi="Times New Roman" w:cs="Times New Roman"/>
          <w:sz w:val="23"/>
          <w:szCs w:val="23"/>
        </w:rPr>
        <w:t xml:space="preserve">Настоящият правилник е изготвен съобразно нормативен акт от по-висока степен - </w:t>
      </w:r>
      <w:r w:rsidRPr="004813DC">
        <w:rPr>
          <w:rFonts w:ascii="Times New Roman" w:eastAsia="Times New Roman" w:hAnsi="Times New Roman" w:cs="Times New Roman"/>
          <w:sz w:val="23"/>
          <w:szCs w:val="23"/>
          <w:lang w:eastAsia="bg-BG"/>
        </w:rPr>
        <w:t xml:space="preserve">Закона за социалното подпомагане, Правилникът за неговото прилагане и съответствието им </w:t>
      </w:r>
      <w:r w:rsidR="004813DC" w:rsidRPr="004813DC">
        <w:rPr>
          <w:rFonts w:ascii="Times New Roman" w:eastAsia="Times New Roman" w:hAnsi="Times New Roman" w:cs="Times New Roman"/>
          <w:sz w:val="23"/>
          <w:szCs w:val="23"/>
          <w:lang w:eastAsia="bg-BG"/>
        </w:rPr>
        <w:t xml:space="preserve">с </w:t>
      </w:r>
      <w:r w:rsidRPr="004813DC">
        <w:rPr>
          <w:rFonts w:ascii="Times New Roman" w:eastAsia="Times New Roman" w:hAnsi="Times New Roman" w:cs="Times New Roman"/>
          <w:sz w:val="23"/>
          <w:szCs w:val="23"/>
          <w:lang w:eastAsia="bg-BG"/>
        </w:rPr>
        <w:t>правото на Европейския съюз, както и принципите, заложени в чл.</w:t>
      </w:r>
      <w:r w:rsidRPr="004813DC">
        <w:rPr>
          <w:rFonts w:ascii="Times New Roman" w:eastAsia="Times New Roman" w:hAnsi="Times New Roman" w:cs="Times New Roman"/>
          <w:bCs/>
          <w:sz w:val="23"/>
          <w:szCs w:val="23"/>
        </w:rPr>
        <w:t xml:space="preserve"> 8 и чл.12 от АПК</w:t>
      </w:r>
      <w:r w:rsidRPr="004813DC">
        <w:rPr>
          <w:rFonts w:ascii="Times New Roman" w:eastAsia="Times New Roman" w:hAnsi="Times New Roman" w:cs="Times New Roman"/>
          <w:sz w:val="23"/>
          <w:szCs w:val="23"/>
          <w:lang w:val="en" w:eastAsia="bg-BG"/>
        </w:rPr>
        <w:t>.</w:t>
      </w:r>
    </w:p>
    <w:p w:rsidR="004813DC" w:rsidRPr="004813DC" w:rsidRDefault="004813DC" w:rsidP="00751156">
      <w:pPr>
        <w:spacing w:after="0" w:line="240" w:lineRule="auto"/>
        <w:ind w:firstLine="709"/>
        <w:jc w:val="both"/>
        <w:rPr>
          <w:rFonts w:ascii="Times New Roman" w:eastAsia="Times New Roman" w:hAnsi="Times New Roman" w:cs="Times New Roman"/>
          <w:sz w:val="23"/>
          <w:szCs w:val="23"/>
          <w:lang w:eastAsia="bg-BG"/>
        </w:rPr>
      </w:pPr>
    </w:p>
    <w:p w:rsidR="004813DC" w:rsidRPr="004813DC" w:rsidRDefault="004813DC" w:rsidP="00751156">
      <w:pPr>
        <w:spacing w:after="0" w:line="240" w:lineRule="auto"/>
        <w:ind w:firstLine="709"/>
        <w:jc w:val="both"/>
        <w:rPr>
          <w:rFonts w:ascii="Times New Roman" w:eastAsia="Times New Roman" w:hAnsi="Times New Roman" w:cs="Times New Roman"/>
          <w:sz w:val="23"/>
          <w:szCs w:val="23"/>
          <w:lang w:eastAsia="bg-BG"/>
        </w:rPr>
      </w:pPr>
    </w:p>
    <w:p w:rsidR="004813DC" w:rsidRPr="004813DC" w:rsidRDefault="004813DC" w:rsidP="00751156">
      <w:pPr>
        <w:spacing w:after="0" w:line="240" w:lineRule="auto"/>
        <w:ind w:firstLine="709"/>
        <w:jc w:val="both"/>
        <w:rPr>
          <w:rFonts w:ascii="Times New Roman" w:eastAsia="Times New Roman" w:hAnsi="Times New Roman" w:cs="Times New Roman"/>
          <w:b/>
          <w:sz w:val="23"/>
          <w:szCs w:val="23"/>
          <w:lang w:eastAsia="bg-BG"/>
        </w:rPr>
      </w:pPr>
      <w:r w:rsidRPr="004813DC">
        <w:rPr>
          <w:rFonts w:ascii="Times New Roman" w:eastAsia="Times New Roman" w:hAnsi="Times New Roman" w:cs="Times New Roman"/>
          <w:b/>
          <w:sz w:val="23"/>
          <w:szCs w:val="23"/>
          <w:lang w:eastAsia="bg-BG"/>
        </w:rPr>
        <w:t>ЯРОСЛАВА ВАСИЛЕВА</w:t>
      </w:r>
    </w:p>
    <w:p w:rsidR="004813DC" w:rsidRPr="004813DC" w:rsidRDefault="004813DC" w:rsidP="00751156">
      <w:pPr>
        <w:spacing w:after="0" w:line="240" w:lineRule="auto"/>
        <w:ind w:firstLine="709"/>
        <w:jc w:val="both"/>
        <w:rPr>
          <w:rFonts w:ascii="Times New Roman" w:hAnsi="Times New Roman" w:cs="Times New Roman"/>
          <w:sz w:val="23"/>
          <w:szCs w:val="23"/>
        </w:rPr>
      </w:pPr>
      <w:r w:rsidRPr="004813DC">
        <w:rPr>
          <w:rFonts w:ascii="Times New Roman" w:eastAsia="Times New Roman" w:hAnsi="Times New Roman" w:cs="Times New Roman"/>
          <w:sz w:val="23"/>
          <w:szCs w:val="23"/>
          <w:lang w:eastAsia="bg-BG"/>
        </w:rPr>
        <w:t xml:space="preserve">Председател на </w:t>
      </w:r>
      <w:r w:rsidRPr="004813DC">
        <w:rPr>
          <w:rFonts w:ascii="Times New Roman" w:eastAsia="Times New Roman" w:hAnsi="Times New Roman" w:cs="Times New Roman"/>
          <w:sz w:val="23"/>
          <w:szCs w:val="23"/>
          <w:lang w:val="ru-RU" w:eastAsia="bg-BG"/>
        </w:rPr>
        <w:t>ПКОЗТЗСД</w:t>
      </w:r>
    </w:p>
    <w:p w:rsidR="00700418" w:rsidRPr="004813DC" w:rsidRDefault="00700418" w:rsidP="00751156">
      <w:pPr>
        <w:spacing w:after="0" w:line="240" w:lineRule="auto"/>
        <w:ind w:firstLine="709"/>
        <w:jc w:val="both"/>
        <w:rPr>
          <w:rFonts w:ascii="Times New Roman" w:hAnsi="Times New Roman" w:cs="Times New Roman"/>
          <w:sz w:val="23"/>
          <w:szCs w:val="23"/>
        </w:rPr>
      </w:pPr>
    </w:p>
    <w:sectPr w:rsidR="00700418" w:rsidRPr="004813DC" w:rsidSect="004813DC">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152B7"/>
    <w:multiLevelType w:val="hybridMultilevel"/>
    <w:tmpl w:val="14A448C6"/>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C32"/>
    <w:rsid w:val="004813DC"/>
    <w:rsid w:val="00613C32"/>
    <w:rsid w:val="00700418"/>
    <w:rsid w:val="00751156"/>
    <w:rsid w:val="00C373D9"/>
    <w:rsid w:val="00EF3FB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0418"/>
    <w:pPr>
      <w:ind w:left="720"/>
      <w:contextualSpacing/>
    </w:pPr>
  </w:style>
  <w:style w:type="paragraph" w:styleId="a4">
    <w:name w:val="No Spacing"/>
    <w:uiPriority w:val="1"/>
    <w:qFormat/>
    <w:rsid w:val="0070041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0418"/>
    <w:pPr>
      <w:ind w:left="720"/>
      <w:contextualSpacing/>
    </w:pPr>
  </w:style>
  <w:style w:type="paragraph" w:styleId="a4">
    <w:name w:val="No Spacing"/>
    <w:uiPriority w:val="1"/>
    <w:qFormat/>
    <w:rsid w:val="007004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457</Words>
  <Characters>2611</Characters>
  <Application>Microsoft Office Word</Application>
  <DocSecurity>0</DocSecurity>
  <Lines>21</Lines>
  <Paragraphs>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Антония Илиева</dc:creator>
  <cp:keywords/>
  <dc:description/>
  <cp:lastModifiedBy>Антония Илиева</cp:lastModifiedBy>
  <cp:revision>3</cp:revision>
  <cp:lastPrinted>2024-02-15T10:04:00Z</cp:lastPrinted>
  <dcterms:created xsi:type="dcterms:W3CDTF">2024-02-15T09:06:00Z</dcterms:created>
  <dcterms:modified xsi:type="dcterms:W3CDTF">2024-02-15T10:04:00Z</dcterms:modified>
</cp:coreProperties>
</file>