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tabs>
          <w:tab w:val="left" w:pos="2175"/>
        </w:tabs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B3AE445" wp14:editId="5D53FE4F">
            <wp:simplePos x="0" y="0"/>
            <wp:positionH relativeFrom="column">
              <wp:posOffset>-187960</wp:posOffset>
            </wp:positionH>
            <wp:positionV relativeFrom="paragraph">
              <wp:posOffset>-97155</wp:posOffset>
            </wp:positionV>
            <wp:extent cx="640080" cy="914400"/>
            <wp:effectExtent l="19050" t="19050" r="26670" b="19050"/>
            <wp:wrapSquare wrapText="bothSides"/>
            <wp:docPr id="1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319" w:rsidRDefault="005D4319" w:rsidP="005D431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ДОБРИЧКИ ОБЩИНСКИ СЪВЕТ, ГРАД ДОБРИЧ</w:t>
      </w:r>
    </w:p>
    <w:p w:rsidR="005D4319" w:rsidRDefault="005D4319" w:rsidP="005D4319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                           Ул. „Независимост” № 20, централа: 058/600 889; тел.: 058/60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119</w:t>
      </w:r>
    </w:p>
    <w:p w:rsidR="005D4319" w:rsidRDefault="005D4319" w:rsidP="005D431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факс: 058/60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124</w:t>
      </w: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 xml:space="preserve">;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  <w:t>ел.поща:</w:t>
      </w:r>
      <w:hyperlink r:id="rId6" w:history="1">
        <w:r>
          <w:rPr>
            <w:rStyle w:val="a4"/>
            <w:rFonts w:ascii="Times New Roman" w:eastAsia="Times New Roman" w:hAnsi="Times New Roman"/>
            <w:b/>
            <w:i/>
            <w:color w:val="000000"/>
            <w:sz w:val="24"/>
            <w:szCs w:val="24"/>
            <w:lang w:val="en-US" w:eastAsia="bg-BG"/>
          </w:rPr>
          <w:t>obshtinskisavet@dobrichka.bg</w:t>
        </w:r>
        <w:proofErr w:type="spellEnd"/>
      </w:hyperlink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Г- Н/ Г-ЖА…………………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ОБЩИНСКИ СЪВЕТНИК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ДОБРИЧКИ ОБЩИНСКИ СЪВЕТ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D4319" w:rsidRDefault="005D4319" w:rsidP="005D431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П О К А Н А</w:t>
      </w:r>
    </w:p>
    <w:p w:rsidR="005D4319" w:rsidRDefault="005D4319" w:rsidP="005D431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10.20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6 година</w:t>
      </w:r>
    </w:p>
    <w:p w:rsidR="005D4319" w:rsidRDefault="005D4319" w:rsidP="005D431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5D4319" w:rsidRDefault="005D4319" w:rsidP="005D4319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</w:t>
      </w:r>
      <w:r>
        <w:rPr>
          <w:rFonts w:ascii="Times New Roman" w:hAnsi="Times New Roman"/>
          <w:sz w:val="24"/>
          <w:szCs w:val="24"/>
        </w:rPr>
        <w:t xml:space="preserve">чл.23, ал.4 т.1 от Закона за местното самоуправление и местната администрация,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Председателят на Добрички общински съвет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5D4319" w:rsidRDefault="005D4319" w:rsidP="005D4319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D4319" w:rsidRDefault="005D4319" w:rsidP="005D431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 В И К В А</w:t>
      </w:r>
    </w:p>
    <w:p w:rsidR="005D4319" w:rsidRDefault="005D4319" w:rsidP="005D431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</w:p>
    <w:p w:rsidR="005D4319" w:rsidRDefault="005D4319" w:rsidP="005D4319">
      <w:pPr>
        <w:tabs>
          <w:tab w:val="left" w:pos="6060"/>
        </w:tabs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Общинските съветници на редовно заседание, което ще се проведе на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28.10.20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6 г. (сряда )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14:00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часа в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заседателната зала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Община Добричка, при следния</w:t>
      </w:r>
    </w:p>
    <w:p w:rsidR="005D4319" w:rsidRDefault="005D4319" w:rsidP="005D4319">
      <w:pPr>
        <w:tabs>
          <w:tab w:val="center" w:pos="4890"/>
          <w:tab w:val="left" w:pos="6060"/>
          <w:tab w:val="right" w:pos="9072"/>
        </w:tabs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 ПРОЕКТ!</w:t>
      </w:r>
    </w:p>
    <w:p w:rsidR="005D4319" w:rsidRDefault="005D4319" w:rsidP="005D4319">
      <w:pPr>
        <w:tabs>
          <w:tab w:val="center" w:pos="4890"/>
          <w:tab w:val="left" w:pos="6060"/>
          <w:tab w:val="right" w:pos="9072"/>
        </w:tabs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Д Н Е В Е Н   Р Е Д:</w:t>
      </w:r>
    </w:p>
    <w:p w:rsidR="005D4319" w:rsidRDefault="005D4319" w:rsidP="005D4319">
      <w:pPr>
        <w:tabs>
          <w:tab w:val="center" w:pos="4890"/>
          <w:tab w:val="left" w:pos="6060"/>
          <w:tab w:val="right" w:pos="9072"/>
        </w:tabs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bg-BG"/>
        </w:rPr>
        <w:t>1.Докладна записка относно:</w:t>
      </w:r>
      <w:r>
        <w:rPr>
          <w:rFonts w:ascii="Times New Roman" w:eastAsia="Times New Roman" w:hAnsi="Times New Roman"/>
          <w:iCs/>
          <w:color w:val="000000" w:themeColor="text1"/>
          <w:sz w:val="24"/>
          <w:szCs w:val="24"/>
        </w:rPr>
        <w:t xml:space="preserve"> Осигуряване на временен безлихвен заем от бюджетната сметка на Община Добричка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 изпълнение на проект „Рехабилитация на пътното платно на улица „Първа“, с. Стефаново“ за предоставяне на безвъзмездна финансова помощ по Интервенция „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II.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Г.6 – Инвестиции в основни услуги и дребни по мащаби инфраструктура в селските райони“ от Стратегическия план за развитие на земеделието и селските райони на Република България за периода 2023-2027 г.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bidi="bg-BG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 xml:space="preserve">2.Докладна </w:t>
      </w:r>
      <w:proofErr w:type="spellStart"/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>записка</w:t>
      </w:r>
      <w:proofErr w:type="spellEnd"/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bg-BG"/>
        </w:rPr>
        <w:t xml:space="preserve"> относно: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Осигуряване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временен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безлихвен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заем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от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бюджетната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сметка на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>Община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val="en-US"/>
        </w:rPr>
        <w:t xml:space="preserve"> Добричка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за изпълнение на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  <w:lang w:val="en-US"/>
        </w:rPr>
        <w:t>проект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„</w:t>
      </w:r>
      <w:proofErr w:type="spellStart"/>
      <w:proofErr w:type="gramEnd"/>
      <w:r>
        <w:rPr>
          <w:rFonts w:ascii="Times New Roman" w:eastAsia="Times New Roman" w:hAnsi="Times New Roman"/>
          <w:sz w:val="24"/>
          <w:szCs w:val="24"/>
          <w:lang w:val="en-US"/>
        </w:rPr>
        <w:t>Рехабилитация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водопровод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улица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Десета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" с.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Ведрина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включително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CBO 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улична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настилка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/>
        </w:rPr>
        <w:t xml:space="preserve">“ </w:t>
      </w:r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предоставяне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безвъзмездна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финансова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помощ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Интервенция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ІІ.Г.6 „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Инвестиции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основни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дребни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по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мащаби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инфраструктура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селските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райони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“  от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Стратегическия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план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развитие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земеделието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селските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райони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bidi="bg-BG"/>
        </w:rPr>
        <w:t>периода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bidi="bg-BG"/>
        </w:rPr>
        <w:t xml:space="preserve"> 2023-2027г.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>Соня Георгиева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Кмет </w:t>
      </w:r>
      <w:proofErr w:type="gram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на</w:t>
      </w:r>
      <w:proofErr w:type="gram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Община Добричка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 xml:space="preserve">3.Предложение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Проект на Правилник за изменение и допълнение на </w:t>
      </w:r>
      <w:r>
        <w:rPr>
          <w:rFonts w:ascii="Times New Roman" w:eastAsia="Times New Roman" w:hAnsi="Times New Roman"/>
          <w:bCs/>
          <w:sz w:val="24"/>
          <w:szCs w:val="24"/>
        </w:rPr>
        <w:t>Правилник за организацията и дейността на Общинския съвет, неговите комисии и взаимодействието му с общинската администрация, приет с Решение № 116/29.05.2024г. на Добричкия общински съвет.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Георги Коев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Председател на Добрички Общински съвет  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4. Предложение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Попълване числения състав на </w:t>
      </w:r>
      <w:r>
        <w:rPr>
          <w:rFonts w:ascii="Times New Roman" w:hAnsi="Times New Roman"/>
          <w:sz w:val="24"/>
          <w:szCs w:val="24"/>
        </w:rPr>
        <w:t xml:space="preserve">Постоянната комисия по култура, младежки дейности, вероизповедание, спорт и туризъм </w:t>
      </w:r>
      <w:r>
        <w:rPr>
          <w:rFonts w:ascii="Times New Roman" w:hAnsi="Times New Roman"/>
          <w:sz w:val="24"/>
          <w:szCs w:val="24"/>
          <w:lang w:val="en-US"/>
        </w:rPr>
        <w:t>при Добрички ОбС.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Георги Коев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Председател на Добрички Общински съвет  </w:t>
      </w:r>
    </w:p>
    <w:p w:rsidR="005D4319" w:rsidRDefault="005D4319" w:rsidP="005D43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5. Предложение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Попълване числения състав на </w:t>
      </w:r>
      <w:r>
        <w:rPr>
          <w:rFonts w:ascii="Times New Roman" w:hAnsi="Times New Roman"/>
          <w:sz w:val="24"/>
          <w:szCs w:val="24"/>
        </w:rPr>
        <w:t>Постоянната комисия по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местно самоуправление, обществен ред, сигурност и законност</w:t>
      </w:r>
      <w:r>
        <w:rPr>
          <w:rFonts w:ascii="Times New Roman" w:hAnsi="Times New Roman"/>
          <w:sz w:val="24"/>
          <w:szCs w:val="24"/>
          <w:lang w:val="en-US"/>
        </w:rPr>
        <w:t xml:space="preserve"> при Добрички ОбС.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Георги Коев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Председател на Добрички Общински съвет  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D4319" w:rsidRDefault="005D4319" w:rsidP="005D4319">
      <w:pPr>
        <w:pStyle w:val="a3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6. </w:t>
      </w:r>
      <w:r>
        <w:rPr>
          <w:b/>
          <w:sz w:val="24"/>
          <w:szCs w:val="24"/>
        </w:rPr>
        <w:t>Предложение относно:</w:t>
      </w:r>
      <w:r>
        <w:rPr>
          <w:sz w:val="24"/>
          <w:szCs w:val="24"/>
          <w:lang w:val="bg-BG"/>
        </w:rPr>
        <w:t xml:space="preserve"> Попълване числения състав на </w:t>
      </w:r>
      <w:r>
        <w:rPr>
          <w:rFonts w:eastAsia="Calibri"/>
          <w:sz w:val="24"/>
          <w:szCs w:val="24"/>
          <w:lang w:val="bg-BG" w:eastAsia="en-US"/>
        </w:rPr>
        <w:t>Постоянната комисия по образование, здравеопазване, трудова заетост и социални дейности при Добрички ОбС.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Георги Коев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Председател на Добрички Общински съвет  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7. Докладна записка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Предоставяне за безвъзмездно ползване на движимо имущество, частна общинска собственост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Соня Георгиева</w:t>
      </w:r>
    </w:p>
    <w:p w:rsidR="005D4319" w:rsidRDefault="005D4319" w:rsidP="005D4319">
      <w:pPr>
        <w:tabs>
          <w:tab w:val="left" w:pos="3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Кмет на  община Добричка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8. Докладна записка относно: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Промяна на характера на собствеността от публична в частна на имот в с. Карапелит, община Добричка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Соня Георгиева</w:t>
      </w:r>
    </w:p>
    <w:p w:rsidR="005D4319" w:rsidRDefault="005D4319" w:rsidP="005D4319">
      <w:pPr>
        <w:tabs>
          <w:tab w:val="left" w:pos="3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Кмет на  община Добричка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9.Докладна записка относно: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Актуализация на годишната програма за управление и разпореждане с общинско имущество и прекратяване на съсобственост в имот по КККР на с. Приморци, община Добричка.  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Соня Георгиева</w:t>
      </w:r>
    </w:p>
    <w:p w:rsidR="005D4319" w:rsidRDefault="005D4319" w:rsidP="005D4319">
      <w:pPr>
        <w:tabs>
          <w:tab w:val="left" w:pos="3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Кмет на  община Добричка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10.Докладна записка относно: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>Отдаване под наем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част от имот - публична общинска собственост за монтаж на съоръжение в с. Фелдфебел Денково, община Добричка.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Соня Георгиева</w:t>
      </w:r>
    </w:p>
    <w:p w:rsidR="005D4319" w:rsidRDefault="005D4319" w:rsidP="005D4319">
      <w:pPr>
        <w:tabs>
          <w:tab w:val="left" w:pos="3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Кмет на  община Добричка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u w:val="single"/>
          <w:lang w:eastAsia="bg-BG"/>
        </w:rPr>
      </w:pPr>
    </w:p>
    <w:p w:rsidR="005D4319" w:rsidRDefault="005D4319" w:rsidP="005D4319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11.Докладна записка относно: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Од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обряване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проект за Подробен устройствен план (ПУП) – Парцеларен план (ПП) за елементи на техническата инфраструктура извън </w:t>
      </w: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урбанизираните територии за: „Изграждане на кабелно електрозахранване от БКТП „ЕРАТО“ до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електромерно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табло ТЕПО 1М на границата на ПИ № 02871.15.17, местност „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Фатмата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“ по кадастралната карта на с. Батово, община Добричка“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Соня Георгиева</w:t>
      </w:r>
    </w:p>
    <w:p w:rsidR="005D4319" w:rsidRDefault="005D4319" w:rsidP="005D4319">
      <w:pPr>
        <w:tabs>
          <w:tab w:val="left" w:pos="3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Кмет на  община Добричка</w:t>
      </w:r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12.Докладна записка относно: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Разрешение за изработване на проект за Подробен устройствен план (ПУП) – Парцеларен план (ПП)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за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елементи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техническата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инфраструктура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извън</w:t>
      </w:r>
      <w:proofErr w:type="spellEnd"/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bg-BG"/>
        </w:rPr>
        <w:t>урбанизирани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те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територии за: „Изграждане на ново кабелно електрозахранване за нов БКТП в ПИ № 55511.410.29 по кадастралната карта на с. Паскалево, община Добричка“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Внася: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Соня Георгиева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Кмет на  община Добричка</w:t>
      </w: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5D4319" w:rsidRDefault="005D4319" w:rsidP="005D431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13.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Изслушване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граждани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ако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има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 w:eastAsia="bg-BG"/>
        </w:rPr>
        <w:t>такива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 w:eastAsia="bg-BG"/>
        </w:rPr>
        <w:t>)</w:t>
      </w: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5D4319" w:rsidRDefault="005D4319" w:rsidP="005D431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ГЕОРГИ    КОЕВ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/п/</w:t>
      </w:r>
      <w:bookmarkStart w:id="0" w:name="_GoBack"/>
      <w:bookmarkEnd w:id="0"/>
    </w:p>
    <w:p w:rsidR="005D4319" w:rsidRDefault="005D4319" w:rsidP="005D4319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Председател на Добрички общински съвет</w:t>
      </w:r>
    </w:p>
    <w:p w:rsidR="00652CFB" w:rsidRDefault="00652CFB"/>
    <w:sectPr w:rsidR="00652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D55"/>
    <w:rsid w:val="00403D55"/>
    <w:rsid w:val="005D4319"/>
    <w:rsid w:val="0065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19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4">
    <w:name w:val="Hyperlink"/>
    <w:basedOn w:val="a0"/>
    <w:uiPriority w:val="99"/>
    <w:semiHidden/>
    <w:unhideWhenUsed/>
    <w:rsid w:val="005D43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19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43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4">
    <w:name w:val="Hyperlink"/>
    <w:basedOn w:val="a0"/>
    <w:uiPriority w:val="99"/>
    <w:semiHidden/>
    <w:unhideWhenUsed/>
    <w:rsid w:val="005D43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htinskisavet@dobrichka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Антония Илиева</dc:creator>
  <cp:keywords/>
  <dc:description/>
  <cp:lastModifiedBy>Антония Илиева</cp:lastModifiedBy>
  <cp:revision>3</cp:revision>
  <dcterms:created xsi:type="dcterms:W3CDTF">2026-10-22T11:06:00Z</dcterms:created>
  <dcterms:modified xsi:type="dcterms:W3CDTF">2026-10-22T11:06:00Z</dcterms:modified>
</cp:coreProperties>
</file>