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F5" w:rsidRDefault="00B82DF5" w:rsidP="00B82DF5"/>
    <w:p w:rsidR="000F085D" w:rsidRPr="00EE5E85" w:rsidRDefault="001B132F" w:rsidP="000F085D">
      <w:pPr>
        <w:spacing w:line="360" w:lineRule="auto"/>
        <w:jc w:val="center"/>
        <w:outlineLvl w:val="1"/>
        <w:rPr>
          <w:bCs/>
          <w:color w:val="000000"/>
        </w:rPr>
      </w:pPr>
      <w:r>
        <w:tab/>
      </w:r>
      <w:r w:rsidR="000F085D" w:rsidRPr="00EE5E85">
        <w:rPr>
          <w:bCs/>
          <w:color w:val="000000"/>
        </w:rPr>
        <w:t xml:space="preserve">Съобщение от отдел </w:t>
      </w:r>
      <w:r w:rsidR="00E27D43" w:rsidRPr="00EE5E85">
        <w:rPr>
          <w:bCs/>
          <w:color w:val="000000"/>
        </w:rPr>
        <w:t>„</w:t>
      </w:r>
      <w:r w:rsidR="000F085D" w:rsidRPr="00EE5E85">
        <w:rPr>
          <w:bCs/>
          <w:color w:val="000000"/>
        </w:rPr>
        <w:t>Местни данъци и такси</w:t>
      </w:r>
      <w:r w:rsidR="00E27D43" w:rsidRPr="00EE5E85">
        <w:rPr>
          <w:bCs/>
          <w:color w:val="000000"/>
        </w:rPr>
        <w:t>“</w:t>
      </w:r>
    </w:p>
    <w:p w:rsidR="000F085D" w:rsidRPr="00EE5E85" w:rsidRDefault="000F085D" w:rsidP="000F085D">
      <w:pPr>
        <w:spacing w:line="360" w:lineRule="auto"/>
        <w:jc w:val="both"/>
        <w:rPr>
          <w:b/>
          <w:color w:val="000000"/>
        </w:rPr>
      </w:pPr>
      <w:r w:rsidRPr="00EE5E85">
        <w:rPr>
          <w:b/>
          <w:color w:val="000000"/>
        </w:rPr>
        <w:t>Уважаеми данъкоплатци,</w:t>
      </w:r>
    </w:p>
    <w:p w:rsidR="000F085D" w:rsidRPr="00EE5E85" w:rsidRDefault="000F085D" w:rsidP="000F085D">
      <w:pPr>
        <w:ind w:firstLine="360"/>
        <w:jc w:val="both"/>
      </w:pPr>
      <w:r w:rsidRPr="00EE5E85">
        <w:rPr>
          <w:rFonts w:eastAsia="Calibri"/>
          <w:color w:val="000000"/>
          <w:lang w:eastAsia="en-US"/>
        </w:rPr>
        <w:t xml:space="preserve">Уведомяваме Ви, че </w:t>
      </w:r>
      <w:r w:rsidRPr="00EE5E85">
        <w:t xml:space="preserve">: </w:t>
      </w:r>
    </w:p>
    <w:p w:rsidR="000F085D" w:rsidRPr="00EE5E85" w:rsidRDefault="000F085D" w:rsidP="00A91C9B">
      <w:pPr>
        <w:numPr>
          <w:ilvl w:val="0"/>
          <w:numId w:val="2"/>
        </w:numPr>
        <w:spacing w:after="200" w:line="276" w:lineRule="auto"/>
        <w:ind w:left="426" w:firstLine="0"/>
        <w:contextualSpacing/>
        <w:jc w:val="both"/>
      </w:pPr>
      <w:r w:rsidRPr="00EE5E85">
        <w:rPr>
          <w:b/>
        </w:rPr>
        <w:t xml:space="preserve">До </w:t>
      </w:r>
      <w:r w:rsidR="00B602A8" w:rsidRPr="00EE5E85">
        <w:rPr>
          <w:b/>
          <w:lang w:val="en-US"/>
        </w:rPr>
        <w:t xml:space="preserve">1 </w:t>
      </w:r>
      <w:r w:rsidRPr="00EE5E85">
        <w:rPr>
          <w:b/>
        </w:rPr>
        <w:t>ю</w:t>
      </w:r>
      <w:r w:rsidR="00B602A8" w:rsidRPr="00EE5E85">
        <w:rPr>
          <w:b/>
        </w:rPr>
        <w:t>л</w:t>
      </w:r>
      <w:r w:rsidRPr="00EE5E85">
        <w:rPr>
          <w:b/>
        </w:rPr>
        <w:t>и 201</w:t>
      </w:r>
      <w:r w:rsidR="00B602A8" w:rsidRPr="00EE5E85">
        <w:rPr>
          <w:b/>
        </w:rPr>
        <w:t>9</w:t>
      </w:r>
      <w:r w:rsidRPr="00EE5E85">
        <w:rPr>
          <w:b/>
        </w:rPr>
        <w:t xml:space="preserve">г. </w:t>
      </w:r>
      <w:r w:rsidRPr="00EE5E85">
        <w:t>тече срокът, в който се плаща първа вноска за: данък върху недвижимите имоти /ДНИ/, данък върху превозните средства /ДПС/ и такса за битови отпадъци /ТБО/ за 201</w:t>
      </w:r>
      <w:r w:rsidR="00B602A8" w:rsidRPr="00EE5E85">
        <w:t>9</w:t>
      </w:r>
      <w:r w:rsidRPr="00EE5E85">
        <w:t>г.</w:t>
      </w:r>
    </w:p>
    <w:p w:rsidR="000F085D" w:rsidRPr="00EE5E85" w:rsidRDefault="000F085D" w:rsidP="00A91C9B">
      <w:pPr>
        <w:numPr>
          <w:ilvl w:val="0"/>
          <w:numId w:val="2"/>
        </w:numPr>
        <w:spacing w:after="200" w:line="276" w:lineRule="auto"/>
        <w:ind w:left="426" w:firstLine="0"/>
        <w:contextualSpacing/>
        <w:jc w:val="both"/>
      </w:pPr>
      <w:r w:rsidRPr="00EE5E85">
        <w:rPr>
          <w:b/>
        </w:rPr>
        <w:t>До 30 април 201</w:t>
      </w:r>
      <w:r w:rsidR="00B602A8" w:rsidRPr="00EE5E85">
        <w:rPr>
          <w:b/>
        </w:rPr>
        <w:t>9</w:t>
      </w:r>
      <w:r w:rsidRPr="00EE5E85">
        <w:rPr>
          <w:b/>
        </w:rPr>
        <w:t xml:space="preserve">г. </w:t>
      </w:r>
      <w:r w:rsidRPr="00EE5E85">
        <w:t>тече срокът, в който се плащат задълженията за ДНИ, ТБО и ДПС за цялата 201</w:t>
      </w:r>
      <w:r w:rsidR="00B602A8" w:rsidRPr="00EE5E85">
        <w:t>9</w:t>
      </w:r>
      <w:r w:rsidRPr="00EE5E85">
        <w:t>г. с 5 на сто отстъпка.</w:t>
      </w:r>
    </w:p>
    <w:p w:rsidR="00B602A8" w:rsidRPr="00EE5E85" w:rsidRDefault="00B602A8" w:rsidP="00EE5E85">
      <w:pPr>
        <w:numPr>
          <w:ilvl w:val="0"/>
          <w:numId w:val="3"/>
        </w:numPr>
        <w:spacing w:after="200" w:line="276" w:lineRule="auto"/>
        <w:ind w:left="426" w:firstLine="0"/>
        <w:contextualSpacing/>
        <w:jc w:val="both"/>
        <w:rPr>
          <w:rFonts w:eastAsia="Calibri"/>
          <w:lang w:eastAsia="en-US"/>
        </w:rPr>
      </w:pPr>
      <w:r w:rsidRPr="00EE5E85">
        <w:rPr>
          <w:b/>
        </w:rPr>
        <w:t xml:space="preserve">До 30 април </w:t>
      </w:r>
      <w:r w:rsidR="00B71E39" w:rsidRPr="00EE5E85">
        <w:rPr>
          <w:b/>
        </w:rPr>
        <w:t xml:space="preserve">2019г. </w:t>
      </w:r>
      <w:r w:rsidRPr="00EE5E85">
        <w:t>тече срокът, в който лицата, подлежащи на облагане с патентен данък,  могат да платят втора вноска за 2019 г.</w:t>
      </w:r>
    </w:p>
    <w:p w:rsidR="000F085D" w:rsidRPr="00EE5E85" w:rsidRDefault="00E27D43" w:rsidP="00EE5E85">
      <w:pPr>
        <w:ind w:left="284" w:firstLine="142"/>
        <w:contextualSpacing/>
        <w:jc w:val="both"/>
        <w:rPr>
          <w:rFonts w:eastAsia="Calibri"/>
          <w:lang w:eastAsia="en-US"/>
        </w:rPr>
      </w:pPr>
      <w:r w:rsidRPr="00EE5E85">
        <w:rPr>
          <w:rFonts w:eastAsia="Calibri"/>
          <w:b/>
          <w:lang w:eastAsia="en-US"/>
        </w:rPr>
        <w:tab/>
      </w:r>
      <w:r w:rsidR="001611C8" w:rsidRPr="00EE5E85">
        <w:rPr>
          <w:rFonts w:eastAsia="Calibri"/>
          <w:lang w:eastAsia="en-US"/>
        </w:rPr>
        <w:t>Съгласно нормативната уредба, задълженията за съответния местен налог се погасяват по реда на възникването им, тоест за заплащане на текущи задължения следва предходните данъчни периоди да бъдат надлежно погасени.</w:t>
      </w:r>
      <w:r w:rsidRPr="00EE5E85">
        <w:rPr>
          <w:rFonts w:eastAsia="Calibri"/>
          <w:lang w:eastAsia="en-US"/>
        </w:rPr>
        <w:tab/>
      </w:r>
      <w:r w:rsidR="000F085D" w:rsidRPr="00EE5E85">
        <w:rPr>
          <w:rFonts w:eastAsia="Calibri"/>
          <w:lang w:eastAsia="en-US"/>
        </w:rPr>
        <w:t>Задълженията се изпълняват доброволно в законоустановените срокове чрез плащане:</w:t>
      </w:r>
    </w:p>
    <w:p w:rsidR="000F085D" w:rsidRPr="00EE5E85" w:rsidRDefault="000F085D" w:rsidP="00EE5E85">
      <w:pPr>
        <w:pStyle w:val="ListParagraph"/>
        <w:numPr>
          <w:ilvl w:val="0"/>
          <w:numId w:val="3"/>
        </w:numPr>
        <w:tabs>
          <w:tab w:val="num" w:pos="426"/>
        </w:tabs>
        <w:ind w:left="426" w:firstLine="0"/>
        <w:jc w:val="both"/>
      </w:pPr>
      <w:r w:rsidRPr="00EE5E85">
        <w:rPr>
          <w:b/>
        </w:rPr>
        <w:t xml:space="preserve">касово – </w:t>
      </w:r>
      <w:r w:rsidRPr="00EE5E85">
        <w:t xml:space="preserve">на касата на отдел „Местни данъци и такси” към </w:t>
      </w:r>
      <w:r w:rsidR="000D5578" w:rsidRPr="00EE5E85">
        <w:t>о</w:t>
      </w:r>
      <w:r w:rsidRPr="00EE5E85">
        <w:t>бщина Добричка на адрес: гр.Добрич, ул. „Независимост” №20, ет.1, ст</w:t>
      </w:r>
      <w:r w:rsidR="00EE5E85">
        <w:t xml:space="preserve">ая </w:t>
      </w:r>
      <w:r w:rsidRPr="00EE5E85">
        <w:t>107.</w:t>
      </w:r>
    </w:p>
    <w:p w:rsidR="000F085D" w:rsidRPr="00EE5E85" w:rsidRDefault="00F15B64" w:rsidP="00A91C9B">
      <w:pPr>
        <w:tabs>
          <w:tab w:val="num" w:pos="426"/>
        </w:tabs>
        <w:ind w:left="426"/>
        <w:jc w:val="both"/>
      </w:pPr>
      <w:r w:rsidRPr="00EE5E85">
        <w:t xml:space="preserve">- </w:t>
      </w:r>
      <w:r w:rsidR="000F085D" w:rsidRPr="00EE5E85">
        <w:t xml:space="preserve">пос терминал – на касата на отдел „Местни данъци и такси” към </w:t>
      </w:r>
      <w:r w:rsidR="000D5578" w:rsidRPr="00EE5E85">
        <w:t>о</w:t>
      </w:r>
      <w:r w:rsidR="000F085D" w:rsidRPr="00EE5E85">
        <w:t>бщина Добричка на адрес: гр.Добрич, ул. „Независимост” №20, ет.1, ст</w:t>
      </w:r>
      <w:r w:rsidR="00EE5E85">
        <w:t xml:space="preserve">ая </w:t>
      </w:r>
      <w:r w:rsidR="000F085D" w:rsidRPr="00EE5E85">
        <w:t>107.</w:t>
      </w:r>
    </w:p>
    <w:p w:rsidR="00F15B64" w:rsidRPr="00EE5E85" w:rsidRDefault="00EE5E85" w:rsidP="00A91C9B">
      <w:pPr>
        <w:tabs>
          <w:tab w:val="num" w:pos="426"/>
        </w:tabs>
        <w:ind w:left="426"/>
        <w:jc w:val="both"/>
      </w:pPr>
      <w:r>
        <w:t xml:space="preserve">- </w:t>
      </w:r>
      <w:r w:rsidR="00F15B64" w:rsidRPr="00EE5E85">
        <w:t>на</w:t>
      </w:r>
      <w:r w:rsidR="003964C3">
        <w:rPr>
          <w:lang w:val="en-US"/>
        </w:rPr>
        <w:t xml:space="preserve"> </w:t>
      </w:r>
      <w:r w:rsidR="000F085D" w:rsidRPr="00EE5E85">
        <w:t>касите на EasyPay в цялата страна</w:t>
      </w:r>
    </w:p>
    <w:p w:rsidR="00F15B64" w:rsidRPr="00EE5E85" w:rsidRDefault="00F15B64" w:rsidP="00A91C9B">
      <w:pPr>
        <w:tabs>
          <w:tab w:val="num" w:pos="426"/>
        </w:tabs>
        <w:ind w:left="426"/>
        <w:jc w:val="both"/>
      </w:pPr>
      <w:r w:rsidRPr="00EE5E85">
        <w:t>- на касите на „Български пощи“ ЕАД в цялата страна</w:t>
      </w:r>
    </w:p>
    <w:p w:rsidR="000F085D" w:rsidRPr="00EE5E85" w:rsidRDefault="000F085D" w:rsidP="00EE5E85">
      <w:pPr>
        <w:pStyle w:val="ListParagraph"/>
        <w:numPr>
          <w:ilvl w:val="0"/>
          <w:numId w:val="3"/>
        </w:numPr>
        <w:tabs>
          <w:tab w:val="num" w:pos="426"/>
        </w:tabs>
        <w:ind w:left="426" w:firstLine="0"/>
        <w:jc w:val="both"/>
      </w:pPr>
      <w:r w:rsidRPr="00EE5E85">
        <w:rPr>
          <w:b/>
        </w:rPr>
        <w:t xml:space="preserve">безкасово - </w:t>
      </w:r>
      <w:r w:rsidRPr="00EE5E85">
        <w:t>с пощенски запис или с платежно нареждане /вносна бележка/ чрез банка:</w:t>
      </w:r>
    </w:p>
    <w:p w:rsidR="000F085D" w:rsidRPr="00EE5E85" w:rsidRDefault="000F085D" w:rsidP="00EE5E85">
      <w:r w:rsidRPr="00EE5E85">
        <w:rPr>
          <w:bCs/>
        </w:rPr>
        <w:t xml:space="preserve">IBAN сметка - BG 22 SOMB91308410020144 </w:t>
      </w:r>
    </w:p>
    <w:p w:rsidR="000F085D" w:rsidRPr="00EE5E85" w:rsidRDefault="000F085D" w:rsidP="000F085D">
      <w:r w:rsidRPr="00EE5E85">
        <w:rPr>
          <w:bCs/>
        </w:rPr>
        <w:t xml:space="preserve">Банков код - SOMBBGSF </w:t>
      </w:r>
    </w:p>
    <w:p w:rsidR="000F085D" w:rsidRPr="00EE5E85" w:rsidRDefault="000F085D" w:rsidP="000F085D">
      <w:r w:rsidRPr="00EE5E85">
        <w:rPr>
          <w:bCs/>
        </w:rPr>
        <w:t>„ОБЩИНСКА БАНКА” АД – клон Добрич</w:t>
      </w:r>
    </w:p>
    <w:p w:rsidR="000F085D" w:rsidRPr="00EE5E85" w:rsidRDefault="000F085D" w:rsidP="000F085D">
      <w:pPr>
        <w:jc w:val="both"/>
        <w:rPr>
          <w:bCs/>
          <w:color w:val="000000"/>
          <w:u w:val="single"/>
        </w:rPr>
      </w:pPr>
      <w:r w:rsidRPr="00EE5E85">
        <w:rPr>
          <w:bCs/>
          <w:color w:val="000000"/>
          <w:u w:val="single"/>
        </w:rPr>
        <w:t>Код за вид плащане:</w:t>
      </w:r>
    </w:p>
    <w:p w:rsidR="000F085D" w:rsidRPr="00EE5E85" w:rsidRDefault="000F085D" w:rsidP="000F085D">
      <w:pPr>
        <w:jc w:val="both"/>
        <w:rPr>
          <w:color w:val="464646"/>
        </w:rPr>
      </w:pPr>
      <w:r w:rsidRPr="00EE5E85">
        <w:rPr>
          <w:bCs/>
          <w:color w:val="000000"/>
        </w:rPr>
        <w:t>44 14 00 – Патентен данък</w:t>
      </w:r>
    </w:p>
    <w:p w:rsidR="000F085D" w:rsidRPr="00EE5E85" w:rsidRDefault="000F085D" w:rsidP="000F085D">
      <w:pPr>
        <w:rPr>
          <w:color w:val="464646"/>
        </w:rPr>
      </w:pPr>
      <w:r w:rsidRPr="00EE5E85">
        <w:rPr>
          <w:color w:val="000000"/>
        </w:rPr>
        <w:t xml:space="preserve">44 21 00 - Данък върху недвижимите имоти </w:t>
      </w:r>
    </w:p>
    <w:p w:rsidR="00F15B64" w:rsidRPr="00EE5E85" w:rsidRDefault="000F085D" w:rsidP="000F085D">
      <w:pPr>
        <w:rPr>
          <w:color w:val="000000"/>
        </w:rPr>
      </w:pPr>
      <w:r w:rsidRPr="00EE5E85">
        <w:rPr>
          <w:color w:val="000000"/>
        </w:rPr>
        <w:t xml:space="preserve">44 23 00 - Данък върху превозните средства </w:t>
      </w:r>
    </w:p>
    <w:p w:rsidR="00F15B64" w:rsidRPr="00EE5E85" w:rsidRDefault="000F085D" w:rsidP="00F15B64">
      <w:pPr>
        <w:rPr>
          <w:color w:val="000000"/>
        </w:rPr>
      </w:pPr>
      <w:r w:rsidRPr="00EE5E85">
        <w:rPr>
          <w:color w:val="000000"/>
        </w:rPr>
        <w:t xml:space="preserve">44 24 00 - Такса за битови отпадъци </w:t>
      </w:r>
    </w:p>
    <w:p w:rsidR="00EC0522" w:rsidRPr="00EE5E85" w:rsidRDefault="00EC0522" w:rsidP="00F15B64">
      <w:pPr>
        <w:rPr>
          <w:color w:val="000000"/>
        </w:rPr>
      </w:pPr>
      <w:r w:rsidRPr="00EE5E85">
        <w:rPr>
          <w:bCs/>
        </w:rPr>
        <w:t>44 25 00 - Данък при придобиване на имущества по дарение и по възмезден начин</w:t>
      </w:r>
    </w:p>
    <w:p w:rsidR="00F15B64" w:rsidRPr="00EE5E85" w:rsidRDefault="00F15B64" w:rsidP="00EC0522">
      <w:pPr>
        <w:pStyle w:val="ListParagraph"/>
        <w:numPr>
          <w:ilvl w:val="0"/>
          <w:numId w:val="3"/>
        </w:numPr>
        <w:ind w:left="426" w:firstLine="0"/>
        <w:rPr>
          <w:color w:val="000000"/>
          <w:u w:val="single"/>
        </w:rPr>
      </w:pPr>
      <w:r w:rsidRPr="00EE5E85">
        <w:rPr>
          <w:b/>
          <w:color w:val="000000"/>
        </w:rPr>
        <w:t xml:space="preserve">по интернет </w:t>
      </w:r>
      <w:r w:rsidR="00D74075">
        <w:rPr>
          <w:b/>
          <w:color w:val="000000"/>
        </w:rPr>
        <w:t xml:space="preserve">- </w:t>
      </w:r>
      <w:bookmarkStart w:id="0" w:name="_GoBack"/>
      <w:bookmarkEnd w:id="0"/>
      <w:r w:rsidRPr="00EE5E85">
        <w:rPr>
          <w:color w:val="000000"/>
        </w:rPr>
        <w:t>чрез системата Ипей /</w:t>
      </w:r>
      <w:proofErr w:type="spellStart"/>
      <w:r w:rsidRPr="00EE5E85">
        <w:rPr>
          <w:lang w:val="en-US"/>
        </w:rPr>
        <w:t>ePay</w:t>
      </w:r>
      <w:proofErr w:type="spellEnd"/>
      <w:r w:rsidRPr="00EE5E85">
        <w:t xml:space="preserve">/, на интернет страница </w:t>
      </w:r>
      <w:r w:rsidRPr="00EE5E85">
        <w:rPr>
          <w:u w:val="single"/>
          <w:lang w:val="en-US"/>
        </w:rPr>
        <w:t>www.epay.bg</w:t>
      </w:r>
    </w:p>
    <w:p w:rsidR="000F085D" w:rsidRPr="00EE5E85" w:rsidRDefault="000F085D" w:rsidP="000F085D">
      <w:pPr>
        <w:rPr>
          <w:b/>
          <w:color w:val="464646"/>
        </w:rPr>
      </w:pPr>
    </w:p>
    <w:p w:rsidR="001B132F" w:rsidRPr="00B71E39" w:rsidRDefault="000F085D" w:rsidP="00A91C9B">
      <w:pPr>
        <w:ind w:firstLine="708"/>
        <w:jc w:val="both"/>
      </w:pPr>
      <w:r w:rsidRPr="00EE5E85">
        <w:t xml:space="preserve">Справки могат да се правят на място в отдел „МДТ” към </w:t>
      </w:r>
      <w:r w:rsidR="000D5578" w:rsidRPr="00EE5E85">
        <w:t>о</w:t>
      </w:r>
      <w:r w:rsidRPr="00EE5E85">
        <w:t>бщина Добричка</w:t>
      </w:r>
      <w:r w:rsidR="00A91C9B" w:rsidRPr="00EE5E85">
        <w:t xml:space="preserve"> на адрес: гр.Добрич, ул. „Независимост” №20, ет.1, ст</w:t>
      </w:r>
      <w:r w:rsidR="00F15B64" w:rsidRPr="00EE5E85">
        <w:t xml:space="preserve">ая </w:t>
      </w:r>
      <w:r w:rsidR="00A91C9B" w:rsidRPr="00EE5E85">
        <w:t xml:space="preserve">107, </w:t>
      </w:r>
      <w:r w:rsidRPr="00EE5E85">
        <w:t xml:space="preserve">телефон: </w:t>
      </w:r>
      <w:r w:rsidR="00A91C9B" w:rsidRPr="00EE5E85">
        <w:t>058/</w:t>
      </w:r>
      <w:r w:rsidRPr="00EE5E85">
        <w:t>600889/вътр</w:t>
      </w:r>
      <w:r w:rsidR="00A91C9B" w:rsidRPr="00EE5E85">
        <w:t xml:space="preserve">ешни </w:t>
      </w:r>
      <w:r w:rsidRPr="00EE5E85">
        <w:t>107</w:t>
      </w:r>
      <w:r w:rsidR="00E27D43" w:rsidRPr="00EE5E85">
        <w:t xml:space="preserve">, 123, </w:t>
      </w:r>
      <w:r w:rsidRPr="00EE5E85">
        <w:t xml:space="preserve">217 и на интернет страницата на общината с адрес: </w:t>
      </w:r>
      <w:r w:rsidRPr="00EE5E85">
        <w:rPr>
          <w:u w:val="single"/>
        </w:rPr>
        <w:t>www.dobrichka.bg.</w:t>
      </w:r>
      <w:r w:rsidRPr="00EE5E85">
        <w:rPr>
          <w:u w:val="single"/>
        </w:rPr>
        <w:br/>
      </w:r>
    </w:p>
    <w:p w:rsidR="00524446" w:rsidRPr="00524446" w:rsidRDefault="00524446" w:rsidP="00524446">
      <w:pPr>
        <w:rPr>
          <w:sz w:val="28"/>
          <w:szCs w:val="28"/>
        </w:rPr>
      </w:pPr>
    </w:p>
    <w:sectPr w:rsidR="00524446" w:rsidRPr="00524446" w:rsidSect="0055570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3778"/>
    <w:multiLevelType w:val="hybridMultilevel"/>
    <w:tmpl w:val="F2DEE20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95BF5"/>
    <w:multiLevelType w:val="hybridMultilevel"/>
    <w:tmpl w:val="CA66430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AB28C9"/>
    <w:multiLevelType w:val="hybridMultilevel"/>
    <w:tmpl w:val="F394312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DF5"/>
    <w:rsid w:val="000B3FD8"/>
    <w:rsid w:val="000D5578"/>
    <w:rsid w:val="000E444A"/>
    <w:rsid w:val="000F085D"/>
    <w:rsid w:val="001611C8"/>
    <w:rsid w:val="001B132F"/>
    <w:rsid w:val="001C68DD"/>
    <w:rsid w:val="00333630"/>
    <w:rsid w:val="00352051"/>
    <w:rsid w:val="003964C3"/>
    <w:rsid w:val="003C2979"/>
    <w:rsid w:val="005056DB"/>
    <w:rsid w:val="005060EB"/>
    <w:rsid w:val="00524446"/>
    <w:rsid w:val="00555709"/>
    <w:rsid w:val="005A19D8"/>
    <w:rsid w:val="00642632"/>
    <w:rsid w:val="00781C6E"/>
    <w:rsid w:val="007D541F"/>
    <w:rsid w:val="00A91C9B"/>
    <w:rsid w:val="00B13F33"/>
    <w:rsid w:val="00B602A8"/>
    <w:rsid w:val="00B71E39"/>
    <w:rsid w:val="00B82DF5"/>
    <w:rsid w:val="00C055A3"/>
    <w:rsid w:val="00D74075"/>
    <w:rsid w:val="00D92666"/>
    <w:rsid w:val="00DF2C75"/>
    <w:rsid w:val="00E27D43"/>
    <w:rsid w:val="00EC0522"/>
    <w:rsid w:val="00EE5E85"/>
    <w:rsid w:val="00F038F1"/>
    <w:rsid w:val="00F1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2D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444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244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4A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F15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2DF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2444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244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444A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E444A"/>
    <w:rPr>
      <w:rFonts w:ascii="Tahoma" w:eastAsia="Times New Roman" w:hAnsi="Tahoma" w:cs="Tahoma"/>
      <w:sz w:val="16"/>
      <w:szCs w:val="16"/>
      <w:lang w:eastAsia="bg-BG"/>
    </w:rPr>
  </w:style>
  <w:style w:type="paragraph" w:styleId="a8">
    <w:name w:val="List Paragraph"/>
    <w:basedOn w:val="a"/>
    <w:uiPriority w:val="34"/>
    <w:qFormat/>
    <w:rsid w:val="00F15B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7378D-3B9D-479E-9BA0-4EE647A7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Жулиета Георгиева</dc:creator>
  <cp:lastModifiedBy>r_vasileva</cp:lastModifiedBy>
  <cp:revision>27</cp:revision>
  <cp:lastPrinted>2019-03-26T07:32:00Z</cp:lastPrinted>
  <dcterms:created xsi:type="dcterms:W3CDTF">2016-08-09T08:34:00Z</dcterms:created>
  <dcterms:modified xsi:type="dcterms:W3CDTF">2019-03-26T08:20:00Z</dcterms:modified>
</cp:coreProperties>
</file>