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FEF" w:rsidRPr="00D80FEF" w:rsidRDefault="00D80FEF" w:rsidP="00D80FEF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  <w:r w:rsidRPr="00D80FEF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t>С Ъ О Б Щ Е Н И Е</w:t>
      </w:r>
    </w:p>
    <w:p w:rsidR="00D80FEF" w:rsidRPr="00D80FEF" w:rsidRDefault="00D80FEF" w:rsidP="00D80FEF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  <w:r w:rsidRPr="00D80FEF"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  <w:t>на Община Добричка</w:t>
      </w:r>
      <w:bookmarkStart w:id="0" w:name="_GoBack"/>
      <w:bookmarkEnd w:id="0"/>
    </w:p>
    <w:p w:rsidR="00D80FEF" w:rsidRPr="00D80FEF" w:rsidRDefault="00D80FEF" w:rsidP="00D80FEF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</w:p>
    <w:p w:rsidR="00D80FEF" w:rsidRPr="00D80FEF" w:rsidRDefault="00D80FEF" w:rsidP="00D80FEF">
      <w:pPr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bg-BG"/>
        </w:rPr>
      </w:pPr>
    </w:p>
    <w:p w:rsidR="00D80FEF" w:rsidRPr="00D80FEF" w:rsidRDefault="00D80FEF" w:rsidP="00D80FE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0FE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чл.62 а, ал. 3, т.1 от Закона за водите.</w:t>
      </w:r>
    </w:p>
    <w:p w:rsidR="00D80FEF" w:rsidRPr="00D80FEF" w:rsidRDefault="00D80FEF" w:rsidP="00D80FE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80F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Уведомяваме всички заинтересовани физически и юридически лица, че от 14.09.2016г. е открит обществен достъп до информацията за инициативата на </w:t>
      </w:r>
      <w:r w:rsidRPr="00D80F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„СД „Възход – </w:t>
      </w:r>
      <w:proofErr w:type="spellStart"/>
      <w:r w:rsidRPr="00D80F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Арньо</w:t>
      </w:r>
      <w:proofErr w:type="spellEnd"/>
      <w:r w:rsidRPr="00D80FE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– Апостолов и Лазаров”, с. Славеево за водовземане чрез ново водовземно съоръжение – сондаж P – 209x „Възход - Славеево”</w:t>
      </w:r>
      <w:r w:rsidRPr="00D80F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предвиден за изграждане в поземлен имот ПИ № 030014, землище на с. Славеево, община Добричка, област Добрич, собственост на Йордан Апостолов </w:t>
      </w:r>
      <w:proofErr w:type="spellStart"/>
      <w:r w:rsidRPr="00D80FEF">
        <w:rPr>
          <w:rFonts w:ascii="Times New Roman" w:eastAsia="Times New Roman" w:hAnsi="Times New Roman" w:cs="Times New Roman"/>
          <w:sz w:val="24"/>
          <w:szCs w:val="24"/>
          <w:lang w:eastAsia="bg-BG"/>
        </w:rPr>
        <w:t>Апостолов</w:t>
      </w:r>
      <w:proofErr w:type="spellEnd"/>
      <w:r w:rsidRPr="00D80FE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80FEF" w:rsidRPr="00D80FEF" w:rsidRDefault="00D80FEF" w:rsidP="00D80FEF">
      <w:pP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80FEF" w:rsidRPr="00D80FEF" w:rsidRDefault="00D80FEF" w:rsidP="00D80FEF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0FE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Приложение:</w:t>
      </w:r>
      <w:r w:rsidRPr="00D80F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на Съобщение от директора на Басейнова</w:t>
      </w:r>
      <w:r w:rsidRPr="00D80FEF">
        <w:rPr>
          <w:rFonts w:ascii="Calibri" w:eastAsia="Times New Roman" w:hAnsi="Calibri" w:cs="Times New Roman"/>
          <w:b/>
          <w:sz w:val="24"/>
          <w:szCs w:val="24"/>
          <w:lang w:eastAsia="bg-BG"/>
        </w:rPr>
        <w:t xml:space="preserve"> </w:t>
      </w:r>
      <w:r w:rsidRPr="00D80FEF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дирекция „Черноморски район” .</w:t>
      </w:r>
    </w:p>
    <w:p w:rsidR="00F0587B" w:rsidRDefault="00F0587B"/>
    <w:sectPr w:rsidR="00F05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54"/>
    <w:rsid w:val="00B17A54"/>
    <w:rsid w:val="00D80FEF"/>
    <w:rsid w:val="00F0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Пангаров</dc:creator>
  <cp:keywords/>
  <dc:description/>
  <cp:lastModifiedBy>Атанас Пангаров</cp:lastModifiedBy>
  <cp:revision>2</cp:revision>
  <dcterms:created xsi:type="dcterms:W3CDTF">2016-09-13T13:44:00Z</dcterms:created>
  <dcterms:modified xsi:type="dcterms:W3CDTF">2016-09-13T13:45:00Z</dcterms:modified>
</cp:coreProperties>
</file>