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51" w:rsidRDefault="00F90851" w:rsidP="00F90851">
      <w:pPr>
        <w:jc w:val="center"/>
        <w:rPr>
          <w:b/>
          <w:i/>
        </w:rPr>
      </w:pPr>
    </w:p>
    <w:p w:rsidR="00F90851" w:rsidRDefault="00F90851" w:rsidP="00F90851"/>
    <w:p w:rsidR="00F90851" w:rsidRDefault="00F90851" w:rsidP="00F90851">
      <w:pPr>
        <w:jc w:val="center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Picture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46C5" w:rsidRPr="00C446C5">
        <w:rPr>
          <w:noProof/>
        </w:rPr>
        <w:pict>
          <v:line id="Straight Connector 1" o:spid="_x0000_s1026" style="position:absolute;left:0;text-align:left;z-index:251662336;visibility:visible;mso-position-horizontal-relative:text;mso-position-vertical-relative:text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" strokeweight="4pt">
            <v:stroke linestyle="thickBetweenThin"/>
          </v:line>
        </w:pict>
      </w:r>
      <w:r w:rsidR="00C446C5" w:rsidRPr="00C446C5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058/600 889; факс: 058/600 806;</w:t>
      </w:r>
    </w:p>
    <w:p w:rsidR="00F90851" w:rsidRDefault="00F90851" w:rsidP="00F90851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</w:rPr>
        <w:t xml:space="preserve"> e-mail: </w:t>
      </w:r>
      <w:hyperlink r:id="rId7" w:history="1">
        <w:r>
          <w:rPr>
            <w:rStyle w:val="Hyperlink"/>
            <w:rFonts w:ascii="Arial Narrow" w:hAnsi="Arial Narrow" w:cs="Arial"/>
            <w:b/>
            <w:i/>
            <w:sz w:val="22"/>
            <w:szCs w:val="22"/>
          </w:rPr>
          <w:t>obshtina</w:t>
        </w:r>
        <w:r>
          <w:rPr>
            <w:rStyle w:val="Hyperlink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>
          <w:rPr>
            <w:rStyle w:val="Hyperlink"/>
            <w:rFonts w:ascii="Arial Narrow" w:hAnsi="Arial Narrow" w:cs="Arial"/>
            <w:b/>
            <w:i/>
            <w:sz w:val="22"/>
            <w:szCs w:val="22"/>
          </w:rPr>
          <w:t>dobrichka</w:t>
        </w:r>
        <w:r>
          <w:rPr>
            <w:rStyle w:val="Hyperlink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>
          <w:rPr>
            <w:rStyle w:val="Hyperlink"/>
            <w:rFonts w:ascii="Arial Narrow" w:hAnsi="Arial Narrow" w:cs="Arial"/>
            <w:b/>
            <w:i/>
            <w:sz w:val="22"/>
            <w:szCs w:val="22"/>
          </w:rPr>
          <w:t>bg</w:t>
        </w:r>
      </w:hyperlink>
      <w:r>
        <w:rPr>
          <w:rFonts w:ascii="Arial Narrow" w:hAnsi="Arial Narrow" w:cs="Arial"/>
          <w:b/>
          <w:i/>
          <w:sz w:val="22"/>
          <w:szCs w:val="22"/>
        </w:rPr>
        <w:t xml:space="preserve">; website: </w:t>
      </w:r>
      <w:r w:rsidR="00C446C5">
        <w:fldChar w:fldCharType="begin"/>
      </w:r>
      <w:r w:rsidR="00C446C5">
        <w:instrText>HYPERLINK "http://www.dobrichka.bg/"</w:instrText>
      </w:r>
      <w:r w:rsidR="00C446C5">
        <w:fldChar w:fldCharType="separate"/>
      </w:r>
      <w:r>
        <w:rPr>
          <w:rStyle w:val="Hyperlink"/>
          <w:rFonts w:ascii="Arial Narrow" w:hAnsi="Arial Narrow" w:cs="Arial"/>
          <w:b/>
          <w:i/>
          <w:sz w:val="22"/>
          <w:szCs w:val="22"/>
        </w:rPr>
        <w:t>www.dobrichka.bg</w:t>
      </w:r>
      <w:r w:rsidR="00C446C5">
        <w:fldChar w:fldCharType="end"/>
      </w:r>
    </w:p>
    <w:p w:rsidR="00F90851" w:rsidRDefault="00F90851" w:rsidP="00F90851"/>
    <w:p w:rsidR="009B44BA" w:rsidRDefault="009B44BA">
      <w:pPr>
        <w:rPr>
          <w:b/>
        </w:rPr>
      </w:pPr>
    </w:p>
    <w:p w:rsidR="00077FF7" w:rsidRPr="00C17E0A" w:rsidRDefault="00077FF7">
      <w:pPr>
        <w:rPr>
          <w:b/>
        </w:rPr>
      </w:pPr>
      <w:r w:rsidRPr="00C17E0A">
        <w:rPr>
          <w:b/>
        </w:rPr>
        <w:t>ДО</w:t>
      </w:r>
    </w:p>
    <w:p w:rsidR="00287E20" w:rsidRPr="00C17E0A" w:rsidRDefault="00623773">
      <w:pPr>
        <w:rPr>
          <w:b/>
        </w:rPr>
      </w:pPr>
      <w:r w:rsidRPr="00C17E0A">
        <w:rPr>
          <w:b/>
        </w:rPr>
        <w:t>ДОБРИЧКИ ОБЩИНСКИ СЪВЕТ</w:t>
      </w:r>
    </w:p>
    <w:p w:rsidR="00623773" w:rsidRPr="00C17E0A" w:rsidRDefault="00623773">
      <w:pPr>
        <w:rPr>
          <w:b/>
        </w:rPr>
      </w:pPr>
      <w:r w:rsidRPr="00C17E0A">
        <w:rPr>
          <w:b/>
        </w:rPr>
        <w:t>ГРАД ДОБРИЧ</w:t>
      </w:r>
    </w:p>
    <w:p w:rsidR="00077FF7" w:rsidRPr="00C17E0A" w:rsidRDefault="00077FF7"/>
    <w:p w:rsidR="009B44BA" w:rsidRPr="00C17E0A" w:rsidRDefault="009B44BA" w:rsidP="00193E0E">
      <w:pPr>
        <w:jc w:val="center"/>
        <w:rPr>
          <w:b/>
        </w:rPr>
      </w:pPr>
    </w:p>
    <w:p w:rsidR="00077FF7" w:rsidRPr="00C17E0A" w:rsidRDefault="00077FF7" w:rsidP="00193E0E">
      <w:pPr>
        <w:jc w:val="center"/>
        <w:rPr>
          <w:b/>
        </w:rPr>
      </w:pPr>
      <w:r w:rsidRPr="00C17E0A">
        <w:rPr>
          <w:b/>
        </w:rPr>
        <w:t>ДОКЛАДНА ЗАПИСКА</w:t>
      </w:r>
    </w:p>
    <w:p w:rsidR="00287E20" w:rsidRPr="00C17E0A" w:rsidRDefault="00287E20" w:rsidP="00193E0E">
      <w:pPr>
        <w:jc w:val="center"/>
        <w:rPr>
          <w:b/>
        </w:rPr>
      </w:pPr>
      <w:r w:rsidRPr="00C17E0A">
        <w:rPr>
          <w:b/>
        </w:rPr>
        <w:t xml:space="preserve">от </w:t>
      </w:r>
      <w:r w:rsidR="00863A0B" w:rsidRPr="00C17E0A">
        <w:rPr>
          <w:b/>
        </w:rPr>
        <w:t>инж.ТОШКО ДИМОВ ПЕТКОВ</w:t>
      </w:r>
    </w:p>
    <w:p w:rsidR="00623773" w:rsidRPr="00C17E0A" w:rsidRDefault="00863A0B" w:rsidP="00193E0E">
      <w:pPr>
        <w:jc w:val="center"/>
        <w:rPr>
          <w:b/>
        </w:rPr>
      </w:pPr>
      <w:r w:rsidRPr="00C17E0A">
        <w:rPr>
          <w:b/>
        </w:rPr>
        <w:t>Кмет на Община Добричка</w:t>
      </w:r>
    </w:p>
    <w:p w:rsidR="00287E20" w:rsidRPr="00C17E0A" w:rsidRDefault="00287E20" w:rsidP="00287E20">
      <w:pPr>
        <w:jc w:val="center"/>
      </w:pPr>
    </w:p>
    <w:p w:rsidR="00077FF7" w:rsidRPr="004509A1" w:rsidRDefault="00A12F85" w:rsidP="009E791B">
      <w:pPr>
        <w:ind w:left="708"/>
        <w:jc w:val="both"/>
        <w:rPr>
          <w:b/>
        </w:rPr>
      </w:pPr>
      <w:r w:rsidRPr="00C17E0A">
        <w:rPr>
          <w:b/>
          <w:u w:val="single"/>
        </w:rPr>
        <w:t>ОТНОСНО:</w:t>
      </w:r>
      <w:r w:rsidR="009E791B" w:rsidRPr="004509A1">
        <w:rPr>
          <w:b/>
        </w:rPr>
        <w:t>Предложение за решение за п</w:t>
      </w:r>
      <w:r w:rsidR="00AC4756" w:rsidRPr="004509A1">
        <w:rPr>
          <w:b/>
        </w:rPr>
        <w:t>оемане на дългосрочен общински дълг</w:t>
      </w:r>
      <w:r w:rsidR="00EE6E50" w:rsidRPr="00C60982">
        <w:rPr>
          <w:b/>
        </w:rPr>
        <w:t>през бюджетната 2020г.</w:t>
      </w:r>
      <w:r w:rsidRPr="004509A1">
        <w:rPr>
          <w:b/>
        </w:rPr>
        <w:t xml:space="preserve">от „Фонд за органите на местното самоуправление в България –  ФЛАГ“ – ЕАД </w:t>
      </w:r>
      <w:r w:rsidR="009E791B" w:rsidRPr="004509A1">
        <w:rPr>
          <w:b/>
        </w:rPr>
        <w:t xml:space="preserve">за изпълнение на проект </w:t>
      </w:r>
      <w:r w:rsidR="009E791B" w:rsidRPr="004509A1">
        <w:rPr>
          <w:bCs/>
          <w:lang w:val="en-US"/>
        </w:rPr>
        <w:t>"</w:t>
      </w:r>
      <w:proofErr w:type="spellStart"/>
      <w:r w:rsidR="00EE6E50">
        <w:rPr>
          <w:b/>
          <w:bCs/>
          <w:lang w:val="en-US"/>
        </w:rPr>
        <w:t>Хършова-Добричка</w:t>
      </w:r>
      <w:proofErr w:type="spellEnd"/>
      <w:r w:rsidR="00EE6E50">
        <w:rPr>
          <w:b/>
          <w:bCs/>
        </w:rPr>
        <w:t>,</w:t>
      </w:r>
      <w:r w:rsidR="003F058A">
        <w:rPr>
          <w:b/>
          <w:bCs/>
          <w:lang w:val="en-US"/>
        </w:rPr>
        <w:t xml:space="preserve"> </w:t>
      </w:r>
      <w:proofErr w:type="spellStart"/>
      <w:r w:rsidR="009E791B" w:rsidRPr="004509A1">
        <w:rPr>
          <w:b/>
          <w:bCs/>
          <w:lang w:val="en-US"/>
        </w:rPr>
        <w:t>Заедн</w:t>
      </w:r>
      <w:proofErr w:type="spellEnd"/>
      <w:r w:rsidR="00EE6E50">
        <w:rPr>
          <w:b/>
          <w:bCs/>
        </w:rPr>
        <w:t xml:space="preserve">о </w:t>
      </w:r>
      <w:proofErr w:type="spellStart"/>
      <w:r w:rsidR="009E791B" w:rsidRPr="004509A1">
        <w:rPr>
          <w:b/>
          <w:bCs/>
          <w:lang w:val="en-US"/>
        </w:rPr>
        <w:t>по</w:t>
      </w:r>
      <w:proofErr w:type="spellEnd"/>
      <w:r w:rsidR="003F058A">
        <w:rPr>
          <w:b/>
          <w:bCs/>
          <w:lang w:val="en-US"/>
        </w:rPr>
        <w:t xml:space="preserve"> </w:t>
      </w:r>
      <w:proofErr w:type="spellStart"/>
      <w:r w:rsidR="009E791B" w:rsidRPr="004509A1">
        <w:rPr>
          <w:b/>
          <w:bCs/>
          <w:lang w:val="en-US"/>
        </w:rPr>
        <w:t>красивия</w:t>
      </w:r>
      <w:proofErr w:type="spellEnd"/>
      <w:r w:rsidR="003F058A">
        <w:rPr>
          <w:b/>
          <w:bCs/>
          <w:lang w:val="en-US"/>
        </w:rPr>
        <w:t xml:space="preserve"> </w:t>
      </w:r>
      <w:proofErr w:type="spellStart"/>
      <w:r w:rsidR="009E791B" w:rsidRPr="004509A1">
        <w:rPr>
          <w:b/>
          <w:bCs/>
          <w:lang w:val="en-US"/>
        </w:rPr>
        <w:t>път</w:t>
      </w:r>
      <w:proofErr w:type="spellEnd"/>
      <w:r w:rsidR="003F058A">
        <w:rPr>
          <w:b/>
          <w:bCs/>
          <w:lang w:val="en-US"/>
        </w:rPr>
        <w:t xml:space="preserve"> </w:t>
      </w:r>
      <w:proofErr w:type="spellStart"/>
      <w:r w:rsidR="009E791B" w:rsidRPr="004509A1">
        <w:rPr>
          <w:b/>
          <w:bCs/>
          <w:lang w:val="en-US"/>
        </w:rPr>
        <w:t>на</w:t>
      </w:r>
      <w:proofErr w:type="spellEnd"/>
      <w:r w:rsidR="003F058A">
        <w:rPr>
          <w:b/>
          <w:bCs/>
          <w:lang w:val="en-US"/>
        </w:rPr>
        <w:t xml:space="preserve"> </w:t>
      </w:r>
      <w:proofErr w:type="spellStart"/>
      <w:r w:rsidR="009E791B" w:rsidRPr="004509A1">
        <w:rPr>
          <w:b/>
          <w:bCs/>
          <w:lang w:val="en-US"/>
        </w:rPr>
        <w:t>устойчивото</w:t>
      </w:r>
      <w:proofErr w:type="spellEnd"/>
      <w:r w:rsidR="003F058A">
        <w:rPr>
          <w:b/>
          <w:bCs/>
          <w:lang w:val="en-US"/>
        </w:rPr>
        <w:t xml:space="preserve"> </w:t>
      </w:r>
      <w:proofErr w:type="spellStart"/>
      <w:r w:rsidR="009E791B" w:rsidRPr="004509A1">
        <w:rPr>
          <w:b/>
          <w:bCs/>
          <w:lang w:val="en-US"/>
        </w:rPr>
        <w:t>развитие</w:t>
      </w:r>
      <w:proofErr w:type="spellEnd"/>
      <w:r w:rsidR="003F058A">
        <w:rPr>
          <w:b/>
          <w:bCs/>
          <w:lang w:val="en-US"/>
        </w:rPr>
        <w:t xml:space="preserve"> </w:t>
      </w:r>
      <w:proofErr w:type="spellStart"/>
      <w:r w:rsidR="009E791B" w:rsidRPr="004509A1">
        <w:rPr>
          <w:b/>
          <w:bCs/>
          <w:lang w:val="en-US"/>
        </w:rPr>
        <w:t>чрез</w:t>
      </w:r>
      <w:proofErr w:type="spellEnd"/>
      <w:r w:rsidR="003F058A">
        <w:rPr>
          <w:b/>
          <w:bCs/>
          <w:lang w:val="en-US"/>
        </w:rPr>
        <w:t xml:space="preserve"> </w:t>
      </w:r>
      <w:proofErr w:type="spellStart"/>
      <w:r w:rsidR="009E791B" w:rsidRPr="004509A1">
        <w:rPr>
          <w:b/>
          <w:bCs/>
          <w:lang w:val="en-US"/>
        </w:rPr>
        <w:t>трансгранична</w:t>
      </w:r>
      <w:proofErr w:type="spellEnd"/>
      <w:r w:rsidR="003F058A">
        <w:rPr>
          <w:b/>
          <w:bCs/>
          <w:lang w:val="en-US"/>
        </w:rPr>
        <w:t xml:space="preserve"> </w:t>
      </w:r>
      <w:proofErr w:type="spellStart"/>
      <w:r w:rsidR="009E791B" w:rsidRPr="004509A1">
        <w:rPr>
          <w:b/>
          <w:bCs/>
          <w:lang w:val="en-US"/>
        </w:rPr>
        <w:t>култура</w:t>
      </w:r>
      <w:proofErr w:type="spellEnd"/>
      <w:r w:rsidR="009E791B" w:rsidRPr="004509A1">
        <w:rPr>
          <w:b/>
          <w:bCs/>
          <w:lang w:val="en-US"/>
        </w:rPr>
        <w:t>” (ROBG-456)</w:t>
      </w:r>
    </w:p>
    <w:p w:rsidR="009610C4" w:rsidRPr="004509A1" w:rsidRDefault="009610C4" w:rsidP="003662CC">
      <w:pPr>
        <w:jc w:val="both"/>
      </w:pPr>
    </w:p>
    <w:p w:rsidR="00AC4756" w:rsidRPr="00C17E0A" w:rsidRDefault="00AC4756" w:rsidP="00B93D55">
      <w:pPr>
        <w:ind w:left="708"/>
        <w:jc w:val="both"/>
      </w:pPr>
    </w:p>
    <w:p w:rsidR="00077FF7" w:rsidRPr="00C17E0A" w:rsidRDefault="00E91726" w:rsidP="005C2643">
      <w:pPr>
        <w:ind w:firstLine="708"/>
        <w:jc w:val="both"/>
        <w:rPr>
          <w:b/>
        </w:rPr>
      </w:pPr>
      <w:r w:rsidRPr="00C17E0A">
        <w:rPr>
          <w:b/>
        </w:rPr>
        <w:t>У</w:t>
      </w:r>
      <w:r w:rsidR="00623773" w:rsidRPr="00C17E0A">
        <w:rPr>
          <w:b/>
        </w:rPr>
        <w:t>ВАЖАЕМИ ГОСПОЖИ  И  ГОСПОДА ОБЩИНСКИ  СЪВЕТНИЦИ</w:t>
      </w:r>
      <w:r w:rsidR="00077FF7" w:rsidRPr="00C17E0A">
        <w:rPr>
          <w:b/>
        </w:rPr>
        <w:t>,</w:t>
      </w:r>
    </w:p>
    <w:p w:rsidR="00231D49" w:rsidRPr="00C17E0A" w:rsidRDefault="00AF7A1D" w:rsidP="00231D49">
      <w:pPr>
        <w:shd w:val="clear" w:color="auto" w:fill="FFFFFF"/>
        <w:spacing w:after="150" w:line="315" w:lineRule="atLeast"/>
        <w:jc w:val="both"/>
      </w:pPr>
      <w:r w:rsidRPr="00C17E0A">
        <w:tab/>
      </w:r>
    </w:p>
    <w:p w:rsidR="004C1E18" w:rsidRPr="00C17E0A" w:rsidRDefault="00C05F8A" w:rsidP="00231D49">
      <w:pPr>
        <w:shd w:val="clear" w:color="auto" w:fill="FFFFFF"/>
        <w:spacing w:after="150" w:line="315" w:lineRule="atLeast"/>
        <w:ind w:firstLine="708"/>
        <w:jc w:val="both"/>
      </w:pPr>
      <w:r w:rsidRPr="00C17E0A">
        <w:t>Община Добричка работи по  п</w:t>
      </w:r>
      <w:proofErr w:type="spellStart"/>
      <w:r w:rsidRPr="00C17E0A">
        <w:rPr>
          <w:lang w:val="en-US"/>
        </w:rPr>
        <w:t>роект</w:t>
      </w:r>
      <w:proofErr w:type="spellEnd"/>
      <w:r w:rsidRPr="00C17E0A">
        <w:rPr>
          <w:lang w:val="en-US"/>
        </w:rPr>
        <w:t xml:space="preserve"> "</w:t>
      </w:r>
      <w:proofErr w:type="spellStart"/>
      <w:r w:rsidRPr="00C17E0A">
        <w:rPr>
          <w:lang w:val="en-US"/>
        </w:rPr>
        <w:t>Хършова</w:t>
      </w:r>
      <w:proofErr w:type="spellEnd"/>
      <w:r w:rsidRPr="00C17E0A">
        <w:rPr>
          <w:lang w:val="en-US"/>
        </w:rPr>
        <w:t xml:space="preserve"> -</w:t>
      </w:r>
      <w:r w:rsidR="003F058A">
        <w:rPr>
          <w:lang w:val="en-US"/>
        </w:rPr>
        <w:t xml:space="preserve"> </w:t>
      </w:r>
      <w:proofErr w:type="spellStart"/>
      <w:r w:rsidRPr="00C17E0A">
        <w:rPr>
          <w:lang w:val="en-US"/>
        </w:rPr>
        <w:t>Добричка</w:t>
      </w:r>
      <w:proofErr w:type="spellEnd"/>
      <w:r w:rsidRPr="00C17E0A">
        <w:rPr>
          <w:lang w:val="en-US"/>
        </w:rPr>
        <w:t xml:space="preserve">, </w:t>
      </w:r>
      <w:proofErr w:type="spellStart"/>
      <w:r w:rsidRPr="00C17E0A">
        <w:rPr>
          <w:lang w:val="en-US"/>
        </w:rPr>
        <w:t>Заедно</w:t>
      </w:r>
      <w:proofErr w:type="spellEnd"/>
      <w:r w:rsidR="003F058A">
        <w:rPr>
          <w:lang w:val="en-US"/>
        </w:rPr>
        <w:t xml:space="preserve"> </w:t>
      </w:r>
      <w:proofErr w:type="spellStart"/>
      <w:r w:rsidRPr="00C17E0A">
        <w:rPr>
          <w:lang w:val="en-US"/>
        </w:rPr>
        <w:t>по</w:t>
      </w:r>
      <w:proofErr w:type="spellEnd"/>
      <w:r w:rsidR="003F058A">
        <w:rPr>
          <w:lang w:val="en-US"/>
        </w:rPr>
        <w:t xml:space="preserve"> </w:t>
      </w:r>
      <w:proofErr w:type="spellStart"/>
      <w:r w:rsidRPr="00C17E0A">
        <w:rPr>
          <w:lang w:val="en-US"/>
        </w:rPr>
        <w:t>красивия</w:t>
      </w:r>
      <w:proofErr w:type="spellEnd"/>
      <w:r w:rsidR="003F058A">
        <w:rPr>
          <w:lang w:val="en-US"/>
        </w:rPr>
        <w:t xml:space="preserve"> </w:t>
      </w:r>
      <w:proofErr w:type="spellStart"/>
      <w:r w:rsidRPr="00C17E0A">
        <w:rPr>
          <w:lang w:val="en-US"/>
        </w:rPr>
        <w:t>път</w:t>
      </w:r>
      <w:proofErr w:type="spellEnd"/>
      <w:r w:rsidR="003F058A">
        <w:rPr>
          <w:lang w:val="en-US"/>
        </w:rPr>
        <w:t xml:space="preserve"> </w:t>
      </w:r>
      <w:proofErr w:type="spellStart"/>
      <w:r w:rsidRPr="00C17E0A">
        <w:rPr>
          <w:lang w:val="en-US"/>
        </w:rPr>
        <w:t>на</w:t>
      </w:r>
      <w:proofErr w:type="spellEnd"/>
      <w:r w:rsidR="003F058A">
        <w:rPr>
          <w:lang w:val="en-US"/>
        </w:rPr>
        <w:t xml:space="preserve"> </w:t>
      </w:r>
      <w:proofErr w:type="spellStart"/>
      <w:r w:rsidRPr="00C17E0A">
        <w:rPr>
          <w:lang w:val="en-US"/>
        </w:rPr>
        <w:t>устойчивото</w:t>
      </w:r>
      <w:proofErr w:type="spellEnd"/>
      <w:r w:rsidR="003F058A">
        <w:rPr>
          <w:lang w:val="en-US"/>
        </w:rPr>
        <w:t xml:space="preserve"> </w:t>
      </w:r>
      <w:proofErr w:type="spellStart"/>
      <w:r w:rsidRPr="00C17E0A">
        <w:rPr>
          <w:lang w:val="en-US"/>
        </w:rPr>
        <w:t>развитие</w:t>
      </w:r>
      <w:proofErr w:type="spellEnd"/>
      <w:r w:rsidR="003F058A">
        <w:rPr>
          <w:lang w:val="en-US"/>
        </w:rPr>
        <w:t xml:space="preserve"> </w:t>
      </w:r>
      <w:proofErr w:type="spellStart"/>
      <w:r w:rsidRPr="00C17E0A">
        <w:rPr>
          <w:lang w:val="en-US"/>
        </w:rPr>
        <w:t>чрез</w:t>
      </w:r>
      <w:proofErr w:type="spellEnd"/>
      <w:r w:rsidR="003F058A">
        <w:rPr>
          <w:lang w:val="en-US"/>
        </w:rPr>
        <w:t xml:space="preserve"> </w:t>
      </w:r>
      <w:proofErr w:type="spellStart"/>
      <w:r w:rsidRPr="00C17E0A">
        <w:rPr>
          <w:lang w:val="en-US"/>
        </w:rPr>
        <w:t>трансгранична</w:t>
      </w:r>
      <w:proofErr w:type="spellEnd"/>
      <w:r w:rsidR="003F058A">
        <w:rPr>
          <w:lang w:val="en-US"/>
        </w:rPr>
        <w:t xml:space="preserve"> </w:t>
      </w:r>
      <w:proofErr w:type="spellStart"/>
      <w:r w:rsidRPr="00C17E0A">
        <w:rPr>
          <w:lang w:val="en-US"/>
        </w:rPr>
        <w:t>култура</w:t>
      </w:r>
      <w:proofErr w:type="spellEnd"/>
      <w:r w:rsidRPr="00C17E0A">
        <w:rPr>
          <w:lang w:val="en-US"/>
        </w:rPr>
        <w:t>” (ROBG-456)</w:t>
      </w:r>
      <w:r w:rsidRPr="00C17E0A">
        <w:t>. Той е</w:t>
      </w:r>
      <w:r w:rsidR="003F058A">
        <w:rPr>
          <w:lang w:val="en-US"/>
        </w:rPr>
        <w:t xml:space="preserve"> </w:t>
      </w:r>
      <w:proofErr w:type="spellStart"/>
      <w:r w:rsidRPr="00C17E0A">
        <w:rPr>
          <w:lang w:val="en-US"/>
        </w:rPr>
        <w:t>финансира</w:t>
      </w:r>
      <w:proofErr w:type="spellEnd"/>
      <w:r w:rsidRPr="00C17E0A">
        <w:t>н</w:t>
      </w:r>
      <w:r w:rsidR="003F058A">
        <w:rPr>
          <w:lang w:val="en-US"/>
        </w:rPr>
        <w:t xml:space="preserve"> </w:t>
      </w:r>
      <w:proofErr w:type="spellStart"/>
      <w:r w:rsidRPr="00C17E0A">
        <w:rPr>
          <w:lang w:val="en-US"/>
        </w:rPr>
        <w:t>по</w:t>
      </w:r>
      <w:proofErr w:type="spellEnd"/>
      <w:r w:rsidR="003F058A">
        <w:rPr>
          <w:lang w:val="en-US"/>
        </w:rPr>
        <w:t xml:space="preserve"> </w:t>
      </w:r>
      <w:proofErr w:type="spellStart"/>
      <w:r w:rsidRPr="00C17E0A">
        <w:rPr>
          <w:lang w:val="en-US"/>
        </w:rPr>
        <w:t>програма</w:t>
      </w:r>
      <w:proofErr w:type="spellEnd"/>
      <w:r w:rsidRPr="00C17E0A">
        <w:rPr>
          <w:lang w:val="en-US"/>
        </w:rPr>
        <w:t xml:space="preserve"> ИНТЕРРЕГ V</w:t>
      </w:r>
      <w:r w:rsidR="008F3C73" w:rsidRPr="00C17E0A">
        <w:rPr>
          <w:lang w:val="en-US"/>
        </w:rPr>
        <w:t>–</w:t>
      </w:r>
      <w:r w:rsidRPr="00C17E0A">
        <w:rPr>
          <w:lang w:val="en-US"/>
        </w:rPr>
        <w:t xml:space="preserve"> A</w:t>
      </w:r>
      <w:r w:rsidR="008F3C73" w:rsidRPr="00C17E0A">
        <w:t>,</w:t>
      </w:r>
      <w:r w:rsidR="003F058A">
        <w:rPr>
          <w:lang w:val="en-US"/>
        </w:rPr>
        <w:t xml:space="preserve"> </w:t>
      </w:r>
      <w:r w:rsidRPr="00C17E0A">
        <w:t xml:space="preserve">Румъния-България </w:t>
      </w:r>
      <w:r w:rsidR="00F276AB" w:rsidRPr="00C17E0A">
        <w:rPr>
          <w:lang w:val="en-US"/>
        </w:rPr>
        <w:t>2014 – 2020</w:t>
      </w:r>
      <w:r w:rsidR="00F276AB" w:rsidRPr="00C17E0A">
        <w:t>,</w:t>
      </w:r>
      <w:r w:rsidRPr="00C17E0A">
        <w:rPr>
          <w:lang w:val="en-US"/>
        </w:rPr>
        <w:t xml:space="preserve"> в </w:t>
      </w:r>
      <w:proofErr w:type="spellStart"/>
      <w:r w:rsidRPr="00C17E0A">
        <w:rPr>
          <w:lang w:val="en-US"/>
        </w:rPr>
        <w:t>рамките</w:t>
      </w:r>
      <w:proofErr w:type="spellEnd"/>
      <w:r w:rsidR="003F058A">
        <w:rPr>
          <w:lang w:val="en-US"/>
        </w:rPr>
        <w:t xml:space="preserve"> </w:t>
      </w:r>
      <w:proofErr w:type="spellStart"/>
      <w:r w:rsidRPr="00C17E0A">
        <w:rPr>
          <w:lang w:val="en-US"/>
        </w:rPr>
        <w:t>на</w:t>
      </w:r>
      <w:proofErr w:type="spellEnd"/>
      <w:r w:rsidR="003F058A">
        <w:rPr>
          <w:lang w:val="en-US"/>
        </w:rPr>
        <w:t xml:space="preserve"> </w:t>
      </w:r>
      <w:r w:rsidRPr="00C17E0A">
        <w:t>приоритетна ос 2</w:t>
      </w:r>
      <w:r w:rsidRPr="00C17E0A">
        <w:rPr>
          <w:lang w:val="en-US"/>
        </w:rPr>
        <w:t xml:space="preserve"> „</w:t>
      </w:r>
      <w:proofErr w:type="spellStart"/>
      <w:r w:rsidRPr="00C17E0A">
        <w:rPr>
          <w:lang w:val="en-US"/>
        </w:rPr>
        <w:t>Зелен</w:t>
      </w:r>
      <w:proofErr w:type="spellEnd"/>
      <w:r w:rsidR="003F058A">
        <w:rPr>
          <w:lang w:val="en-US"/>
        </w:rPr>
        <w:t xml:space="preserve"> </w:t>
      </w:r>
      <w:proofErr w:type="spellStart"/>
      <w:r w:rsidRPr="00C17E0A">
        <w:rPr>
          <w:lang w:val="en-US"/>
        </w:rPr>
        <w:t>регион</w:t>
      </w:r>
      <w:proofErr w:type="spellEnd"/>
      <w:r w:rsidRPr="00C17E0A">
        <w:rPr>
          <w:lang w:val="en-US"/>
        </w:rPr>
        <w:t>“.</w:t>
      </w:r>
      <w:r w:rsidR="00B5365D" w:rsidRPr="00C17E0A">
        <w:t xml:space="preserve">  Водещ партньор в този проект е </w:t>
      </w:r>
      <w:r w:rsidR="004509A1">
        <w:t>о</w:t>
      </w:r>
      <w:r w:rsidR="00B5365D" w:rsidRPr="00C17E0A">
        <w:t xml:space="preserve">бщина Хършова, Румъния, а </w:t>
      </w:r>
      <w:r w:rsidR="00001F50">
        <w:t>о</w:t>
      </w:r>
      <w:r w:rsidR="00B5365D" w:rsidRPr="00C17E0A">
        <w:t xml:space="preserve">бщина Добричка е българският партньор по проекта.  </w:t>
      </w:r>
    </w:p>
    <w:p w:rsidR="004C1E18" w:rsidRPr="00C17E0A" w:rsidRDefault="006C7132" w:rsidP="00B5365D">
      <w:pPr>
        <w:pStyle w:val="NoSpacing"/>
        <w:ind w:firstLine="708"/>
        <w:jc w:val="both"/>
        <w:rPr>
          <w:lang w:val="en-US"/>
        </w:rPr>
      </w:pPr>
      <w:r w:rsidRPr="00C17E0A">
        <w:t xml:space="preserve">Между общините-партньори е подписано Споразумение за партньорство на 25.07.2018г., в което са уредени отношенията, включително финансовите. </w:t>
      </w:r>
      <w:r w:rsidR="004C1E18" w:rsidRPr="00C17E0A">
        <w:t>Договор</w:t>
      </w:r>
      <w:r w:rsidR="00453CD0" w:rsidRPr="00C17E0A">
        <w:t>ът</w:t>
      </w:r>
      <w:r w:rsidR="004C1E18" w:rsidRPr="00C17E0A">
        <w:t xml:space="preserve"> за субсидия </w:t>
      </w:r>
      <w:r w:rsidR="00F276AB" w:rsidRPr="00C17E0A">
        <w:t>от ЕФРР №</w:t>
      </w:r>
      <w:r w:rsidR="00453CD0" w:rsidRPr="00C17E0A">
        <w:t>98699</w:t>
      </w:r>
      <w:r w:rsidR="00F276AB" w:rsidRPr="00C17E0A">
        <w:t>/30.08.2018г.</w:t>
      </w:r>
      <w:r w:rsidR="00001F50">
        <w:t xml:space="preserve">е </w:t>
      </w:r>
      <w:r w:rsidR="00453CD0" w:rsidRPr="00C17E0A">
        <w:rPr>
          <w:lang w:eastAsia="en-US"/>
        </w:rPr>
        <w:t>вл</w:t>
      </w:r>
      <w:r w:rsidR="00001F50">
        <w:rPr>
          <w:lang w:eastAsia="en-US"/>
        </w:rPr>
        <w:t>я</w:t>
      </w:r>
      <w:r w:rsidR="00453CD0" w:rsidRPr="00C17E0A">
        <w:rPr>
          <w:lang w:eastAsia="en-US"/>
        </w:rPr>
        <w:t>з</w:t>
      </w:r>
      <w:r w:rsidR="00001F50">
        <w:rPr>
          <w:lang w:eastAsia="en-US"/>
        </w:rPr>
        <w:t>ъл</w:t>
      </w:r>
      <w:r w:rsidR="00453CD0" w:rsidRPr="00C17E0A">
        <w:rPr>
          <w:lang w:eastAsia="en-US"/>
        </w:rPr>
        <w:t xml:space="preserve"> в сила на </w:t>
      </w:r>
      <w:r w:rsidR="004C1E18" w:rsidRPr="00C17E0A">
        <w:t>12.09.2018г.</w:t>
      </w:r>
      <w:r w:rsidR="00F7034A" w:rsidRPr="00C17E0A">
        <w:t xml:space="preserve"> и е с продължителност 36 месеца.</w:t>
      </w:r>
    </w:p>
    <w:p w:rsidR="00C05F8A" w:rsidRPr="00C17E0A" w:rsidRDefault="00C05F8A" w:rsidP="00B5365D">
      <w:pPr>
        <w:pStyle w:val="NoSpacing"/>
        <w:ind w:firstLine="708"/>
        <w:jc w:val="both"/>
      </w:pPr>
      <w:r w:rsidRPr="00C17E0A">
        <w:t xml:space="preserve">Целта на проекта е да съживи трансграничния регион, като стимулира туризма и същевременно допринесе за опазването на културното наследство на историческaта област, в която съществуват две нации </w:t>
      </w:r>
      <w:r w:rsidR="000C4856" w:rsidRPr="00C17E0A">
        <w:rPr>
          <w:lang w:val="en-US"/>
        </w:rPr>
        <w:t>(</w:t>
      </w:r>
      <w:r w:rsidRPr="00C17E0A">
        <w:t>Румъния и България</w:t>
      </w:r>
      <w:r w:rsidR="000C4856" w:rsidRPr="00C17E0A">
        <w:rPr>
          <w:lang w:val="en-US"/>
        </w:rPr>
        <w:t>)</w:t>
      </w:r>
      <w:r w:rsidRPr="00C17E0A">
        <w:t>. Проектът е на обща стойност 1</w:t>
      </w:r>
      <w:r w:rsidR="000C4856" w:rsidRPr="00C17E0A">
        <w:t> </w:t>
      </w:r>
      <w:r w:rsidRPr="00C17E0A">
        <w:t>410</w:t>
      </w:r>
      <w:r w:rsidR="000C4856" w:rsidRPr="00C17E0A">
        <w:t> </w:t>
      </w:r>
      <w:r w:rsidRPr="00C17E0A">
        <w:t>770</w:t>
      </w:r>
      <w:r w:rsidR="000C4856" w:rsidRPr="00C17E0A">
        <w:t xml:space="preserve">,00 </w:t>
      </w:r>
      <w:r w:rsidRPr="00C17E0A">
        <w:t xml:space="preserve">евро, от които бюджетът на </w:t>
      </w:r>
      <w:r w:rsidR="000C4856" w:rsidRPr="00C17E0A">
        <w:t>О</w:t>
      </w:r>
      <w:r w:rsidRPr="00C17E0A">
        <w:t>бщина Добричка е 754771,88 евро или 1</w:t>
      </w:r>
      <w:r w:rsidR="000C4856" w:rsidRPr="00C17E0A">
        <w:t> </w:t>
      </w:r>
      <w:r w:rsidRPr="00C17E0A">
        <w:t xml:space="preserve">476205,49 лева.    </w:t>
      </w:r>
    </w:p>
    <w:p w:rsidR="00C05F8A" w:rsidRDefault="00C05F8A" w:rsidP="00B5365D">
      <w:pPr>
        <w:pStyle w:val="NoSpacing"/>
        <w:ind w:firstLine="708"/>
        <w:jc w:val="both"/>
      </w:pPr>
      <w:r w:rsidRPr="00C17E0A">
        <w:t>Съгласно времевия график на проекта</w:t>
      </w:r>
      <w:r w:rsidRPr="00C17E0A">
        <w:rPr>
          <w:b/>
        </w:rPr>
        <w:t>до м. май 2020 г.</w:t>
      </w:r>
      <w:r w:rsidR="000C4856" w:rsidRPr="00C17E0A">
        <w:t>трябва</w:t>
      </w:r>
      <w:r w:rsidRPr="00C17E0A">
        <w:t xml:space="preserve"> да бъдат извършени следните дейности, </w:t>
      </w:r>
      <w:r w:rsidR="000C4856" w:rsidRPr="00C17E0A">
        <w:t>които по</w:t>
      </w:r>
      <w:r w:rsidRPr="00C17E0A">
        <w:t xml:space="preserve"> бюджет възлизат на 1</w:t>
      </w:r>
      <w:r w:rsidR="000C4856" w:rsidRPr="00C17E0A">
        <w:t> </w:t>
      </w:r>
      <w:r w:rsidRPr="00C17E0A">
        <w:t>034</w:t>
      </w:r>
      <w:r w:rsidR="000C4856" w:rsidRPr="00C17E0A">
        <w:t xml:space="preserve"> 748,6</w:t>
      </w:r>
      <w:r w:rsidR="00DF358A" w:rsidRPr="00C17E0A">
        <w:t>5</w:t>
      </w:r>
      <w:r w:rsidR="000C4856" w:rsidRPr="00C17E0A">
        <w:t xml:space="preserve"> лева:</w:t>
      </w:r>
    </w:p>
    <w:p w:rsidR="00C17E0A" w:rsidRPr="00C17E0A" w:rsidRDefault="00C17E0A" w:rsidP="00B5365D">
      <w:pPr>
        <w:pStyle w:val="NoSpacing"/>
        <w:ind w:firstLine="708"/>
        <w:jc w:val="both"/>
      </w:pPr>
    </w:p>
    <w:tbl>
      <w:tblPr>
        <w:tblStyle w:val="1"/>
        <w:tblW w:w="0" w:type="auto"/>
        <w:tblLook w:val="04A0"/>
      </w:tblPr>
      <w:tblGrid>
        <w:gridCol w:w="7196"/>
        <w:gridCol w:w="2092"/>
      </w:tblGrid>
      <w:tr w:rsidR="00C05F8A" w:rsidRPr="00C17E0A" w:rsidTr="00001F50">
        <w:tc>
          <w:tcPr>
            <w:tcW w:w="7196" w:type="dxa"/>
          </w:tcPr>
          <w:p w:rsidR="00C05F8A" w:rsidRPr="00C17E0A" w:rsidRDefault="00C05F8A" w:rsidP="009E791B">
            <w:pPr>
              <w:jc w:val="center"/>
              <w:rPr>
                <w:rFonts w:eastAsia="Calibri"/>
                <w:b/>
                <w:lang w:eastAsia="en-US"/>
              </w:rPr>
            </w:pPr>
            <w:r w:rsidRPr="00C17E0A">
              <w:rPr>
                <w:rFonts w:eastAsia="Calibri"/>
                <w:b/>
                <w:lang w:eastAsia="en-US"/>
              </w:rPr>
              <w:t>Д</w:t>
            </w:r>
            <w:r w:rsidR="005C2643" w:rsidRPr="00C17E0A">
              <w:rPr>
                <w:rFonts w:eastAsia="Calibri"/>
                <w:b/>
                <w:lang w:eastAsia="en-US"/>
              </w:rPr>
              <w:t>ЕЙНОСТ</w:t>
            </w:r>
          </w:p>
        </w:tc>
        <w:tc>
          <w:tcPr>
            <w:tcW w:w="2092" w:type="dxa"/>
          </w:tcPr>
          <w:p w:rsidR="00C05F8A" w:rsidRPr="00C17E0A" w:rsidRDefault="00C05F8A" w:rsidP="009E791B">
            <w:pPr>
              <w:jc w:val="both"/>
              <w:rPr>
                <w:rFonts w:eastAsia="Calibri"/>
                <w:b/>
                <w:lang w:eastAsia="en-US"/>
              </w:rPr>
            </w:pPr>
            <w:r w:rsidRPr="00C17E0A">
              <w:rPr>
                <w:rFonts w:eastAsia="Calibri"/>
                <w:b/>
                <w:lang w:eastAsia="en-US"/>
              </w:rPr>
              <w:t>Б</w:t>
            </w:r>
            <w:r w:rsidR="005C2643" w:rsidRPr="00C17E0A">
              <w:rPr>
                <w:rFonts w:eastAsia="Calibri"/>
                <w:b/>
                <w:lang w:eastAsia="en-US"/>
              </w:rPr>
              <w:t>ЮДЖЕТ</w:t>
            </w:r>
            <w:r w:rsidRPr="00C17E0A">
              <w:rPr>
                <w:rFonts w:eastAsia="Calibri"/>
                <w:b/>
                <w:lang w:eastAsia="en-US"/>
              </w:rPr>
              <w:t xml:space="preserve"> в лв. с ДДС</w:t>
            </w:r>
          </w:p>
        </w:tc>
      </w:tr>
      <w:tr w:rsidR="00C05F8A" w:rsidRPr="00C17E0A" w:rsidTr="00001F50">
        <w:trPr>
          <w:trHeight w:val="324"/>
        </w:trPr>
        <w:tc>
          <w:tcPr>
            <w:tcW w:w="7196" w:type="dxa"/>
            <w:hideMark/>
          </w:tcPr>
          <w:p w:rsidR="00C05F8A" w:rsidRPr="00C17E0A" w:rsidRDefault="00C05F8A" w:rsidP="009E791B">
            <w:pPr>
              <w:jc w:val="both"/>
              <w:rPr>
                <w:color w:val="000000"/>
              </w:rPr>
            </w:pPr>
            <w:r w:rsidRPr="00C17E0A">
              <w:rPr>
                <w:color w:val="000000"/>
              </w:rPr>
              <w:t xml:space="preserve">СТРОИТЕЛСТВО </w:t>
            </w:r>
            <w:r w:rsidR="007B1790" w:rsidRPr="00C17E0A">
              <w:rPr>
                <w:color w:val="000000"/>
              </w:rPr>
              <w:t xml:space="preserve">И ОБЗАВЕЖДАНЕ </w:t>
            </w:r>
            <w:r w:rsidR="00A14B46" w:rsidRPr="00C17E0A">
              <w:rPr>
                <w:color w:val="000000"/>
              </w:rPr>
              <w:t xml:space="preserve">- </w:t>
            </w:r>
            <w:r w:rsidRPr="00C17E0A">
              <w:rPr>
                <w:color w:val="000000"/>
              </w:rPr>
              <w:t xml:space="preserve">ЧИТАЛИЩЕ В </w:t>
            </w:r>
            <w:r w:rsidR="00001F50" w:rsidRPr="00C17E0A">
              <w:rPr>
                <w:color w:val="000000"/>
              </w:rPr>
              <w:t>С.</w:t>
            </w:r>
            <w:r w:rsidRPr="00C17E0A">
              <w:rPr>
                <w:color w:val="000000"/>
              </w:rPr>
              <w:t>ЧЕРНА</w:t>
            </w:r>
          </w:p>
        </w:tc>
        <w:tc>
          <w:tcPr>
            <w:tcW w:w="2092" w:type="dxa"/>
            <w:vAlign w:val="bottom"/>
          </w:tcPr>
          <w:p w:rsidR="00C05F8A" w:rsidRPr="00C17E0A" w:rsidRDefault="007B1790" w:rsidP="009E791B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C17E0A">
              <w:rPr>
                <w:rFonts w:eastAsia="Calibri"/>
                <w:color w:val="000000"/>
                <w:lang w:eastAsia="en-US"/>
              </w:rPr>
              <w:t>457 930,55</w:t>
            </w:r>
          </w:p>
        </w:tc>
      </w:tr>
      <w:tr w:rsidR="00C05F8A" w:rsidRPr="00C17E0A" w:rsidTr="00001F50">
        <w:trPr>
          <w:trHeight w:val="324"/>
        </w:trPr>
        <w:tc>
          <w:tcPr>
            <w:tcW w:w="7196" w:type="dxa"/>
            <w:hideMark/>
          </w:tcPr>
          <w:p w:rsidR="00C05F8A" w:rsidRPr="00C17E0A" w:rsidRDefault="007B1790" w:rsidP="009E791B">
            <w:pPr>
              <w:jc w:val="both"/>
              <w:rPr>
                <w:color w:val="000000"/>
              </w:rPr>
            </w:pPr>
            <w:r w:rsidRPr="00C17E0A">
              <w:rPr>
                <w:color w:val="000000"/>
              </w:rPr>
              <w:t xml:space="preserve">СТРОИТЕЛСТВО И ОБЗАВЕЖДАНЕ – ЧИТАЛИЩЕ В </w:t>
            </w:r>
            <w:r w:rsidR="00001F50" w:rsidRPr="00C17E0A">
              <w:rPr>
                <w:color w:val="000000"/>
              </w:rPr>
              <w:t>С.</w:t>
            </w:r>
            <w:r w:rsidRPr="00C17E0A">
              <w:rPr>
                <w:color w:val="000000"/>
              </w:rPr>
              <w:t>Л</w:t>
            </w:r>
            <w:r w:rsidR="00A05DDC" w:rsidRPr="00C17E0A">
              <w:rPr>
                <w:color w:val="000000"/>
              </w:rPr>
              <w:t>ОВЧАНЦИ</w:t>
            </w:r>
          </w:p>
        </w:tc>
        <w:tc>
          <w:tcPr>
            <w:tcW w:w="2092" w:type="dxa"/>
            <w:vAlign w:val="bottom"/>
          </w:tcPr>
          <w:p w:rsidR="00C05F8A" w:rsidRPr="00C17E0A" w:rsidRDefault="007B1790" w:rsidP="009E791B">
            <w:pPr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C17E0A">
              <w:rPr>
                <w:rFonts w:eastAsia="Calibri"/>
                <w:color w:val="000000"/>
                <w:lang w:eastAsia="en-US"/>
              </w:rPr>
              <w:t>462 255,92</w:t>
            </w:r>
          </w:p>
        </w:tc>
      </w:tr>
      <w:tr w:rsidR="00C05F8A" w:rsidRPr="00C17E0A" w:rsidTr="00001F50">
        <w:tc>
          <w:tcPr>
            <w:tcW w:w="7196" w:type="dxa"/>
          </w:tcPr>
          <w:p w:rsidR="00C05F8A" w:rsidRPr="00C17E0A" w:rsidRDefault="00C05F8A" w:rsidP="00AD2918">
            <w:pPr>
              <w:jc w:val="both"/>
              <w:rPr>
                <w:rFonts w:eastAsia="Calibri"/>
                <w:lang w:eastAsia="en-US"/>
              </w:rPr>
            </w:pPr>
            <w:r w:rsidRPr="00C17E0A">
              <w:rPr>
                <w:rFonts w:eastAsia="Calibri"/>
                <w:lang w:eastAsia="en-US"/>
              </w:rPr>
              <w:t xml:space="preserve">РАЗРАБОТВАНЕ И ПРЕДСТАВЯНЕ НА </w:t>
            </w:r>
            <w:r w:rsidR="00ED5B39" w:rsidRPr="00C17E0A">
              <w:rPr>
                <w:rFonts w:eastAsia="Calibri"/>
                <w:lang w:eastAsia="en-US"/>
              </w:rPr>
              <w:t>ОБЩА СТРАТЕГИЯ ЗА КУЛТУРЕН ТУРИЗЪМ В ТРАНСГРАНИЧНИЯ РАЙОН КОНСТАНЦА – ДОБРИЧ</w:t>
            </w:r>
          </w:p>
        </w:tc>
        <w:tc>
          <w:tcPr>
            <w:tcW w:w="2092" w:type="dxa"/>
          </w:tcPr>
          <w:p w:rsidR="00C05F8A" w:rsidRPr="00C17E0A" w:rsidRDefault="00C05F8A" w:rsidP="009E791B">
            <w:pPr>
              <w:jc w:val="both"/>
              <w:rPr>
                <w:rFonts w:eastAsia="Calibri"/>
                <w:lang w:eastAsia="en-US"/>
              </w:rPr>
            </w:pPr>
            <w:r w:rsidRPr="00C17E0A">
              <w:rPr>
                <w:rFonts w:eastAsia="Calibri"/>
                <w:lang w:eastAsia="en-US"/>
              </w:rPr>
              <w:t xml:space="preserve">41562,18 </w:t>
            </w:r>
          </w:p>
        </w:tc>
      </w:tr>
      <w:tr w:rsidR="00C05F8A" w:rsidRPr="00C17E0A" w:rsidTr="00001F50">
        <w:tc>
          <w:tcPr>
            <w:tcW w:w="7196" w:type="dxa"/>
          </w:tcPr>
          <w:p w:rsidR="00C05F8A" w:rsidRPr="00C17E0A" w:rsidRDefault="00C05F8A" w:rsidP="009E791B">
            <w:pPr>
              <w:jc w:val="both"/>
              <w:rPr>
                <w:rFonts w:eastAsia="Calibri"/>
                <w:lang w:eastAsia="en-US"/>
              </w:rPr>
            </w:pPr>
            <w:r w:rsidRPr="00C17E0A">
              <w:rPr>
                <w:rFonts w:eastAsia="Calibri"/>
                <w:lang w:eastAsia="en-US"/>
              </w:rPr>
              <w:t>ПРОМОЦИОНАЛНИ ДЕЙНОСТИ</w:t>
            </w:r>
            <w:r w:rsidR="00AD2918" w:rsidRPr="00C17E0A">
              <w:rPr>
                <w:rFonts w:eastAsia="Calibri"/>
                <w:lang w:eastAsia="en-US"/>
              </w:rPr>
              <w:t xml:space="preserve"> ЗА ПРЕВРЪЩАНЕ НА ФЕСТИВАЛА В ДЕБРЕНЕ В ТРАНСГРАНИЧЕН </w:t>
            </w:r>
          </w:p>
        </w:tc>
        <w:tc>
          <w:tcPr>
            <w:tcW w:w="2092" w:type="dxa"/>
          </w:tcPr>
          <w:p w:rsidR="00C05F8A" w:rsidRPr="00C17E0A" w:rsidRDefault="00C05F8A" w:rsidP="009E791B">
            <w:pPr>
              <w:jc w:val="both"/>
              <w:rPr>
                <w:rFonts w:eastAsia="Calibri"/>
                <w:lang w:eastAsia="en-US"/>
              </w:rPr>
            </w:pPr>
            <w:r w:rsidRPr="00C17E0A">
              <w:rPr>
                <w:rFonts w:eastAsia="Calibri"/>
                <w:lang w:eastAsia="en-US"/>
              </w:rPr>
              <w:t>73</w:t>
            </w:r>
            <w:r w:rsidR="0085060D" w:rsidRPr="00C17E0A">
              <w:rPr>
                <w:rFonts w:eastAsia="Calibri"/>
                <w:lang w:eastAsia="en-US"/>
              </w:rPr>
              <w:t> </w:t>
            </w:r>
            <w:r w:rsidRPr="00C17E0A">
              <w:rPr>
                <w:rFonts w:eastAsia="Calibri"/>
                <w:lang w:eastAsia="en-US"/>
              </w:rPr>
              <w:t>000</w:t>
            </w:r>
            <w:r w:rsidR="0085060D" w:rsidRPr="00C17E0A">
              <w:rPr>
                <w:rFonts w:eastAsia="Calibri"/>
                <w:lang w:eastAsia="en-US"/>
              </w:rPr>
              <w:t>,00</w:t>
            </w:r>
          </w:p>
        </w:tc>
      </w:tr>
      <w:tr w:rsidR="00C05F8A" w:rsidRPr="00C17E0A" w:rsidTr="00001F50">
        <w:tc>
          <w:tcPr>
            <w:tcW w:w="7196" w:type="dxa"/>
          </w:tcPr>
          <w:p w:rsidR="00C05F8A" w:rsidRPr="00C17E0A" w:rsidRDefault="00C05F8A" w:rsidP="009E791B">
            <w:pPr>
              <w:jc w:val="both"/>
              <w:rPr>
                <w:rFonts w:eastAsia="Calibri"/>
                <w:b/>
                <w:lang w:eastAsia="en-US"/>
              </w:rPr>
            </w:pPr>
            <w:r w:rsidRPr="00C17E0A">
              <w:rPr>
                <w:rFonts w:eastAsia="Calibri"/>
                <w:b/>
                <w:lang w:eastAsia="en-US"/>
              </w:rPr>
              <w:t xml:space="preserve">ОБЩО ДОПУСТИМИ РАЗХОДИ </w:t>
            </w:r>
          </w:p>
        </w:tc>
        <w:tc>
          <w:tcPr>
            <w:tcW w:w="2092" w:type="dxa"/>
          </w:tcPr>
          <w:p w:rsidR="00C05F8A" w:rsidRPr="00C17E0A" w:rsidRDefault="00C05F8A" w:rsidP="009E791B">
            <w:pPr>
              <w:jc w:val="both"/>
              <w:rPr>
                <w:rFonts w:eastAsia="Calibri"/>
                <w:b/>
                <w:lang w:eastAsia="en-US"/>
              </w:rPr>
            </w:pPr>
            <w:r w:rsidRPr="00C17E0A">
              <w:rPr>
                <w:rFonts w:eastAsia="Calibri"/>
                <w:b/>
                <w:lang w:val="en-US" w:eastAsia="en-US"/>
              </w:rPr>
              <w:t>1</w:t>
            </w:r>
            <w:r w:rsidR="0085060D" w:rsidRPr="00C17E0A">
              <w:rPr>
                <w:rFonts w:eastAsia="Calibri"/>
                <w:b/>
                <w:lang w:eastAsia="en-US"/>
              </w:rPr>
              <w:t> </w:t>
            </w:r>
            <w:r w:rsidRPr="00C17E0A">
              <w:rPr>
                <w:rFonts w:eastAsia="Calibri"/>
                <w:b/>
                <w:lang w:val="en-US" w:eastAsia="en-US"/>
              </w:rPr>
              <w:t>034748,6</w:t>
            </w:r>
            <w:r w:rsidR="008E058D" w:rsidRPr="00C17E0A">
              <w:rPr>
                <w:rFonts w:eastAsia="Calibri"/>
                <w:b/>
                <w:lang w:eastAsia="en-US"/>
              </w:rPr>
              <w:t>5</w:t>
            </w:r>
          </w:p>
        </w:tc>
      </w:tr>
    </w:tbl>
    <w:p w:rsidR="005C2643" w:rsidRPr="00C17E0A" w:rsidRDefault="005C2643" w:rsidP="009E791B">
      <w:pPr>
        <w:spacing w:line="276" w:lineRule="auto"/>
        <w:jc w:val="both"/>
        <w:rPr>
          <w:rFonts w:eastAsia="Calibri"/>
          <w:lang w:eastAsia="en-US"/>
        </w:rPr>
      </w:pPr>
    </w:p>
    <w:p w:rsidR="00C05F8A" w:rsidRPr="00C17E0A" w:rsidRDefault="00C05F8A" w:rsidP="00E24CAC">
      <w:pPr>
        <w:pStyle w:val="NoSpacing"/>
        <w:ind w:firstLine="708"/>
        <w:jc w:val="both"/>
        <w:rPr>
          <w:rFonts w:eastAsia="Calibri"/>
          <w:lang w:eastAsia="en-US"/>
        </w:rPr>
      </w:pPr>
      <w:r w:rsidRPr="00C17E0A">
        <w:rPr>
          <w:rFonts w:eastAsia="Calibri"/>
          <w:lang w:eastAsia="en-US"/>
        </w:rPr>
        <w:lastRenderedPageBreak/>
        <w:t xml:space="preserve">Видно от таблицата по-горе, общината следва да осигури финансов ресурс от над </w:t>
      </w:r>
      <w:r w:rsidR="00F708AA" w:rsidRPr="00C17E0A">
        <w:rPr>
          <w:rFonts w:eastAsia="Calibri"/>
          <w:lang w:eastAsia="en-US"/>
        </w:rPr>
        <w:t>е</w:t>
      </w:r>
      <w:r w:rsidR="00A12F85" w:rsidRPr="00C17E0A">
        <w:rPr>
          <w:rFonts w:eastAsia="Calibri"/>
          <w:lang w:eastAsia="en-US"/>
        </w:rPr>
        <w:t>дин</w:t>
      </w:r>
      <w:r w:rsidRPr="00C17E0A">
        <w:rPr>
          <w:rFonts w:eastAsia="Calibri"/>
          <w:lang w:eastAsia="en-US"/>
        </w:rPr>
        <w:t xml:space="preserve"> милион лева, с които да авансира дейностите в сроковете, разписани в проектното предложение. </w:t>
      </w:r>
    </w:p>
    <w:p w:rsidR="00C05F8A" w:rsidRPr="00C17E0A" w:rsidRDefault="00C05F8A" w:rsidP="00E24CAC">
      <w:pPr>
        <w:pStyle w:val="NoSpacing"/>
        <w:ind w:firstLine="708"/>
        <w:jc w:val="both"/>
        <w:rPr>
          <w:rFonts w:eastAsia="Calibri"/>
          <w:lang w:eastAsia="en-US"/>
        </w:rPr>
      </w:pPr>
      <w:r w:rsidRPr="00C17E0A">
        <w:rPr>
          <w:rFonts w:eastAsia="Calibri"/>
          <w:lang w:eastAsia="en-US"/>
        </w:rPr>
        <w:t xml:space="preserve">Практиката по възстановяване от Програмата на направени и одобрени от първо ниво на контрол средства показва, че срокът на възстановяване е </w:t>
      </w:r>
      <w:r w:rsidR="004509A1">
        <w:rPr>
          <w:rFonts w:eastAsia="Calibri"/>
          <w:lang w:eastAsia="en-US"/>
        </w:rPr>
        <w:t>от шест до седем</w:t>
      </w:r>
      <w:r w:rsidRPr="00C17E0A">
        <w:rPr>
          <w:rFonts w:eastAsia="Calibri"/>
          <w:lang w:eastAsia="en-US"/>
        </w:rPr>
        <w:t xml:space="preserve"> месеца. </w:t>
      </w:r>
    </w:p>
    <w:p w:rsidR="00C05F8A" w:rsidRPr="00C17E0A" w:rsidRDefault="00C05F8A" w:rsidP="00E24CAC">
      <w:pPr>
        <w:pStyle w:val="NoSpacing"/>
        <w:ind w:firstLine="708"/>
        <w:jc w:val="both"/>
        <w:rPr>
          <w:rFonts w:eastAsia="Calibri"/>
          <w:lang w:eastAsia="en-US"/>
        </w:rPr>
      </w:pPr>
      <w:r w:rsidRPr="00C17E0A">
        <w:rPr>
          <w:rFonts w:eastAsia="Calibri"/>
          <w:lang w:eastAsia="en-US"/>
        </w:rPr>
        <w:t>Строително – ремонтните дейности в читалищата на двете села- Ловчанци и Черна се оча</w:t>
      </w:r>
      <w:r w:rsidR="003073D6" w:rsidRPr="00C17E0A">
        <w:rPr>
          <w:rFonts w:eastAsia="Calibri"/>
          <w:lang w:eastAsia="en-US"/>
        </w:rPr>
        <w:t>ква да приключат в края на 2019</w:t>
      </w:r>
      <w:r w:rsidRPr="00C17E0A">
        <w:rPr>
          <w:rFonts w:eastAsia="Calibri"/>
          <w:lang w:eastAsia="en-US"/>
        </w:rPr>
        <w:t xml:space="preserve">г., след което ще започнат доставките на обзавеждането и оборудването.  </w:t>
      </w:r>
    </w:p>
    <w:p w:rsidR="00C05F8A" w:rsidRPr="00C17E0A" w:rsidRDefault="00C05F8A" w:rsidP="00E24CAC">
      <w:pPr>
        <w:pStyle w:val="NoSpacing"/>
        <w:ind w:firstLine="708"/>
        <w:jc w:val="both"/>
        <w:rPr>
          <w:rFonts w:eastAsia="Calibri"/>
          <w:lang w:eastAsia="en-US"/>
        </w:rPr>
      </w:pPr>
      <w:r w:rsidRPr="00C17E0A">
        <w:rPr>
          <w:rFonts w:eastAsia="Calibri"/>
          <w:lang w:eastAsia="en-US"/>
        </w:rPr>
        <w:t>Едва след приключване на съответната дейност</w:t>
      </w:r>
      <w:r w:rsidR="007B1790" w:rsidRPr="00C17E0A">
        <w:rPr>
          <w:rFonts w:eastAsia="Calibri"/>
          <w:lang w:eastAsia="en-US"/>
        </w:rPr>
        <w:t>,</w:t>
      </w:r>
      <w:r w:rsidRPr="00C17E0A">
        <w:rPr>
          <w:rFonts w:eastAsia="Calibri"/>
          <w:lang w:eastAsia="en-US"/>
        </w:rPr>
        <w:t xml:space="preserve"> общината може да отчете направените разходи и да поиска тяхното възстановяване. Поради това не е възможно да се очаква възстановяване на направените р</w:t>
      </w:r>
      <w:r w:rsidR="00F276AB" w:rsidRPr="00C17E0A">
        <w:rPr>
          <w:rFonts w:eastAsia="Calibri"/>
          <w:lang w:eastAsia="en-US"/>
        </w:rPr>
        <w:t xml:space="preserve">азходи  </w:t>
      </w:r>
      <w:r w:rsidR="004509A1">
        <w:rPr>
          <w:rFonts w:eastAsia="Calibri"/>
          <w:lang w:eastAsia="en-US"/>
        </w:rPr>
        <w:t>д</w:t>
      </w:r>
      <w:r w:rsidR="00F276AB" w:rsidRPr="00C17E0A">
        <w:rPr>
          <w:rFonts w:eastAsia="Calibri"/>
          <w:lang w:eastAsia="en-US"/>
        </w:rPr>
        <w:t>о средата на 2020</w:t>
      </w:r>
      <w:r w:rsidRPr="00C17E0A">
        <w:rPr>
          <w:rFonts w:eastAsia="Calibri"/>
          <w:lang w:eastAsia="en-US"/>
        </w:rPr>
        <w:t>г.</w:t>
      </w:r>
      <w:r w:rsidR="004509A1">
        <w:rPr>
          <w:rFonts w:eastAsia="Calibri"/>
          <w:lang w:eastAsia="en-US"/>
        </w:rPr>
        <w:t>, поради което общината</w:t>
      </w:r>
      <w:r w:rsidRPr="00C17E0A">
        <w:rPr>
          <w:rFonts w:eastAsia="Calibri"/>
          <w:lang w:eastAsia="en-US"/>
        </w:rPr>
        <w:t xml:space="preserve"> следва да </w:t>
      </w:r>
      <w:r w:rsidR="004509A1">
        <w:rPr>
          <w:rFonts w:eastAsia="Calibri"/>
          <w:lang w:eastAsia="en-US"/>
        </w:rPr>
        <w:t>разполага с</w:t>
      </w:r>
      <w:r w:rsidRPr="00C17E0A">
        <w:rPr>
          <w:rFonts w:eastAsia="Calibri"/>
          <w:lang w:eastAsia="en-US"/>
        </w:rPr>
        <w:t xml:space="preserve"> финансов ресурс, за да може да авансира дейностите</w:t>
      </w:r>
      <w:r w:rsidR="004509A1">
        <w:rPr>
          <w:rFonts w:eastAsia="Calibri"/>
          <w:lang w:eastAsia="en-US"/>
        </w:rPr>
        <w:t xml:space="preserve"> по проекта</w:t>
      </w:r>
      <w:r w:rsidRPr="00C17E0A">
        <w:rPr>
          <w:rFonts w:eastAsia="Calibri"/>
          <w:lang w:eastAsia="en-US"/>
        </w:rPr>
        <w:t xml:space="preserve">. </w:t>
      </w:r>
    </w:p>
    <w:p w:rsidR="00213DBC" w:rsidRPr="00C17E0A" w:rsidRDefault="00202F04" w:rsidP="00E24CAC">
      <w:pPr>
        <w:pStyle w:val="NoSpacing"/>
        <w:ind w:firstLine="708"/>
        <w:jc w:val="both"/>
        <w:rPr>
          <w:rFonts w:eastAsia="Calibri"/>
          <w:lang w:eastAsia="en-US"/>
        </w:rPr>
      </w:pPr>
      <w:r w:rsidRPr="00C17E0A">
        <w:rPr>
          <w:rFonts w:eastAsia="Calibri"/>
          <w:lang w:eastAsia="en-US"/>
        </w:rPr>
        <w:t xml:space="preserve">Този финансов ресурс може да бъде осигурен чрез кредитиране </w:t>
      </w:r>
      <w:r w:rsidR="002A5C4C" w:rsidRPr="00C17E0A">
        <w:rPr>
          <w:rFonts w:eastAsia="Calibri"/>
          <w:lang w:eastAsia="en-US"/>
        </w:rPr>
        <w:t xml:space="preserve">на проектните дейности </w:t>
      </w:r>
      <w:r w:rsidR="00405123" w:rsidRPr="00C17E0A">
        <w:rPr>
          <w:rFonts w:eastAsia="Calibri"/>
          <w:lang w:eastAsia="en-US"/>
        </w:rPr>
        <w:t>по линия на Ф</w:t>
      </w:r>
      <w:r w:rsidRPr="00C17E0A">
        <w:rPr>
          <w:rFonts w:eastAsia="Calibri"/>
          <w:lang w:eastAsia="en-US"/>
        </w:rPr>
        <w:t>онд „ФЛАГ“</w:t>
      </w:r>
      <w:r w:rsidR="00E24CAC" w:rsidRPr="00C17E0A">
        <w:rPr>
          <w:rFonts w:eastAsia="Calibri"/>
          <w:lang w:eastAsia="en-US"/>
        </w:rPr>
        <w:t xml:space="preserve">, като общината поеме дългосрочен общински дълг. </w:t>
      </w:r>
    </w:p>
    <w:p w:rsidR="00213DBC" w:rsidRDefault="00213DBC" w:rsidP="00E24CAC">
      <w:pPr>
        <w:pStyle w:val="NoSpacing"/>
        <w:ind w:firstLine="708"/>
        <w:jc w:val="both"/>
        <w:rPr>
          <w:rFonts w:eastAsia="Calibri"/>
          <w:lang w:val="en-US" w:eastAsia="en-US"/>
        </w:rPr>
      </w:pPr>
      <w:r w:rsidRPr="00C17E0A">
        <w:rPr>
          <w:rFonts w:eastAsia="Calibri"/>
          <w:lang w:eastAsia="en-US"/>
        </w:rPr>
        <w:t xml:space="preserve">Лихвеният процент на ФЛАГ, на който се предоставят кредити на общини за изпълнение на проекти, е шестмесечен EURIBOR плюс максимална надбавка от 4,083%, като от 2016 г. насам шестмесечният EURIBOR </w:t>
      </w:r>
      <w:r w:rsidR="0064607A">
        <w:rPr>
          <w:rFonts w:eastAsia="Calibri"/>
          <w:lang w:eastAsia="en-US"/>
        </w:rPr>
        <w:t>е отрицателен</w:t>
      </w:r>
      <w:r w:rsidRPr="00C17E0A">
        <w:rPr>
          <w:rFonts w:eastAsia="Calibri"/>
          <w:lang w:eastAsia="en-US"/>
        </w:rPr>
        <w:t xml:space="preserve">. </w:t>
      </w:r>
    </w:p>
    <w:p w:rsidR="0064181F" w:rsidRPr="00C60982" w:rsidRDefault="0064181F" w:rsidP="00E24CAC">
      <w:pPr>
        <w:pStyle w:val="NoSpacing"/>
        <w:ind w:firstLine="708"/>
        <w:jc w:val="both"/>
        <w:rPr>
          <w:rFonts w:eastAsia="Calibri"/>
          <w:lang w:eastAsia="en-US"/>
        </w:rPr>
      </w:pPr>
      <w:r w:rsidRPr="00C60982">
        <w:rPr>
          <w:rFonts w:eastAsia="Calibri"/>
          <w:lang w:eastAsia="en-US"/>
        </w:rPr>
        <w:t>Дължимите суми за лихви и погашения по главницата на общинския дълг съставляват приоритетно задължение на общинския бюджет.</w:t>
      </w:r>
    </w:p>
    <w:p w:rsidR="00E66476" w:rsidRPr="00C60982" w:rsidRDefault="00E66476" w:rsidP="00E24CAC">
      <w:pPr>
        <w:pStyle w:val="NoSpacing"/>
        <w:ind w:firstLine="708"/>
        <w:jc w:val="both"/>
        <w:rPr>
          <w:lang w:val="en-US"/>
        </w:rPr>
      </w:pPr>
      <w:r w:rsidRPr="00C60982">
        <w:t>За бюдж</w:t>
      </w:r>
      <w:r w:rsidR="00A224D0" w:rsidRPr="00C60982">
        <w:t>етн</w:t>
      </w:r>
      <w:r w:rsidR="0064181F" w:rsidRPr="00C60982">
        <w:t>ата 2020 г. разходите за</w:t>
      </w:r>
      <w:r w:rsidR="00A224D0" w:rsidRPr="00C60982">
        <w:t xml:space="preserve"> обслужването на </w:t>
      </w:r>
      <w:r w:rsidRPr="00C60982">
        <w:t xml:space="preserve"> дълг</w:t>
      </w:r>
      <w:r w:rsidR="00E86B8D" w:rsidRPr="00C60982">
        <w:t xml:space="preserve">осрочния дълг ще бъдат предвидени и осигурени </w:t>
      </w:r>
      <w:r w:rsidR="001D63AE">
        <w:t xml:space="preserve"> с приемането на бюджета на община Добричка.</w:t>
      </w:r>
    </w:p>
    <w:p w:rsidR="00325EDE" w:rsidRPr="00C17E0A" w:rsidRDefault="00325EDE" w:rsidP="00E24CAC">
      <w:pPr>
        <w:pStyle w:val="NoSpacing"/>
        <w:ind w:firstLine="708"/>
        <w:jc w:val="both"/>
      </w:pPr>
      <w:r w:rsidRPr="00C17E0A">
        <w:t xml:space="preserve">Поканата за публичното обсъждане на проекта, за който </w:t>
      </w:r>
      <w:r w:rsidR="004509A1">
        <w:t>о</w:t>
      </w:r>
      <w:r w:rsidRPr="00C17E0A">
        <w:t>бщина Добричка има намерение да поеме дълг</w:t>
      </w:r>
      <w:r w:rsidR="00256459">
        <w:t>осрочен дълг е публикувана на 10.10</w:t>
      </w:r>
      <w:r w:rsidRPr="00C17E0A">
        <w:t>.2019г. на сайта на общината, на информационното табло и в местен ежедневник.</w:t>
      </w:r>
    </w:p>
    <w:p w:rsidR="00325EDE" w:rsidRDefault="00325EDE" w:rsidP="002B7DDE">
      <w:pPr>
        <w:pStyle w:val="NoSpacing"/>
        <w:ind w:firstLine="708"/>
        <w:jc w:val="both"/>
      </w:pPr>
      <w:r w:rsidRPr="00C17E0A">
        <w:t>.</w:t>
      </w:r>
    </w:p>
    <w:p w:rsidR="009D4D4F" w:rsidRDefault="009D4D4F" w:rsidP="00E24CAC">
      <w:pPr>
        <w:pStyle w:val="NoSpacing"/>
        <w:ind w:firstLine="708"/>
        <w:jc w:val="both"/>
      </w:pPr>
      <w:r w:rsidRPr="00C17E0A">
        <w:t>Във връзка с гореизложеното, предлагам следното:</w:t>
      </w:r>
    </w:p>
    <w:p w:rsidR="002B7DDE" w:rsidRPr="00C17E0A" w:rsidRDefault="002B7DDE" w:rsidP="00E24CAC">
      <w:pPr>
        <w:pStyle w:val="NoSpacing"/>
        <w:ind w:firstLine="708"/>
        <w:jc w:val="both"/>
      </w:pPr>
    </w:p>
    <w:p w:rsidR="009D4D4F" w:rsidRPr="00C17E0A" w:rsidRDefault="009D4D4F" w:rsidP="00E24CAC">
      <w:pPr>
        <w:pStyle w:val="NoSpacing"/>
        <w:jc w:val="both"/>
        <w:rPr>
          <w:b/>
        </w:rPr>
      </w:pPr>
      <w:r w:rsidRPr="00C17E0A">
        <w:tab/>
      </w:r>
      <w:r w:rsidRPr="00C17E0A">
        <w:tab/>
      </w:r>
      <w:r w:rsidRPr="00C17E0A">
        <w:tab/>
      </w:r>
      <w:r w:rsidRPr="00C17E0A">
        <w:tab/>
      </w:r>
      <w:r w:rsidRPr="00C17E0A">
        <w:tab/>
      </w:r>
      <w:r w:rsidRPr="00C17E0A">
        <w:tab/>
      </w:r>
      <w:r w:rsidRPr="00C17E0A">
        <w:tab/>
      </w:r>
      <w:r w:rsidRPr="00C17E0A">
        <w:tab/>
      </w:r>
      <w:r w:rsidRPr="00C17E0A">
        <w:tab/>
      </w:r>
      <w:r w:rsidRPr="00C17E0A">
        <w:tab/>
      </w:r>
      <w:r w:rsidRPr="00C17E0A">
        <w:tab/>
      </w:r>
      <w:r w:rsidRPr="00C17E0A">
        <w:tab/>
      </w:r>
      <w:r w:rsidRPr="00C17E0A">
        <w:tab/>
      </w:r>
      <w:r w:rsidRPr="00C17E0A">
        <w:tab/>
      </w:r>
      <w:r w:rsidRPr="00C17E0A">
        <w:tab/>
      </w:r>
      <w:r w:rsidRPr="00C17E0A">
        <w:tab/>
      </w:r>
      <w:r w:rsidRPr="00C17E0A">
        <w:tab/>
      </w:r>
      <w:r w:rsidRPr="00C17E0A">
        <w:tab/>
      </w:r>
      <w:r w:rsidRPr="00C17E0A">
        <w:tab/>
      </w:r>
      <w:r w:rsidRPr="00C17E0A">
        <w:tab/>
      </w:r>
      <w:r w:rsidRPr="00C17E0A">
        <w:tab/>
      </w:r>
      <w:r w:rsidRPr="00C17E0A">
        <w:tab/>
      </w:r>
      <w:r w:rsidRPr="00C17E0A">
        <w:tab/>
      </w:r>
      <w:r w:rsidRPr="00C17E0A">
        <w:rPr>
          <w:b/>
        </w:rPr>
        <w:t>ПРОЕКТ!</w:t>
      </w:r>
    </w:p>
    <w:p w:rsidR="009D4D4F" w:rsidRDefault="009D4D4F" w:rsidP="00E24CAC">
      <w:pPr>
        <w:pStyle w:val="NoSpacing"/>
        <w:jc w:val="both"/>
      </w:pPr>
    </w:p>
    <w:p w:rsidR="002B7DDE" w:rsidRPr="00C17E0A" w:rsidRDefault="002B7DDE" w:rsidP="00E24CAC">
      <w:pPr>
        <w:pStyle w:val="NoSpacing"/>
        <w:jc w:val="both"/>
      </w:pPr>
    </w:p>
    <w:p w:rsidR="009D4D4F" w:rsidRPr="00C17E0A" w:rsidRDefault="009D4D4F" w:rsidP="006C35F5">
      <w:pPr>
        <w:jc w:val="center"/>
        <w:rPr>
          <w:b/>
        </w:rPr>
      </w:pPr>
      <w:r w:rsidRPr="00C17E0A">
        <w:rPr>
          <w:b/>
        </w:rPr>
        <w:t>Р Е Ш Е Н И Е:</w:t>
      </w:r>
    </w:p>
    <w:p w:rsidR="00556689" w:rsidRPr="00C17E0A" w:rsidRDefault="00556689" w:rsidP="006C35F5">
      <w:pPr>
        <w:jc w:val="center"/>
        <w:rPr>
          <w:b/>
        </w:rPr>
      </w:pPr>
    </w:p>
    <w:p w:rsidR="00556689" w:rsidRPr="00C17E0A" w:rsidRDefault="00556689" w:rsidP="00556689">
      <w:pPr>
        <w:ind w:firstLine="708"/>
        <w:jc w:val="both"/>
      </w:pPr>
      <w:r w:rsidRPr="00C17E0A">
        <w:t xml:space="preserve">На основание чл. 21, ал. 1, т. 10 от </w:t>
      </w:r>
      <w:r w:rsidR="000A4638" w:rsidRPr="00C17E0A">
        <w:t>ЗМСМА</w:t>
      </w:r>
      <w:r w:rsidRPr="00C17E0A">
        <w:t xml:space="preserve">, чл. 3, чл. 13 и чл. 17, ал. 1 от Закон за общинския дълг и </w:t>
      </w:r>
      <w:r w:rsidR="000A4638" w:rsidRPr="00C17E0A">
        <w:t xml:space="preserve">във връзка с </w:t>
      </w:r>
      <w:r w:rsidRPr="00C17E0A">
        <w:t>чл. 5</w:t>
      </w:r>
      <w:r w:rsidR="00EB2A89">
        <w:t>, т.2</w:t>
      </w:r>
      <w:r w:rsidRPr="00C17E0A">
        <w:t xml:space="preserve"> и чл. 15 </w:t>
      </w:r>
      <w:r w:rsidR="000A4638" w:rsidRPr="00C17E0A">
        <w:t>на</w:t>
      </w:r>
      <w:r w:rsidRPr="00C17E0A">
        <w:t xml:space="preserve"> Наредба №18 за поемането, обслужването и управлението на общинския дълг</w:t>
      </w:r>
      <w:r w:rsidR="00B93D55" w:rsidRPr="00C17E0A">
        <w:t>, Добрички Общински съвет дава съгласие:</w:t>
      </w:r>
    </w:p>
    <w:p w:rsidR="00385AB1" w:rsidRPr="00C17E0A" w:rsidRDefault="00385AB1" w:rsidP="00556689">
      <w:pPr>
        <w:jc w:val="both"/>
        <w:rPr>
          <w:b/>
        </w:rPr>
      </w:pPr>
    </w:p>
    <w:p w:rsidR="00F36F70" w:rsidRPr="00C17E0A" w:rsidRDefault="00D97E6D" w:rsidP="006B5610">
      <w:pPr>
        <w:pStyle w:val="ListParagraph"/>
        <w:ind w:left="0" w:firstLine="708"/>
        <w:jc w:val="both"/>
        <w:rPr>
          <w:rFonts w:eastAsia="Calibri"/>
          <w:lang w:eastAsia="en-US"/>
        </w:rPr>
      </w:pPr>
      <w:r w:rsidRPr="00C17E0A">
        <w:t>1.</w:t>
      </w:r>
      <w:r w:rsidR="00385AB1" w:rsidRPr="00C17E0A">
        <w:t xml:space="preserve">Община Добричка да сключи договор за кредит с </w:t>
      </w:r>
      <w:r w:rsidR="00F36F70" w:rsidRPr="00C17E0A">
        <w:t xml:space="preserve">„Фонд за органите на местното самоуправление в България –  ФЛАГ“ ЕАД, по силата на който да поеме </w:t>
      </w:r>
      <w:r w:rsidRPr="00C17E0A">
        <w:t>дългосрочен общински дълг с цел реализацията на проект „</w:t>
      </w:r>
      <w:r w:rsidRPr="00C17E0A">
        <w:rPr>
          <w:rFonts w:eastAsia="Calibri"/>
          <w:lang w:eastAsia="en-US"/>
        </w:rPr>
        <w:t>Хършова</w:t>
      </w:r>
      <w:r w:rsidR="0005568E">
        <w:rPr>
          <w:rFonts w:eastAsia="Calibri"/>
          <w:lang w:eastAsia="en-US"/>
        </w:rPr>
        <w:t>–</w:t>
      </w:r>
      <w:r w:rsidRPr="00C17E0A">
        <w:rPr>
          <w:rFonts w:eastAsia="Calibri"/>
          <w:lang w:eastAsia="en-US"/>
        </w:rPr>
        <w:t xml:space="preserve"> Добричка</w:t>
      </w:r>
      <w:r w:rsidR="0005568E">
        <w:rPr>
          <w:rFonts w:eastAsia="Calibri"/>
          <w:lang w:eastAsia="en-US"/>
        </w:rPr>
        <w:t>“</w:t>
      </w:r>
      <w:bookmarkStart w:id="0" w:name="_GoBack"/>
      <w:bookmarkEnd w:id="0"/>
      <w:r w:rsidRPr="00C17E0A">
        <w:rPr>
          <w:rFonts w:eastAsia="Calibri"/>
          <w:lang w:eastAsia="en-US"/>
        </w:rPr>
        <w:t xml:space="preserve">, Заедно по красивия път на устойчивото развитие чрез трансгранична култура ROBG-456“, финансиран от Програма за трансгранично сътрудничество </w:t>
      </w:r>
      <w:r w:rsidR="007E1D21" w:rsidRPr="00C17E0A">
        <w:rPr>
          <w:rFonts w:eastAsia="Calibri"/>
          <w:lang w:eastAsia="en-US"/>
        </w:rPr>
        <w:t>ИНТЕРРЕГ V-A Румъния –България 2014 – 2020</w:t>
      </w:r>
      <w:r w:rsidR="00734958">
        <w:rPr>
          <w:rFonts w:eastAsia="Calibri"/>
          <w:lang w:eastAsia="en-US"/>
        </w:rPr>
        <w:t>, приоритетна ос 2</w:t>
      </w:r>
      <w:r w:rsidR="00021AA0" w:rsidRPr="00C17E0A">
        <w:rPr>
          <w:rFonts w:eastAsia="Calibri"/>
          <w:lang w:eastAsia="en-US"/>
        </w:rPr>
        <w:t>„</w:t>
      </w:r>
      <w:r w:rsidRPr="00C17E0A">
        <w:rPr>
          <w:rFonts w:eastAsia="Calibri"/>
          <w:lang w:eastAsia="en-US"/>
        </w:rPr>
        <w:t>Зелен регион</w:t>
      </w:r>
      <w:r w:rsidR="00021AA0" w:rsidRPr="00C17E0A">
        <w:rPr>
          <w:rFonts w:eastAsia="Calibri"/>
          <w:lang w:eastAsia="en-US"/>
        </w:rPr>
        <w:t>“</w:t>
      </w:r>
      <w:r w:rsidRPr="00C17E0A">
        <w:rPr>
          <w:rFonts w:eastAsia="Calibri"/>
          <w:lang w:eastAsia="en-US"/>
        </w:rPr>
        <w:t>, при следните параметри:</w:t>
      </w:r>
    </w:p>
    <w:p w:rsidR="00C17E0A" w:rsidRDefault="00D97E6D" w:rsidP="00213DBC">
      <w:pPr>
        <w:pStyle w:val="ListParagraph"/>
        <w:numPr>
          <w:ilvl w:val="0"/>
          <w:numId w:val="8"/>
        </w:numPr>
        <w:ind w:left="360"/>
        <w:jc w:val="both"/>
      </w:pPr>
      <w:r w:rsidRPr="00C17E0A">
        <w:rPr>
          <w:b/>
        </w:rPr>
        <w:t>Максимален размер на дълга</w:t>
      </w:r>
      <w:r w:rsidRPr="00C17E0A">
        <w:t xml:space="preserve"> – 1 0</w:t>
      </w:r>
      <w:r w:rsidR="009E791B" w:rsidRPr="00C17E0A">
        <w:t>35</w:t>
      </w:r>
      <w:r w:rsidRPr="00C17E0A">
        <w:t> 000 лв. (Един милион</w:t>
      </w:r>
      <w:r w:rsidR="009E791B" w:rsidRPr="00C17E0A">
        <w:t xml:space="preserve"> и тридесет и пет хиляди</w:t>
      </w:r>
      <w:r w:rsidRPr="00C17E0A">
        <w:t xml:space="preserve"> лв.)</w:t>
      </w:r>
    </w:p>
    <w:p w:rsidR="00D97E6D" w:rsidRPr="00C17E0A" w:rsidRDefault="00D97E6D" w:rsidP="00213DBC">
      <w:pPr>
        <w:pStyle w:val="ListParagraph"/>
        <w:numPr>
          <w:ilvl w:val="0"/>
          <w:numId w:val="8"/>
        </w:numPr>
        <w:ind w:left="360"/>
        <w:jc w:val="both"/>
      </w:pPr>
      <w:r w:rsidRPr="00C17E0A">
        <w:rPr>
          <w:b/>
        </w:rPr>
        <w:t>Валута на дълга</w:t>
      </w:r>
      <w:r w:rsidRPr="00C17E0A">
        <w:t xml:space="preserve"> – лева</w:t>
      </w:r>
    </w:p>
    <w:p w:rsidR="00D97E6D" w:rsidRPr="00C17E0A" w:rsidRDefault="00D97E6D" w:rsidP="00213DBC">
      <w:pPr>
        <w:pStyle w:val="ListParagraph"/>
        <w:numPr>
          <w:ilvl w:val="0"/>
          <w:numId w:val="8"/>
        </w:numPr>
        <w:ind w:left="360"/>
        <w:jc w:val="both"/>
      </w:pPr>
      <w:r w:rsidRPr="00C17E0A">
        <w:rPr>
          <w:b/>
        </w:rPr>
        <w:t>Вид на дълга</w:t>
      </w:r>
      <w:r w:rsidRPr="00C17E0A">
        <w:t xml:space="preserve"> – дългосрочен дълг, поет с договор за общински заем</w:t>
      </w:r>
    </w:p>
    <w:p w:rsidR="00D97E6D" w:rsidRPr="00C17E0A" w:rsidRDefault="00D97E6D" w:rsidP="00213DBC">
      <w:pPr>
        <w:pStyle w:val="ListParagraph"/>
        <w:numPr>
          <w:ilvl w:val="0"/>
          <w:numId w:val="8"/>
        </w:numPr>
        <w:ind w:left="360"/>
        <w:jc w:val="both"/>
        <w:rPr>
          <w:b/>
        </w:rPr>
      </w:pPr>
      <w:r w:rsidRPr="00C17E0A">
        <w:rPr>
          <w:b/>
        </w:rPr>
        <w:t>Условия за погасяване:</w:t>
      </w:r>
    </w:p>
    <w:p w:rsidR="00D97E6D" w:rsidRPr="00C17E0A" w:rsidRDefault="00D97E6D" w:rsidP="00213DBC">
      <w:pPr>
        <w:pStyle w:val="ListParagraph"/>
        <w:numPr>
          <w:ilvl w:val="0"/>
          <w:numId w:val="9"/>
        </w:numPr>
        <w:ind w:left="720"/>
        <w:jc w:val="both"/>
      </w:pPr>
      <w:r w:rsidRPr="00C17E0A">
        <w:t xml:space="preserve">Срок на погасяване до </w:t>
      </w:r>
      <w:r w:rsidR="007B1790" w:rsidRPr="00C17E0A">
        <w:t>24 месеца, считано от датата на подписване на договора за кредит, с възможност за предсрочно погасяване изцяло или на части, без такса за предсрочно погасяване.</w:t>
      </w:r>
    </w:p>
    <w:p w:rsidR="00352E9D" w:rsidRPr="00C17E0A" w:rsidRDefault="007B1790" w:rsidP="00980736">
      <w:pPr>
        <w:pStyle w:val="ListParagraph"/>
        <w:numPr>
          <w:ilvl w:val="0"/>
          <w:numId w:val="9"/>
        </w:numPr>
        <w:ind w:left="720"/>
        <w:jc w:val="both"/>
      </w:pPr>
      <w:r w:rsidRPr="00C17E0A">
        <w:lastRenderedPageBreak/>
        <w:t xml:space="preserve">Източници за погасяване на главницата – чрез плащанията от Управляващия орган, съгласно Договор за </w:t>
      </w:r>
      <w:r w:rsidR="00980736" w:rsidRPr="00C17E0A">
        <w:t xml:space="preserve">субсидия </w:t>
      </w:r>
      <w:r w:rsidRPr="00C17E0A">
        <w:t>№</w:t>
      </w:r>
      <w:r w:rsidR="006B40A5" w:rsidRPr="00C17E0A">
        <w:t>98699/30.08.2018г.</w:t>
      </w:r>
      <w:r w:rsidR="00F2571D" w:rsidRPr="00C17E0A">
        <w:t xml:space="preserve"> и</w:t>
      </w:r>
      <w:r w:rsidR="007A095B" w:rsidRPr="00C17E0A">
        <w:t>/или</w:t>
      </w:r>
      <w:r w:rsidR="00F2571D" w:rsidRPr="00C17E0A">
        <w:t xml:space="preserve"> от собствени бюджетни средства.</w:t>
      </w:r>
    </w:p>
    <w:p w:rsidR="007B1790" w:rsidRPr="00C17E0A" w:rsidRDefault="00352E9D" w:rsidP="00213DBC">
      <w:pPr>
        <w:pStyle w:val="ListParagraph"/>
        <w:numPr>
          <w:ilvl w:val="0"/>
          <w:numId w:val="10"/>
        </w:numPr>
        <w:ind w:left="420"/>
        <w:jc w:val="both"/>
      </w:pPr>
      <w:r w:rsidRPr="00C17E0A">
        <w:rPr>
          <w:b/>
        </w:rPr>
        <w:t>Максимален лихвен процент</w:t>
      </w:r>
      <w:r w:rsidRPr="00C17E0A">
        <w:t xml:space="preserve"> – шестмесечен </w:t>
      </w:r>
      <w:r w:rsidRPr="00C17E0A">
        <w:rPr>
          <w:lang w:val="en-US"/>
        </w:rPr>
        <w:t xml:space="preserve">EURIBOR </w:t>
      </w:r>
      <w:r w:rsidRPr="00C17E0A">
        <w:t>плюс максимална надбавка от 4,083%.</w:t>
      </w:r>
    </w:p>
    <w:p w:rsidR="00352E9D" w:rsidRPr="00C17E0A" w:rsidRDefault="00352E9D" w:rsidP="00213DBC">
      <w:pPr>
        <w:pStyle w:val="ListParagraph"/>
        <w:numPr>
          <w:ilvl w:val="0"/>
          <w:numId w:val="10"/>
        </w:numPr>
        <w:ind w:left="420"/>
        <w:jc w:val="both"/>
      </w:pPr>
      <w:r w:rsidRPr="00C17E0A">
        <w:rPr>
          <w:b/>
        </w:rPr>
        <w:t>Други такси, наказателни лихви, неустойки и разноски</w:t>
      </w:r>
      <w:r w:rsidRPr="00C17E0A">
        <w:t xml:space="preserve"> – съгласно ценовата политика на Фонд ФЛАГ и Управляващата банка.</w:t>
      </w:r>
    </w:p>
    <w:p w:rsidR="00352E9D" w:rsidRPr="00C17E0A" w:rsidRDefault="00352E9D" w:rsidP="00213DBC">
      <w:pPr>
        <w:pStyle w:val="ListParagraph"/>
        <w:numPr>
          <w:ilvl w:val="0"/>
          <w:numId w:val="10"/>
        </w:numPr>
        <w:ind w:left="420"/>
        <w:jc w:val="both"/>
        <w:rPr>
          <w:b/>
        </w:rPr>
      </w:pPr>
      <w:r w:rsidRPr="00C17E0A">
        <w:rPr>
          <w:b/>
        </w:rPr>
        <w:t>Начин на обезпечение на кредита:</w:t>
      </w:r>
    </w:p>
    <w:p w:rsidR="00352E9D" w:rsidRPr="00C17E0A" w:rsidRDefault="00352E9D" w:rsidP="001E71C3">
      <w:pPr>
        <w:pStyle w:val="ListParagraph"/>
        <w:numPr>
          <w:ilvl w:val="0"/>
          <w:numId w:val="9"/>
        </w:numPr>
        <w:ind w:left="720"/>
        <w:jc w:val="both"/>
      </w:pPr>
      <w:r w:rsidRPr="00C17E0A">
        <w:t xml:space="preserve">Учредяване на залог върху вземанията на Община Добричка по Договор </w:t>
      </w:r>
      <w:r w:rsidR="00980736" w:rsidRPr="00C17E0A">
        <w:t>за субсидия</w:t>
      </w:r>
      <w:r w:rsidRPr="00C17E0A">
        <w:t xml:space="preserve"> №</w:t>
      </w:r>
      <w:r w:rsidR="00A05DDC" w:rsidRPr="00C17E0A">
        <w:t>98699/30.08.2018г.</w:t>
      </w:r>
      <w:r w:rsidR="00D12A8A" w:rsidRPr="00C17E0A">
        <w:t xml:space="preserve">, сключен с Управляващия орган на </w:t>
      </w:r>
      <w:r w:rsidR="004D0488" w:rsidRPr="00C17E0A">
        <w:t xml:space="preserve">Програма за трансгранично сътрудничество </w:t>
      </w:r>
      <w:r w:rsidR="001E71C3" w:rsidRPr="00C17E0A">
        <w:t>ИНТЕРРЕГ V-A Румъния –България</w:t>
      </w:r>
      <w:r w:rsidR="00001112" w:rsidRPr="00C17E0A">
        <w:t>,</w:t>
      </w:r>
      <w:r w:rsidR="001E71C3" w:rsidRPr="00C17E0A">
        <w:t xml:space="preserve"> 2014 – 2020</w:t>
      </w:r>
      <w:r w:rsidR="007655F8">
        <w:t>, приоритетна ос 2„</w:t>
      </w:r>
      <w:r w:rsidR="004D0488" w:rsidRPr="00C17E0A">
        <w:t>Зелен регион</w:t>
      </w:r>
      <w:r w:rsidR="0064607A">
        <w:t>“</w:t>
      </w:r>
      <w:r w:rsidR="006A2ADA" w:rsidRPr="00C17E0A">
        <w:t>, постъпващи по банкова сметка, вземанията за наличностите по която, настоящи и бъдещи, също са обект на особен залог;</w:t>
      </w:r>
    </w:p>
    <w:p w:rsidR="006A2ADA" w:rsidRPr="00C17E0A" w:rsidRDefault="006A2ADA" w:rsidP="00980736">
      <w:pPr>
        <w:pStyle w:val="ListParagraph"/>
        <w:numPr>
          <w:ilvl w:val="0"/>
          <w:numId w:val="9"/>
        </w:numPr>
        <w:ind w:left="720"/>
        <w:jc w:val="both"/>
      </w:pPr>
      <w:r w:rsidRPr="00C17E0A">
        <w:t xml:space="preserve">Учредяване на залог върху постъпленията по сметката на Община Добричка, по която постъпват средства по проект </w:t>
      </w:r>
      <w:r w:rsidR="004D0488" w:rsidRPr="00C17E0A">
        <w:t>„Хършова</w:t>
      </w:r>
      <w:r w:rsidR="0064607A">
        <w:t>–</w:t>
      </w:r>
      <w:r w:rsidR="004D0488" w:rsidRPr="00C17E0A">
        <w:t xml:space="preserve"> Добричка</w:t>
      </w:r>
      <w:r w:rsidR="0064607A">
        <w:t>“</w:t>
      </w:r>
      <w:r w:rsidR="004D0488" w:rsidRPr="00C17E0A">
        <w:t xml:space="preserve">, Заедно по красивия път на устойчивото развитие чрез трансгранична култура ROBG-456“ по Договор </w:t>
      </w:r>
      <w:r w:rsidR="00980736" w:rsidRPr="00C17E0A">
        <w:t>за субсидия</w:t>
      </w:r>
      <w:r w:rsidR="004D0488" w:rsidRPr="00C17E0A">
        <w:t xml:space="preserve"> №98699/30.08.2018г.;</w:t>
      </w:r>
    </w:p>
    <w:p w:rsidR="004D0488" w:rsidRPr="00C17E0A" w:rsidRDefault="004D0488" w:rsidP="00213DBC">
      <w:pPr>
        <w:pStyle w:val="ListParagraph"/>
        <w:numPr>
          <w:ilvl w:val="0"/>
          <w:numId w:val="9"/>
        </w:numPr>
        <w:ind w:left="720"/>
        <w:jc w:val="both"/>
      </w:pPr>
      <w:r w:rsidRPr="00C17E0A">
        <w:t>Учредяване на залог върху настоящи и бъдещи парични вземания, представляващи настоящи и бъдещи приходи на Община Добричка, по чл. 45, ал. 1, т. 1, букви от „а“ до „ж“ от Закон за публичните финанси и бюджетните взаимоотношения на Община Добричка по чл. 52, ал. 1, т. 1, букви „а“ и „б“ от Закон за публичните финанси, включително и тези, постъпващи по банкова сметка, вземанията за наличностите по която, настоящи и бъдещи, също са обект на особен залог.</w:t>
      </w:r>
    </w:p>
    <w:p w:rsidR="004D0488" w:rsidRPr="00C17E0A" w:rsidRDefault="004D0488" w:rsidP="00213DBC">
      <w:pPr>
        <w:pStyle w:val="ListParagraph"/>
        <w:ind w:left="0"/>
        <w:jc w:val="both"/>
      </w:pPr>
    </w:p>
    <w:p w:rsidR="004D0488" w:rsidRPr="00C17E0A" w:rsidRDefault="004D0488" w:rsidP="00915194">
      <w:pPr>
        <w:pStyle w:val="ListParagraph"/>
        <w:ind w:left="0" w:firstLine="708"/>
        <w:jc w:val="both"/>
      </w:pPr>
      <w:r w:rsidRPr="00C17E0A">
        <w:t xml:space="preserve">2.Възлага и делегира права </w:t>
      </w:r>
      <w:r w:rsidR="00BF2D02" w:rsidRPr="00C17E0A">
        <w:t>на Кмета на Община Добричка да подготви искането за кредит, да го подаде в офиса на ФОМСБ – ФЛАГ ЕАД, да подпише договора за кредит и договорите за залог, както и да извърши всички останали необходими правни и фактически действия за изпълнение на решението по т.1.</w:t>
      </w:r>
    </w:p>
    <w:p w:rsidR="00E57270" w:rsidRDefault="00E57270" w:rsidP="00915194">
      <w:pPr>
        <w:pStyle w:val="ListParagraph"/>
        <w:ind w:left="0" w:firstLine="708"/>
        <w:jc w:val="both"/>
      </w:pPr>
    </w:p>
    <w:p w:rsidR="00345B99" w:rsidRDefault="00345B99" w:rsidP="0022633C">
      <w:pPr>
        <w:rPr>
          <w:b/>
        </w:rPr>
      </w:pPr>
    </w:p>
    <w:p w:rsidR="00EA434C" w:rsidRDefault="00EA434C" w:rsidP="0022633C">
      <w:pPr>
        <w:rPr>
          <w:b/>
        </w:rPr>
      </w:pPr>
    </w:p>
    <w:p w:rsidR="00EA434C" w:rsidRDefault="00EA434C" w:rsidP="0022633C">
      <w:pPr>
        <w:rPr>
          <w:b/>
        </w:rPr>
      </w:pPr>
    </w:p>
    <w:p w:rsidR="00E57270" w:rsidRPr="00C17E0A" w:rsidRDefault="000B7368" w:rsidP="0022633C">
      <w:pPr>
        <w:rPr>
          <w:b/>
        </w:rPr>
      </w:pPr>
      <w:r w:rsidRPr="00C17E0A">
        <w:rPr>
          <w:b/>
        </w:rPr>
        <w:t>ВНАСЯ,</w:t>
      </w:r>
    </w:p>
    <w:p w:rsidR="000B7368" w:rsidRPr="00C17E0A" w:rsidRDefault="006442E0" w:rsidP="0022633C">
      <w:pPr>
        <w:rPr>
          <w:b/>
        </w:rPr>
      </w:pPr>
      <w:r w:rsidRPr="00C17E0A">
        <w:rPr>
          <w:b/>
        </w:rPr>
        <w:t>инж.ТОШКО ПЕТКОВ</w:t>
      </w:r>
    </w:p>
    <w:p w:rsidR="000B7368" w:rsidRPr="00C17E0A" w:rsidRDefault="006442E0" w:rsidP="0022633C">
      <w:pPr>
        <w:rPr>
          <w:b/>
          <w:i/>
        </w:rPr>
      </w:pPr>
      <w:r w:rsidRPr="00C17E0A">
        <w:rPr>
          <w:b/>
          <w:i/>
        </w:rPr>
        <w:t>Кмет на Община Добричка</w:t>
      </w:r>
    </w:p>
    <w:sectPr w:rsidR="000B7368" w:rsidRPr="00C17E0A" w:rsidSect="00C17E0A">
      <w:pgSz w:w="11906" w:h="16838"/>
      <w:pgMar w:top="851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6D2D"/>
    <w:multiLevelType w:val="hybridMultilevel"/>
    <w:tmpl w:val="2DDA5BC4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16A85132"/>
    <w:multiLevelType w:val="hybridMultilevel"/>
    <w:tmpl w:val="9142FE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131BE"/>
    <w:multiLevelType w:val="hybridMultilevel"/>
    <w:tmpl w:val="1C6A9632"/>
    <w:lvl w:ilvl="0" w:tplc="796CC08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26A629D"/>
    <w:multiLevelType w:val="hybridMultilevel"/>
    <w:tmpl w:val="89C49812"/>
    <w:lvl w:ilvl="0" w:tplc="129A1C5E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257C468C"/>
    <w:multiLevelType w:val="hybridMultilevel"/>
    <w:tmpl w:val="74183ED2"/>
    <w:lvl w:ilvl="0" w:tplc="15AA7A4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2A540718"/>
    <w:multiLevelType w:val="hybridMultilevel"/>
    <w:tmpl w:val="C750DA6C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2B983450"/>
    <w:multiLevelType w:val="hybridMultilevel"/>
    <w:tmpl w:val="27449F28"/>
    <w:lvl w:ilvl="0" w:tplc="E390B8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CCB3286"/>
    <w:multiLevelType w:val="hybridMultilevel"/>
    <w:tmpl w:val="BCF452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05F62"/>
    <w:multiLevelType w:val="multilevel"/>
    <w:tmpl w:val="45763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8CA1560"/>
    <w:multiLevelType w:val="hybridMultilevel"/>
    <w:tmpl w:val="3E7201A6"/>
    <w:lvl w:ilvl="0" w:tplc="2BDC09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712EB"/>
    <w:rsid w:val="00001112"/>
    <w:rsid w:val="00001F50"/>
    <w:rsid w:val="00021AA0"/>
    <w:rsid w:val="00022DD3"/>
    <w:rsid w:val="00025652"/>
    <w:rsid w:val="00047D95"/>
    <w:rsid w:val="0005568E"/>
    <w:rsid w:val="0007393B"/>
    <w:rsid w:val="00076EE3"/>
    <w:rsid w:val="00077FF7"/>
    <w:rsid w:val="000A4638"/>
    <w:rsid w:val="000B7368"/>
    <w:rsid w:val="000C4856"/>
    <w:rsid w:val="001460C4"/>
    <w:rsid w:val="0017311B"/>
    <w:rsid w:val="0017718F"/>
    <w:rsid w:val="00193E0E"/>
    <w:rsid w:val="0019649C"/>
    <w:rsid w:val="001C1978"/>
    <w:rsid w:val="001D63AE"/>
    <w:rsid w:val="001E71C3"/>
    <w:rsid w:val="00202F04"/>
    <w:rsid w:val="00213DBC"/>
    <w:rsid w:val="0022633C"/>
    <w:rsid w:val="00231D49"/>
    <w:rsid w:val="00256459"/>
    <w:rsid w:val="00266E56"/>
    <w:rsid w:val="00287E20"/>
    <w:rsid w:val="002A5C4C"/>
    <w:rsid w:val="002B7DDE"/>
    <w:rsid w:val="002D0F5F"/>
    <w:rsid w:val="003073D6"/>
    <w:rsid w:val="0031281D"/>
    <w:rsid w:val="00325EDE"/>
    <w:rsid w:val="00345B99"/>
    <w:rsid w:val="00352E9D"/>
    <w:rsid w:val="003662CC"/>
    <w:rsid w:val="00385AB1"/>
    <w:rsid w:val="003F058A"/>
    <w:rsid w:val="00405123"/>
    <w:rsid w:val="00435310"/>
    <w:rsid w:val="004509A1"/>
    <w:rsid w:val="00453CD0"/>
    <w:rsid w:val="00454855"/>
    <w:rsid w:val="00460186"/>
    <w:rsid w:val="00496D1A"/>
    <w:rsid w:val="004A69C5"/>
    <w:rsid w:val="004C1E18"/>
    <w:rsid w:val="004D0488"/>
    <w:rsid w:val="004F666A"/>
    <w:rsid w:val="00556689"/>
    <w:rsid w:val="00562F32"/>
    <w:rsid w:val="005A6EE1"/>
    <w:rsid w:val="005B4D6B"/>
    <w:rsid w:val="005C2643"/>
    <w:rsid w:val="005D55DE"/>
    <w:rsid w:val="00601547"/>
    <w:rsid w:val="00623773"/>
    <w:rsid w:val="0064181F"/>
    <w:rsid w:val="006442E0"/>
    <w:rsid w:val="0064607A"/>
    <w:rsid w:val="00691600"/>
    <w:rsid w:val="006A2ADA"/>
    <w:rsid w:val="006A76A9"/>
    <w:rsid w:val="006B40A5"/>
    <w:rsid w:val="006B5610"/>
    <w:rsid w:val="006B5D3F"/>
    <w:rsid w:val="006C35F5"/>
    <w:rsid w:val="006C7132"/>
    <w:rsid w:val="00717DA2"/>
    <w:rsid w:val="007227BB"/>
    <w:rsid w:val="00733000"/>
    <w:rsid w:val="00734254"/>
    <w:rsid w:val="00734958"/>
    <w:rsid w:val="00752ED0"/>
    <w:rsid w:val="00754178"/>
    <w:rsid w:val="00761414"/>
    <w:rsid w:val="007655F8"/>
    <w:rsid w:val="007A095B"/>
    <w:rsid w:val="007B1790"/>
    <w:rsid w:val="007D5041"/>
    <w:rsid w:val="007D7008"/>
    <w:rsid w:val="007E1D21"/>
    <w:rsid w:val="00811D9A"/>
    <w:rsid w:val="008155BE"/>
    <w:rsid w:val="0084391B"/>
    <w:rsid w:val="0085060D"/>
    <w:rsid w:val="00863A0B"/>
    <w:rsid w:val="00893459"/>
    <w:rsid w:val="008A483F"/>
    <w:rsid w:val="008A7810"/>
    <w:rsid w:val="008E058D"/>
    <w:rsid w:val="008F3C73"/>
    <w:rsid w:val="00915194"/>
    <w:rsid w:val="0095389D"/>
    <w:rsid w:val="009610C4"/>
    <w:rsid w:val="009712EB"/>
    <w:rsid w:val="00980736"/>
    <w:rsid w:val="00987A34"/>
    <w:rsid w:val="0099630C"/>
    <w:rsid w:val="00997961"/>
    <w:rsid w:val="009B44BA"/>
    <w:rsid w:val="009D4D4F"/>
    <w:rsid w:val="009E791B"/>
    <w:rsid w:val="00A05DDC"/>
    <w:rsid w:val="00A12F85"/>
    <w:rsid w:val="00A14B46"/>
    <w:rsid w:val="00A224D0"/>
    <w:rsid w:val="00A57E38"/>
    <w:rsid w:val="00AA463B"/>
    <w:rsid w:val="00AA5D81"/>
    <w:rsid w:val="00AC4756"/>
    <w:rsid w:val="00AD2918"/>
    <w:rsid w:val="00AF7A1D"/>
    <w:rsid w:val="00B137EC"/>
    <w:rsid w:val="00B176D6"/>
    <w:rsid w:val="00B336E2"/>
    <w:rsid w:val="00B5365D"/>
    <w:rsid w:val="00B60E37"/>
    <w:rsid w:val="00B73985"/>
    <w:rsid w:val="00B822FF"/>
    <w:rsid w:val="00B832AB"/>
    <w:rsid w:val="00B93D55"/>
    <w:rsid w:val="00BB77E1"/>
    <w:rsid w:val="00BE30AC"/>
    <w:rsid w:val="00BF2D02"/>
    <w:rsid w:val="00C05F8A"/>
    <w:rsid w:val="00C17E0A"/>
    <w:rsid w:val="00C217A7"/>
    <w:rsid w:val="00C434C7"/>
    <w:rsid w:val="00C446C5"/>
    <w:rsid w:val="00C47937"/>
    <w:rsid w:val="00C60982"/>
    <w:rsid w:val="00C67756"/>
    <w:rsid w:val="00D12A8A"/>
    <w:rsid w:val="00D41B6A"/>
    <w:rsid w:val="00D44B77"/>
    <w:rsid w:val="00D97E6D"/>
    <w:rsid w:val="00DA333B"/>
    <w:rsid w:val="00DF358A"/>
    <w:rsid w:val="00E00C85"/>
    <w:rsid w:val="00E24CAC"/>
    <w:rsid w:val="00E26D57"/>
    <w:rsid w:val="00E57270"/>
    <w:rsid w:val="00E6377D"/>
    <w:rsid w:val="00E6506A"/>
    <w:rsid w:val="00E66476"/>
    <w:rsid w:val="00E830D7"/>
    <w:rsid w:val="00E86B8D"/>
    <w:rsid w:val="00E91726"/>
    <w:rsid w:val="00EA434C"/>
    <w:rsid w:val="00EA5D8D"/>
    <w:rsid w:val="00EB2A89"/>
    <w:rsid w:val="00EC566F"/>
    <w:rsid w:val="00ED5B39"/>
    <w:rsid w:val="00EE6E50"/>
    <w:rsid w:val="00F2173B"/>
    <w:rsid w:val="00F2571D"/>
    <w:rsid w:val="00F276AB"/>
    <w:rsid w:val="00F36F70"/>
    <w:rsid w:val="00F7034A"/>
    <w:rsid w:val="00F708AA"/>
    <w:rsid w:val="00F90851"/>
    <w:rsid w:val="00F96B26"/>
    <w:rsid w:val="00FD3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908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0E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5D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D8D"/>
    <w:rPr>
      <w:rFonts w:ascii="Tahoma" w:eastAsia="Times New Roman" w:hAnsi="Tahoma" w:cs="Tahoma"/>
      <w:sz w:val="16"/>
      <w:szCs w:val="16"/>
      <w:lang w:eastAsia="bg-BG"/>
    </w:rPr>
  </w:style>
  <w:style w:type="table" w:customStyle="1" w:styleId="1">
    <w:name w:val="Мрежа в таблица1"/>
    <w:basedOn w:val="TableNormal"/>
    <w:next w:val="TableGrid"/>
    <w:uiPriority w:val="59"/>
    <w:rsid w:val="00C05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05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5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9085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60E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5D8D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A5D8D"/>
    <w:rPr>
      <w:rFonts w:ascii="Tahoma" w:eastAsia="Times New Roman" w:hAnsi="Tahoma" w:cs="Tahoma"/>
      <w:sz w:val="16"/>
      <w:szCs w:val="16"/>
      <w:lang w:eastAsia="bg-BG"/>
    </w:rPr>
  </w:style>
  <w:style w:type="table" w:customStyle="1" w:styleId="1">
    <w:name w:val="Мрежа в таблица1"/>
    <w:basedOn w:val="a1"/>
    <w:next w:val="a7"/>
    <w:uiPriority w:val="59"/>
    <w:rsid w:val="00C05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C05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5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shtina@dobrichk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3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Стойка Георгиева</dc:creator>
  <cp:keywords/>
  <dc:description/>
  <cp:lastModifiedBy>r_vasileva</cp:lastModifiedBy>
  <cp:revision>162</cp:revision>
  <cp:lastPrinted>2019-10-10T05:13:00Z</cp:lastPrinted>
  <dcterms:created xsi:type="dcterms:W3CDTF">2016-06-13T12:57:00Z</dcterms:created>
  <dcterms:modified xsi:type="dcterms:W3CDTF">2019-10-10T13:04:00Z</dcterms:modified>
</cp:coreProperties>
</file>