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18" w:rsidRDefault="00740218" w:rsidP="00740218">
      <w:pPr>
        <w:jc w:val="both"/>
        <w:rPr>
          <w:sz w:val="24"/>
          <w:szCs w:val="24"/>
          <w:lang w:val="bg-BG"/>
        </w:rPr>
      </w:pPr>
    </w:p>
    <w:p w:rsidR="00740218" w:rsidRPr="009E4EDF" w:rsidRDefault="00740218" w:rsidP="00740218">
      <w:pPr>
        <w:jc w:val="both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  <w:lang w:val="bg-BG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noProof/>
          <w:sz w:val="22"/>
          <w:szCs w:val="22"/>
          <w:lang w:val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5B5E">
        <w:rPr>
          <w:rFonts w:ascii="Arial Narrow" w:hAnsi="Arial Narrow" w:cs="Arial"/>
          <w:noProof/>
          <w:sz w:val="22"/>
          <w:szCs w:val="22"/>
          <w:lang w:val="bg-BG"/>
        </w:rPr>
        <w:pict>
          <v:line id="Право съединение 1" o:spid="_x0000_s1026" style="position:absolute;left:0;text-align:left;z-index:251659264;visibility:visible;mso-position-horizontal-relative:text;mso-position-vertical-relative:text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<v:stroke linestyle="thickBetweenThin"/>
          </v:line>
        </w:pict>
      </w:r>
      <w:r w:rsidR="007A5B5E" w:rsidRPr="007A5B5E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9E4EDF">
        <w:rPr>
          <w:rFonts w:ascii="Arial Narrow" w:hAnsi="Arial Narrow" w:cs="Arial"/>
          <w:b/>
          <w:i/>
          <w:sz w:val="22"/>
          <w:szCs w:val="22"/>
          <w:lang w:val="bg-BG"/>
        </w:rPr>
        <w:t>Ул.”Независимост” № 20, централа: 058/600 889; факс: 058/600 806;</w:t>
      </w:r>
    </w:p>
    <w:p w:rsidR="00740218" w:rsidRPr="009E4EDF" w:rsidRDefault="00740218" w:rsidP="00740218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9E4EDF">
        <w:rPr>
          <w:rFonts w:ascii="Arial Narrow" w:hAnsi="Arial Narrow" w:cs="Arial"/>
          <w:b/>
          <w:i/>
          <w:sz w:val="22"/>
          <w:szCs w:val="22"/>
        </w:rPr>
        <w:t>e-mail</w:t>
      </w:r>
      <w:r w:rsidRPr="009E4EDF">
        <w:rPr>
          <w:rFonts w:ascii="Arial Narrow" w:hAnsi="Arial Narrow" w:cs="Arial"/>
          <w:b/>
          <w:i/>
          <w:sz w:val="22"/>
          <w:szCs w:val="22"/>
          <w:lang w:val="bg-BG"/>
        </w:rPr>
        <w:t xml:space="preserve">: </w:t>
      </w:r>
      <w:hyperlink r:id="rId9" w:history="1"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</w:t>
        </w:r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</w:rPr>
          <w:t>dobrichka</w:t>
        </w:r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</w:rPr>
          <w:t>bg</w:t>
        </w:r>
      </w:hyperlink>
      <w:r w:rsidRPr="009E4EDF">
        <w:rPr>
          <w:rFonts w:ascii="Arial Narrow" w:hAnsi="Arial Narrow" w:cs="Arial"/>
          <w:b/>
          <w:i/>
          <w:sz w:val="22"/>
          <w:szCs w:val="22"/>
          <w:lang w:val="bg-BG"/>
        </w:rPr>
        <w:t xml:space="preserve">; </w:t>
      </w:r>
      <w:r w:rsidRPr="009E4EDF">
        <w:rPr>
          <w:rFonts w:ascii="Arial Narrow" w:hAnsi="Arial Narrow" w:cs="Arial"/>
          <w:b/>
          <w:i/>
          <w:sz w:val="22"/>
          <w:szCs w:val="22"/>
        </w:rPr>
        <w:t xml:space="preserve">web site: </w:t>
      </w:r>
      <w:hyperlink r:id="rId10" w:history="1"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740218" w:rsidRDefault="00740218"/>
    <w:p w:rsidR="00740218" w:rsidRPr="00740218" w:rsidRDefault="00740218" w:rsidP="00740218"/>
    <w:p w:rsidR="00740218" w:rsidRPr="00740218" w:rsidRDefault="00740218" w:rsidP="00740218"/>
    <w:p w:rsidR="00740218" w:rsidRPr="00740218" w:rsidRDefault="00740218" w:rsidP="00740218"/>
    <w:p w:rsidR="00740218" w:rsidRDefault="00740218" w:rsidP="00740218"/>
    <w:p w:rsidR="00142E24" w:rsidRPr="00740218" w:rsidRDefault="00740218" w:rsidP="00740218">
      <w:pPr>
        <w:jc w:val="both"/>
        <w:rPr>
          <w:b/>
          <w:sz w:val="24"/>
          <w:szCs w:val="24"/>
          <w:lang w:val="bg-BG"/>
        </w:rPr>
      </w:pPr>
      <w:r w:rsidRPr="00740218">
        <w:rPr>
          <w:b/>
          <w:sz w:val="24"/>
          <w:szCs w:val="24"/>
          <w:lang w:val="bg-BG"/>
        </w:rPr>
        <w:t>ДО</w:t>
      </w:r>
    </w:p>
    <w:p w:rsidR="00740218" w:rsidRPr="00740218" w:rsidRDefault="00740218" w:rsidP="00740218">
      <w:pPr>
        <w:jc w:val="both"/>
        <w:rPr>
          <w:b/>
          <w:sz w:val="24"/>
          <w:szCs w:val="24"/>
          <w:lang w:val="bg-BG"/>
        </w:rPr>
      </w:pPr>
      <w:r w:rsidRPr="00740218">
        <w:rPr>
          <w:b/>
          <w:sz w:val="24"/>
          <w:szCs w:val="24"/>
          <w:lang w:val="bg-BG"/>
        </w:rPr>
        <w:t>ДОБРИЧКИ ОБЩИНСКИ СЪВЕТ</w:t>
      </w:r>
    </w:p>
    <w:p w:rsidR="00740218" w:rsidRDefault="00740218" w:rsidP="00740218">
      <w:pPr>
        <w:jc w:val="both"/>
        <w:rPr>
          <w:b/>
          <w:sz w:val="24"/>
          <w:szCs w:val="24"/>
          <w:lang w:val="bg-BG"/>
        </w:rPr>
      </w:pPr>
      <w:r w:rsidRPr="00740218">
        <w:rPr>
          <w:b/>
          <w:sz w:val="24"/>
          <w:szCs w:val="24"/>
          <w:lang w:val="bg-BG"/>
        </w:rPr>
        <w:t>ГРАД ДОБРИЧ</w:t>
      </w:r>
    </w:p>
    <w:p w:rsidR="00740218" w:rsidRDefault="00740218" w:rsidP="00740218">
      <w:pPr>
        <w:rPr>
          <w:sz w:val="24"/>
          <w:szCs w:val="24"/>
          <w:lang w:val="bg-BG"/>
        </w:rPr>
      </w:pPr>
    </w:p>
    <w:p w:rsidR="00A257C9" w:rsidRDefault="00A257C9" w:rsidP="00740218">
      <w:pPr>
        <w:rPr>
          <w:sz w:val="24"/>
          <w:szCs w:val="24"/>
          <w:lang w:val="bg-BG"/>
        </w:rPr>
      </w:pPr>
    </w:p>
    <w:p w:rsidR="00A257C9" w:rsidRPr="00740218" w:rsidRDefault="00A257C9" w:rsidP="00740218">
      <w:pPr>
        <w:rPr>
          <w:sz w:val="24"/>
          <w:szCs w:val="24"/>
          <w:lang w:val="bg-BG"/>
        </w:rPr>
      </w:pPr>
    </w:p>
    <w:p w:rsidR="00740218" w:rsidRDefault="00740218" w:rsidP="00740218">
      <w:pPr>
        <w:rPr>
          <w:sz w:val="24"/>
          <w:szCs w:val="24"/>
          <w:lang w:val="bg-BG"/>
        </w:rPr>
      </w:pPr>
    </w:p>
    <w:p w:rsidR="00740218" w:rsidRDefault="00740218" w:rsidP="00740218">
      <w:pPr>
        <w:tabs>
          <w:tab w:val="left" w:pos="2250"/>
        </w:tabs>
        <w:jc w:val="center"/>
        <w:rPr>
          <w:b/>
          <w:sz w:val="24"/>
          <w:szCs w:val="24"/>
          <w:lang w:val="bg-BG"/>
        </w:rPr>
      </w:pPr>
      <w:r w:rsidRPr="00740218">
        <w:rPr>
          <w:b/>
          <w:sz w:val="24"/>
          <w:szCs w:val="24"/>
          <w:lang w:val="bg-BG"/>
        </w:rPr>
        <w:t>ДОКЛАДНА  ЗАПИСКА</w:t>
      </w:r>
    </w:p>
    <w:p w:rsidR="00740218" w:rsidRPr="00740218" w:rsidRDefault="00740218" w:rsidP="00740218">
      <w:pPr>
        <w:tabs>
          <w:tab w:val="left" w:pos="2250"/>
        </w:tabs>
        <w:jc w:val="center"/>
        <w:rPr>
          <w:b/>
          <w:sz w:val="24"/>
          <w:szCs w:val="24"/>
          <w:lang w:val="bg-BG"/>
        </w:rPr>
      </w:pPr>
    </w:p>
    <w:p w:rsidR="00740218" w:rsidRPr="00740218" w:rsidRDefault="00740218" w:rsidP="00740218">
      <w:pPr>
        <w:tabs>
          <w:tab w:val="left" w:pos="225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инж. ТОШКО ДИМОВ ПЕТКОВ</w:t>
      </w:r>
    </w:p>
    <w:p w:rsidR="00740218" w:rsidRDefault="00740218" w:rsidP="00740218">
      <w:pPr>
        <w:tabs>
          <w:tab w:val="left" w:pos="2250"/>
        </w:tabs>
        <w:jc w:val="center"/>
        <w:rPr>
          <w:sz w:val="24"/>
          <w:szCs w:val="24"/>
          <w:lang w:val="bg-BG"/>
        </w:rPr>
      </w:pPr>
      <w:r w:rsidRPr="00740218">
        <w:rPr>
          <w:sz w:val="24"/>
          <w:szCs w:val="24"/>
          <w:lang w:val="bg-BG"/>
        </w:rPr>
        <w:t>Кмет на община Добричка, град Добрич</w:t>
      </w:r>
    </w:p>
    <w:p w:rsidR="00740218" w:rsidRPr="00740218" w:rsidRDefault="00740218" w:rsidP="00740218">
      <w:pPr>
        <w:rPr>
          <w:sz w:val="24"/>
          <w:szCs w:val="24"/>
          <w:lang w:val="bg-BG"/>
        </w:rPr>
      </w:pPr>
    </w:p>
    <w:p w:rsidR="00740218" w:rsidRDefault="00740218" w:rsidP="00740218">
      <w:pPr>
        <w:rPr>
          <w:sz w:val="24"/>
          <w:szCs w:val="24"/>
          <w:lang w:val="bg-BG"/>
        </w:rPr>
      </w:pPr>
    </w:p>
    <w:p w:rsidR="00A257C9" w:rsidRDefault="00A257C9" w:rsidP="00740218">
      <w:pPr>
        <w:rPr>
          <w:sz w:val="24"/>
          <w:szCs w:val="24"/>
          <w:lang w:val="bg-BG"/>
        </w:rPr>
      </w:pPr>
    </w:p>
    <w:p w:rsidR="00A257C9" w:rsidRPr="005D4FF8" w:rsidRDefault="00740218" w:rsidP="0051014A">
      <w:pPr>
        <w:ind w:firstLine="709"/>
        <w:jc w:val="both"/>
        <w:rPr>
          <w:sz w:val="24"/>
          <w:szCs w:val="24"/>
          <w:lang w:val="bg-BG"/>
        </w:rPr>
      </w:pPr>
      <w:r w:rsidRPr="005D4FF8">
        <w:rPr>
          <w:b/>
          <w:sz w:val="24"/>
          <w:szCs w:val="24"/>
          <w:u w:val="single"/>
          <w:lang w:val="bg-BG"/>
        </w:rPr>
        <w:t>ОТНОСНО</w:t>
      </w:r>
      <w:r w:rsidR="00730D49">
        <w:rPr>
          <w:sz w:val="24"/>
          <w:szCs w:val="24"/>
          <w:lang w:val="bg-BG"/>
        </w:rPr>
        <w:t xml:space="preserve">: </w:t>
      </w:r>
      <w:r w:rsidR="00DF2C08">
        <w:rPr>
          <w:sz w:val="24"/>
          <w:szCs w:val="24"/>
          <w:lang w:val="bg-BG"/>
        </w:rPr>
        <w:t xml:space="preserve"> Актуализация – включване на нови обекти и придобиване на ДМА   в </w:t>
      </w:r>
      <w:r w:rsidR="003A758D">
        <w:rPr>
          <w:sz w:val="24"/>
          <w:szCs w:val="24"/>
          <w:lang w:val="bg-BG"/>
        </w:rPr>
        <w:t xml:space="preserve"> капиталовия списък на Община </w:t>
      </w:r>
      <w:r w:rsidR="007F26EF">
        <w:rPr>
          <w:sz w:val="24"/>
          <w:szCs w:val="24"/>
          <w:lang w:val="bg-BG"/>
        </w:rPr>
        <w:t xml:space="preserve"> Добричка</w:t>
      </w:r>
      <w:r w:rsidR="003A758D">
        <w:rPr>
          <w:sz w:val="24"/>
          <w:szCs w:val="24"/>
          <w:lang w:val="bg-BG"/>
        </w:rPr>
        <w:t xml:space="preserve"> за 2019година</w:t>
      </w:r>
    </w:p>
    <w:p w:rsidR="00A257C9" w:rsidRDefault="00A257C9" w:rsidP="00BB15E1">
      <w:pPr>
        <w:jc w:val="both"/>
        <w:rPr>
          <w:sz w:val="24"/>
          <w:szCs w:val="24"/>
          <w:lang w:val="bg-BG"/>
        </w:rPr>
      </w:pPr>
    </w:p>
    <w:p w:rsidR="00740218" w:rsidRDefault="00740218" w:rsidP="0051014A">
      <w:pPr>
        <w:ind w:firstLine="709"/>
        <w:jc w:val="both"/>
        <w:rPr>
          <w:b/>
          <w:sz w:val="24"/>
          <w:szCs w:val="24"/>
          <w:lang w:val="bg-BG"/>
        </w:rPr>
      </w:pPr>
      <w:r w:rsidRPr="00740218">
        <w:rPr>
          <w:b/>
          <w:sz w:val="24"/>
          <w:szCs w:val="24"/>
          <w:lang w:val="bg-BG"/>
        </w:rPr>
        <w:t>УВАЖАЕМИ ГОСПОЖИ И ГОСПОДА, ОБЩИНСКИ СЪВЕТНИЦИ,</w:t>
      </w:r>
    </w:p>
    <w:p w:rsidR="00A87299" w:rsidRDefault="005D4FF8" w:rsidP="00BB15E1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</w:p>
    <w:p w:rsidR="00730D49" w:rsidRDefault="00730D49" w:rsidP="0051014A">
      <w:pPr>
        <w:ind w:firstLine="709"/>
        <w:jc w:val="both"/>
        <w:rPr>
          <w:sz w:val="24"/>
          <w:szCs w:val="24"/>
          <w:lang w:val="bg-BG"/>
        </w:rPr>
      </w:pPr>
      <w:r>
        <w:rPr>
          <w:bCs/>
          <w:color w:val="000000"/>
          <w:sz w:val="24"/>
          <w:szCs w:val="24"/>
          <w:lang w:val="bg-BG"/>
        </w:rPr>
        <w:t xml:space="preserve">Добрички общински съвет с Решение №943 от 27.12.2018г. даде съгласие община Добричка да кандидатства по </w:t>
      </w:r>
      <w:r w:rsidRPr="00620E38">
        <w:rPr>
          <w:sz w:val="24"/>
          <w:szCs w:val="24"/>
          <w:lang w:val="bg-BG"/>
        </w:rPr>
        <w:t>подмярка</w:t>
      </w:r>
      <w:r>
        <w:rPr>
          <w:sz w:val="24"/>
          <w:szCs w:val="24"/>
          <w:lang w:val="bg-BG"/>
        </w:rPr>
        <w:t xml:space="preserve"> 19.2-7.5„ Подкрепа за публично ползване в инфраструктура за отдих, туристическа информация и малка по мащаб туристическа инфраструктура“ от Програмата за развитие на селските райони 2014-2020година по одобрената стратегия на ВОМР на МИГ Добричка, със следното проектно предложение</w:t>
      </w:r>
      <w:r w:rsidR="00C16F0C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“Изграждане на обучителен център по безопасност на движението за деца и ученици от община Добричка“.</w:t>
      </w:r>
    </w:p>
    <w:p w:rsidR="00434741" w:rsidRPr="003045C5" w:rsidRDefault="00730D49" w:rsidP="003045C5">
      <w:pPr>
        <w:pStyle w:val="a9"/>
        <w:numPr>
          <w:ilvl w:val="0"/>
          <w:numId w:val="6"/>
        </w:numPr>
        <w:jc w:val="both"/>
        <w:rPr>
          <w:sz w:val="24"/>
          <w:szCs w:val="24"/>
          <w:lang w:val="bg-BG"/>
        </w:rPr>
      </w:pPr>
      <w:r w:rsidRPr="003045C5">
        <w:rPr>
          <w:sz w:val="24"/>
          <w:szCs w:val="24"/>
          <w:lang w:val="bg-BG"/>
        </w:rPr>
        <w:t xml:space="preserve">Във връзка с </w:t>
      </w:r>
      <w:r w:rsidR="008A1BD6" w:rsidRPr="003045C5">
        <w:rPr>
          <w:sz w:val="24"/>
          <w:szCs w:val="24"/>
          <w:lang w:val="bg-BG"/>
        </w:rPr>
        <w:t xml:space="preserve">изграждане  на </w:t>
      </w:r>
      <w:r w:rsidR="008A1BD6" w:rsidRPr="003045C5">
        <w:rPr>
          <w:b/>
          <w:sz w:val="24"/>
          <w:szCs w:val="24"/>
          <w:lang w:val="bg-BG"/>
        </w:rPr>
        <w:t xml:space="preserve">площадка </w:t>
      </w:r>
      <w:r w:rsidR="008A1BD6" w:rsidRPr="003045C5">
        <w:rPr>
          <w:sz w:val="24"/>
          <w:szCs w:val="24"/>
          <w:lang w:val="bg-BG"/>
        </w:rPr>
        <w:t>за обучителен център по безопасност на движението, в с. Паскалево</w:t>
      </w:r>
      <w:r w:rsidR="00C16F0C" w:rsidRPr="003045C5">
        <w:rPr>
          <w:sz w:val="24"/>
          <w:szCs w:val="24"/>
        </w:rPr>
        <w:t xml:space="preserve"> </w:t>
      </w:r>
      <w:r w:rsidR="00642416" w:rsidRPr="003045C5">
        <w:rPr>
          <w:sz w:val="24"/>
          <w:szCs w:val="24"/>
          <w:lang w:val="bg-BG"/>
        </w:rPr>
        <w:t xml:space="preserve">е </w:t>
      </w:r>
      <w:r w:rsidRPr="003045C5">
        <w:rPr>
          <w:sz w:val="24"/>
          <w:szCs w:val="24"/>
          <w:lang w:val="bg-BG"/>
        </w:rPr>
        <w:t xml:space="preserve">необходимо </w:t>
      </w:r>
      <w:r w:rsidR="00642416" w:rsidRPr="003045C5">
        <w:rPr>
          <w:sz w:val="24"/>
          <w:szCs w:val="24"/>
          <w:lang w:val="bg-BG"/>
        </w:rPr>
        <w:t>да се осигурят средства в капиталовия списъ</w:t>
      </w:r>
      <w:r w:rsidR="00C16F0C" w:rsidRPr="003045C5">
        <w:rPr>
          <w:sz w:val="24"/>
          <w:szCs w:val="24"/>
          <w:lang w:val="bg-BG"/>
        </w:rPr>
        <w:t xml:space="preserve">к на Община Добричка за </w:t>
      </w:r>
      <w:r w:rsidR="00642416" w:rsidRPr="003045C5">
        <w:rPr>
          <w:sz w:val="24"/>
          <w:szCs w:val="24"/>
          <w:lang w:val="bg-BG"/>
        </w:rPr>
        <w:t xml:space="preserve"> </w:t>
      </w:r>
      <w:r w:rsidR="00434741" w:rsidRPr="003045C5">
        <w:rPr>
          <w:sz w:val="24"/>
          <w:szCs w:val="24"/>
          <w:lang w:val="bg-BG"/>
        </w:rPr>
        <w:t>проектиране</w:t>
      </w:r>
      <w:r w:rsidR="003045C5">
        <w:rPr>
          <w:sz w:val="24"/>
          <w:szCs w:val="24"/>
          <w:lang w:val="bg-BG"/>
        </w:rPr>
        <w:t>,</w:t>
      </w:r>
      <w:r w:rsidR="00434741" w:rsidRPr="003045C5">
        <w:rPr>
          <w:sz w:val="24"/>
          <w:szCs w:val="24"/>
          <w:lang w:val="bg-BG"/>
        </w:rPr>
        <w:t xml:space="preserve"> в размер на</w:t>
      </w:r>
      <w:r w:rsidR="00642416" w:rsidRPr="003045C5">
        <w:rPr>
          <w:sz w:val="24"/>
          <w:szCs w:val="24"/>
          <w:lang w:val="bg-BG"/>
        </w:rPr>
        <w:t xml:space="preserve"> </w:t>
      </w:r>
      <w:r w:rsidR="00642416" w:rsidRPr="003045C5">
        <w:rPr>
          <w:b/>
          <w:sz w:val="24"/>
          <w:szCs w:val="24"/>
          <w:lang w:val="bg-BG"/>
        </w:rPr>
        <w:t>4 800лв</w:t>
      </w:r>
      <w:r w:rsidR="00434741" w:rsidRPr="003045C5">
        <w:rPr>
          <w:sz w:val="24"/>
          <w:szCs w:val="24"/>
          <w:lang w:val="bg-BG"/>
        </w:rPr>
        <w:t>.</w:t>
      </w:r>
      <w:r w:rsidR="00642416" w:rsidRPr="003045C5">
        <w:rPr>
          <w:sz w:val="24"/>
          <w:szCs w:val="24"/>
        </w:rPr>
        <w:t>(</w:t>
      </w:r>
      <w:r w:rsidR="00642416" w:rsidRPr="003045C5">
        <w:rPr>
          <w:sz w:val="24"/>
          <w:szCs w:val="24"/>
          <w:lang w:val="bg-BG"/>
        </w:rPr>
        <w:t>четири хиляди и осемстотин лева</w:t>
      </w:r>
      <w:r w:rsidR="00642416" w:rsidRPr="003045C5">
        <w:rPr>
          <w:sz w:val="24"/>
          <w:szCs w:val="24"/>
        </w:rPr>
        <w:t>)</w:t>
      </w:r>
      <w:r w:rsidR="004A6D6A" w:rsidRPr="003045C5">
        <w:rPr>
          <w:sz w:val="24"/>
          <w:szCs w:val="24"/>
          <w:lang w:val="bg-BG"/>
        </w:rPr>
        <w:t>.</w:t>
      </w:r>
    </w:p>
    <w:p w:rsidR="00642416" w:rsidRPr="003045C5" w:rsidRDefault="00C74FFE" w:rsidP="003045C5">
      <w:pPr>
        <w:pStyle w:val="a9"/>
        <w:numPr>
          <w:ilvl w:val="0"/>
          <w:numId w:val="6"/>
        </w:numPr>
        <w:jc w:val="both"/>
        <w:rPr>
          <w:bCs/>
          <w:color w:val="000000"/>
          <w:sz w:val="24"/>
          <w:szCs w:val="24"/>
          <w:lang w:val="bg-BG"/>
        </w:rPr>
      </w:pPr>
      <w:r w:rsidRPr="003045C5">
        <w:rPr>
          <w:bCs/>
          <w:color w:val="000000"/>
          <w:sz w:val="24"/>
          <w:szCs w:val="24"/>
          <w:lang w:val="bg-BG"/>
        </w:rPr>
        <w:t xml:space="preserve">През месец септември 2018г. </w:t>
      </w:r>
      <w:r w:rsidR="00642416" w:rsidRPr="003045C5">
        <w:rPr>
          <w:bCs/>
          <w:color w:val="000000"/>
          <w:sz w:val="24"/>
          <w:szCs w:val="24"/>
          <w:lang w:val="bg-BG"/>
        </w:rPr>
        <w:t xml:space="preserve">Община Добричка </w:t>
      </w:r>
      <w:r w:rsidRPr="003045C5">
        <w:rPr>
          <w:bCs/>
          <w:color w:val="000000"/>
          <w:sz w:val="24"/>
          <w:szCs w:val="24"/>
          <w:lang w:val="bg-BG"/>
        </w:rPr>
        <w:t xml:space="preserve">стартира </w:t>
      </w:r>
      <w:r w:rsidR="00642416" w:rsidRPr="003045C5">
        <w:rPr>
          <w:bCs/>
          <w:color w:val="000000"/>
          <w:sz w:val="24"/>
          <w:szCs w:val="24"/>
          <w:lang w:val="bg-BG"/>
        </w:rPr>
        <w:t>работ</w:t>
      </w:r>
      <w:r w:rsidRPr="003045C5">
        <w:rPr>
          <w:bCs/>
          <w:color w:val="000000"/>
          <w:sz w:val="24"/>
          <w:szCs w:val="24"/>
          <w:lang w:val="bg-BG"/>
        </w:rPr>
        <w:t xml:space="preserve">а </w:t>
      </w:r>
      <w:r w:rsidR="00642416" w:rsidRPr="003045C5">
        <w:rPr>
          <w:bCs/>
          <w:color w:val="000000"/>
          <w:sz w:val="24"/>
          <w:szCs w:val="24"/>
          <w:lang w:val="bg-BG"/>
        </w:rPr>
        <w:t>по  проект "Хършова -Добричка, Заедно по красивия</w:t>
      </w:r>
      <w:r w:rsidR="003045C5">
        <w:rPr>
          <w:bCs/>
          <w:color w:val="000000"/>
          <w:sz w:val="24"/>
          <w:szCs w:val="24"/>
          <w:lang w:val="bg-BG"/>
        </w:rPr>
        <w:t xml:space="preserve"> </w:t>
      </w:r>
      <w:r w:rsidR="00642416" w:rsidRPr="003045C5">
        <w:rPr>
          <w:bCs/>
          <w:color w:val="000000"/>
          <w:sz w:val="24"/>
          <w:szCs w:val="24"/>
          <w:lang w:val="bg-BG"/>
        </w:rPr>
        <w:t>път на устойчивото</w:t>
      </w:r>
      <w:r w:rsidR="003045C5">
        <w:rPr>
          <w:bCs/>
          <w:color w:val="000000"/>
          <w:sz w:val="24"/>
          <w:szCs w:val="24"/>
          <w:lang w:val="bg-BG"/>
        </w:rPr>
        <w:t xml:space="preserve"> </w:t>
      </w:r>
      <w:r w:rsidR="00642416" w:rsidRPr="003045C5">
        <w:rPr>
          <w:bCs/>
          <w:color w:val="000000"/>
          <w:sz w:val="24"/>
          <w:szCs w:val="24"/>
          <w:lang w:val="bg-BG"/>
        </w:rPr>
        <w:t>развитие</w:t>
      </w:r>
      <w:r w:rsidR="003045C5">
        <w:rPr>
          <w:bCs/>
          <w:color w:val="000000"/>
          <w:sz w:val="24"/>
          <w:szCs w:val="24"/>
          <w:lang w:val="bg-BG"/>
        </w:rPr>
        <w:t xml:space="preserve"> </w:t>
      </w:r>
      <w:r w:rsidR="00642416" w:rsidRPr="003045C5">
        <w:rPr>
          <w:bCs/>
          <w:color w:val="000000"/>
          <w:sz w:val="24"/>
          <w:szCs w:val="24"/>
          <w:lang w:val="bg-BG"/>
        </w:rPr>
        <w:t>чрез</w:t>
      </w:r>
      <w:r w:rsidR="003045C5">
        <w:rPr>
          <w:bCs/>
          <w:color w:val="000000"/>
          <w:sz w:val="24"/>
          <w:szCs w:val="24"/>
          <w:lang w:val="bg-BG"/>
        </w:rPr>
        <w:t xml:space="preserve"> </w:t>
      </w:r>
      <w:r w:rsidR="00642416" w:rsidRPr="003045C5">
        <w:rPr>
          <w:bCs/>
          <w:color w:val="000000"/>
          <w:sz w:val="24"/>
          <w:szCs w:val="24"/>
          <w:lang w:val="bg-BG"/>
        </w:rPr>
        <w:t>трансгранична</w:t>
      </w:r>
      <w:r w:rsidR="003045C5">
        <w:rPr>
          <w:bCs/>
          <w:color w:val="000000"/>
          <w:sz w:val="24"/>
          <w:szCs w:val="24"/>
          <w:lang w:val="bg-BG"/>
        </w:rPr>
        <w:t xml:space="preserve"> </w:t>
      </w:r>
      <w:r w:rsidR="00642416" w:rsidRPr="003045C5">
        <w:rPr>
          <w:bCs/>
          <w:color w:val="000000"/>
          <w:sz w:val="24"/>
          <w:szCs w:val="24"/>
          <w:lang w:val="bg-BG"/>
        </w:rPr>
        <w:t>култура” (ROBG-456). Той  се</w:t>
      </w:r>
      <w:r w:rsidR="003045C5">
        <w:rPr>
          <w:bCs/>
          <w:color w:val="000000"/>
          <w:sz w:val="24"/>
          <w:szCs w:val="24"/>
          <w:lang w:val="bg-BG"/>
        </w:rPr>
        <w:t xml:space="preserve"> </w:t>
      </w:r>
      <w:r w:rsidR="00642416" w:rsidRPr="003045C5">
        <w:rPr>
          <w:bCs/>
          <w:color w:val="000000"/>
          <w:sz w:val="24"/>
          <w:szCs w:val="24"/>
          <w:lang w:val="bg-BG"/>
        </w:rPr>
        <w:t>финансира по третата</w:t>
      </w:r>
      <w:r w:rsidR="003045C5">
        <w:rPr>
          <w:bCs/>
          <w:color w:val="000000"/>
          <w:sz w:val="24"/>
          <w:szCs w:val="24"/>
          <w:lang w:val="bg-BG"/>
        </w:rPr>
        <w:t xml:space="preserve"> </w:t>
      </w:r>
      <w:r w:rsidR="00642416" w:rsidRPr="003045C5">
        <w:rPr>
          <w:bCs/>
          <w:color w:val="000000"/>
          <w:sz w:val="24"/>
          <w:szCs w:val="24"/>
          <w:lang w:val="bg-BG"/>
        </w:rPr>
        <w:t>покана за участие в програма ИНТЕРРЕГ V A Румъния-България  в рамките на приоритетна ос 2„Зелен регион “.</w:t>
      </w:r>
    </w:p>
    <w:p w:rsidR="00C74FFE" w:rsidRDefault="00C74FFE" w:rsidP="0051014A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bg-BG"/>
        </w:rPr>
        <w:t>Предстои</w:t>
      </w:r>
      <w:r w:rsidR="003045C5">
        <w:rPr>
          <w:bCs/>
          <w:color w:val="000000"/>
          <w:sz w:val="24"/>
          <w:szCs w:val="24"/>
          <w:lang w:val="bg-BG"/>
        </w:rPr>
        <w:t xml:space="preserve"> </w:t>
      </w:r>
      <w:r>
        <w:rPr>
          <w:bCs/>
          <w:color w:val="000000"/>
          <w:sz w:val="24"/>
          <w:szCs w:val="24"/>
          <w:lang w:val="bg-BG"/>
        </w:rPr>
        <w:t xml:space="preserve"> избор на изпълнител за СМР дейности за читалищата в селата Черна и Ловчанци, предмет на инвестиция по гор</w:t>
      </w:r>
      <w:r w:rsidR="003045C5">
        <w:rPr>
          <w:bCs/>
          <w:color w:val="000000"/>
          <w:sz w:val="24"/>
          <w:szCs w:val="24"/>
          <w:lang w:val="bg-BG"/>
        </w:rPr>
        <w:t>ецитирания проект.О</w:t>
      </w:r>
      <w:r>
        <w:rPr>
          <w:bCs/>
          <w:color w:val="000000"/>
          <w:sz w:val="24"/>
          <w:szCs w:val="24"/>
          <w:lang w:val="bg-BG"/>
        </w:rPr>
        <w:t xml:space="preserve">сигурени </w:t>
      </w:r>
      <w:r w:rsidR="003045C5">
        <w:rPr>
          <w:bCs/>
          <w:color w:val="000000"/>
          <w:sz w:val="24"/>
          <w:szCs w:val="24"/>
          <w:lang w:val="bg-BG"/>
        </w:rPr>
        <w:t xml:space="preserve">са </w:t>
      </w:r>
      <w:r>
        <w:rPr>
          <w:bCs/>
          <w:color w:val="000000"/>
          <w:sz w:val="24"/>
          <w:szCs w:val="24"/>
          <w:lang w:val="bg-BG"/>
        </w:rPr>
        <w:t>средства за упражняване на строителен надзор и инвеститорски контрол за обектите, но не са предвидени средс</w:t>
      </w:r>
      <w:r w:rsidR="003045C5">
        <w:rPr>
          <w:bCs/>
          <w:color w:val="000000"/>
          <w:sz w:val="24"/>
          <w:szCs w:val="24"/>
          <w:lang w:val="bg-BG"/>
        </w:rPr>
        <w:t xml:space="preserve">тва за </w:t>
      </w:r>
      <w:r w:rsidR="003045C5" w:rsidRPr="003045C5">
        <w:rPr>
          <w:b/>
          <w:bCs/>
          <w:color w:val="000000"/>
          <w:sz w:val="24"/>
          <w:szCs w:val="24"/>
          <w:lang w:val="bg-BG"/>
        </w:rPr>
        <w:t>авторски надзор</w:t>
      </w:r>
      <w:r w:rsidR="003045C5">
        <w:rPr>
          <w:bCs/>
          <w:color w:val="000000"/>
          <w:sz w:val="24"/>
          <w:szCs w:val="24"/>
          <w:lang w:val="bg-BG"/>
        </w:rPr>
        <w:t xml:space="preserve"> - </w:t>
      </w:r>
      <w:r>
        <w:rPr>
          <w:bCs/>
          <w:color w:val="000000"/>
          <w:sz w:val="24"/>
          <w:szCs w:val="24"/>
          <w:lang w:val="bg-BG"/>
        </w:rPr>
        <w:t xml:space="preserve"> </w:t>
      </w:r>
      <w:r w:rsidR="003045C5">
        <w:rPr>
          <w:bCs/>
          <w:color w:val="000000"/>
          <w:sz w:val="24"/>
          <w:szCs w:val="24"/>
          <w:lang w:val="bg-BG"/>
        </w:rPr>
        <w:t>не</w:t>
      </w:r>
      <w:r>
        <w:rPr>
          <w:bCs/>
          <w:color w:val="000000"/>
          <w:sz w:val="24"/>
          <w:szCs w:val="24"/>
          <w:lang w:val="bg-BG"/>
        </w:rPr>
        <w:t>допустим разход по Проекта</w:t>
      </w:r>
      <w:r w:rsidR="003045C5">
        <w:rPr>
          <w:bCs/>
          <w:color w:val="000000"/>
          <w:sz w:val="24"/>
          <w:szCs w:val="24"/>
          <w:lang w:val="bg-BG"/>
        </w:rPr>
        <w:t xml:space="preserve">. Сумата в размер на </w:t>
      </w:r>
      <w:r>
        <w:rPr>
          <w:bCs/>
          <w:color w:val="000000"/>
          <w:sz w:val="24"/>
          <w:szCs w:val="24"/>
          <w:lang w:val="bg-BG"/>
        </w:rPr>
        <w:t xml:space="preserve"> </w:t>
      </w:r>
      <w:r w:rsidR="003045C5" w:rsidRPr="003045C5">
        <w:rPr>
          <w:b/>
          <w:bCs/>
          <w:color w:val="000000"/>
          <w:sz w:val="24"/>
          <w:szCs w:val="24"/>
          <w:lang w:val="bg-BG"/>
        </w:rPr>
        <w:t>2 400лв.</w:t>
      </w:r>
      <w:r w:rsidR="003045C5">
        <w:rPr>
          <w:bCs/>
          <w:color w:val="000000"/>
          <w:sz w:val="24"/>
          <w:szCs w:val="24"/>
          <w:lang w:val="bg-BG"/>
        </w:rPr>
        <w:t xml:space="preserve"> </w:t>
      </w:r>
      <w:r>
        <w:rPr>
          <w:bCs/>
          <w:color w:val="000000"/>
          <w:sz w:val="24"/>
          <w:szCs w:val="24"/>
          <w:lang w:val="bg-BG"/>
        </w:rPr>
        <w:t>е необходимо да се осигури</w:t>
      </w:r>
      <w:r w:rsidR="003045C5">
        <w:rPr>
          <w:bCs/>
          <w:color w:val="000000"/>
          <w:sz w:val="24"/>
          <w:szCs w:val="24"/>
          <w:lang w:val="bg-BG"/>
        </w:rPr>
        <w:t xml:space="preserve"> от собствени средства,</w:t>
      </w:r>
      <w:r>
        <w:rPr>
          <w:bCs/>
          <w:color w:val="000000"/>
          <w:sz w:val="24"/>
          <w:szCs w:val="24"/>
          <w:lang w:val="bg-BG"/>
        </w:rPr>
        <w:t xml:space="preserve"> в капит</w:t>
      </w:r>
      <w:r w:rsidR="003045C5">
        <w:rPr>
          <w:bCs/>
          <w:color w:val="000000"/>
          <w:sz w:val="24"/>
          <w:szCs w:val="24"/>
          <w:lang w:val="bg-BG"/>
        </w:rPr>
        <w:t>аловия списък на общината</w:t>
      </w:r>
      <w:r w:rsidR="00775064">
        <w:rPr>
          <w:bCs/>
          <w:color w:val="000000"/>
          <w:sz w:val="24"/>
          <w:szCs w:val="24"/>
          <w:lang w:val="bg-BG"/>
        </w:rPr>
        <w:t>.</w:t>
      </w:r>
    </w:p>
    <w:p w:rsidR="006F233D" w:rsidRPr="006F233D" w:rsidRDefault="006F233D" w:rsidP="0051014A">
      <w:pPr>
        <w:ind w:firstLine="709"/>
        <w:jc w:val="both"/>
        <w:rPr>
          <w:bCs/>
          <w:color w:val="000000"/>
          <w:sz w:val="24"/>
          <w:szCs w:val="24"/>
        </w:rPr>
      </w:pPr>
    </w:p>
    <w:p w:rsidR="00642416" w:rsidRPr="00AF5844" w:rsidRDefault="00775064" w:rsidP="00AF5844">
      <w:pPr>
        <w:ind w:firstLine="709"/>
        <w:jc w:val="both"/>
        <w:rPr>
          <w:b/>
          <w:bCs/>
          <w:color w:val="000000"/>
          <w:sz w:val="24"/>
          <w:szCs w:val="24"/>
          <w:lang w:val="bg-BG"/>
        </w:rPr>
      </w:pPr>
      <w:r>
        <w:rPr>
          <w:bCs/>
          <w:color w:val="000000"/>
          <w:sz w:val="24"/>
          <w:szCs w:val="24"/>
          <w:lang w:val="bg-BG"/>
        </w:rPr>
        <w:lastRenderedPageBreak/>
        <w:t>Въ</w:t>
      </w:r>
      <w:r w:rsidR="00860677">
        <w:rPr>
          <w:bCs/>
          <w:color w:val="000000"/>
          <w:sz w:val="24"/>
          <w:szCs w:val="24"/>
          <w:lang w:val="bg-BG"/>
        </w:rPr>
        <w:t xml:space="preserve">в връзка с възникнала авария, </w:t>
      </w:r>
      <w:r>
        <w:rPr>
          <w:bCs/>
          <w:color w:val="000000"/>
          <w:sz w:val="24"/>
          <w:szCs w:val="24"/>
          <w:lang w:val="bg-BG"/>
        </w:rPr>
        <w:t xml:space="preserve">неотложен ремонт </w:t>
      </w:r>
      <w:r w:rsidR="00860677">
        <w:rPr>
          <w:bCs/>
          <w:color w:val="000000"/>
          <w:sz w:val="24"/>
          <w:szCs w:val="24"/>
          <w:lang w:val="bg-BG"/>
        </w:rPr>
        <w:t xml:space="preserve">и подобряване ефективността на експлоатация </w:t>
      </w:r>
      <w:r>
        <w:rPr>
          <w:bCs/>
          <w:color w:val="000000"/>
          <w:sz w:val="24"/>
          <w:szCs w:val="24"/>
          <w:lang w:val="bg-BG"/>
        </w:rPr>
        <w:t>на парната инсталация в административната сграда на общината е необходимо</w:t>
      </w:r>
      <w:r w:rsidR="00860677">
        <w:rPr>
          <w:bCs/>
          <w:color w:val="000000"/>
          <w:sz w:val="24"/>
          <w:szCs w:val="24"/>
          <w:lang w:val="bg-BG"/>
        </w:rPr>
        <w:t xml:space="preserve">, </w:t>
      </w:r>
      <w:r>
        <w:rPr>
          <w:bCs/>
          <w:color w:val="000000"/>
          <w:sz w:val="24"/>
          <w:szCs w:val="24"/>
          <w:lang w:val="bg-BG"/>
        </w:rPr>
        <w:t xml:space="preserve"> да се осигурят средства в размер на</w:t>
      </w:r>
      <w:r w:rsidR="00860677">
        <w:rPr>
          <w:bCs/>
          <w:color w:val="000000"/>
          <w:sz w:val="24"/>
          <w:szCs w:val="24"/>
          <w:lang w:val="bg-BG"/>
        </w:rPr>
        <w:t xml:space="preserve"> </w:t>
      </w:r>
      <w:r w:rsidR="007F1F1E">
        <w:rPr>
          <w:b/>
          <w:bCs/>
          <w:color w:val="000000"/>
          <w:sz w:val="24"/>
          <w:szCs w:val="24"/>
          <w:lang w:val="bg-BG"/>
        </w:rPr>
        <w:t>3 </w:t>
      </w:r>
      <w:r w:rsidR="007F1F1E">
        <w:rPr>
          <w:b/>
          <w:bCs/>
          <w:color w:val="000000"/>
          <w:sz w:val="24"/>
          <w:szCs w:val="24"/>
        </w:rPr>
        <w:t>615</w:t>
      </w:r>
      <w:r w:rsidR="00860677" w:rsidRPr="00860677">
        <w:rPr>
          <w:b/>
          <w:bCs/>
          <w:color w:val="000000"/>
          <w:sz w:val="24"/>
          <w:szCs w:val="24"/>
          <w:lang w:val="bg-BG"/>
        </w:rPr>
        <w:t>лв</w:t>
      </w:r>
      <w:r w:rsidR="00860677">
        <w:rPr>
          <w:bCs/>
          <w:color w:val="000000"/>
          <w:sz w:val="24"/>
          <w:szCs w:val="24"/>
          <w:lang w:val="bg-BG"/>
        </w:rPr>
        <w:t xml:space="preserve">. </w:t>
      </w:r>
      <w:r w:rsidR="00AF5844">
        <w:rPr>
          <w:bCs/>
          <w:color w:val="000000"/>
          <w:sz w:val="24"/>
          <w:szCs w:val="24"/>
          <w:lang w:val="bg-BG"/>
        </w:rPr>
        <w:t>з</w:t>
      </w:r>
      <w:r w:rsidR="00950172" w:rsidRPr="00AF5844">
        <w:rPr>
          <w:bCs/>
          <w:color w:val="000000"/>
          <w:sz w:val="24"/>
          <w:szCs w:val="24"/>
          <w:lang w:val="bg-BG"/>
        </w:rPr>
        <w:t xml:space="preserve">а </w:t>
      </w:r>
      <w:r w:rsidR="00AF5844">
        <w:rPr>
          <w:bCs/>
          <w:color w:val="000000"/>
          <w:sz w:val="24"/>
          <w:szCs w:val="24"/>
          <w:lang w:val="bg-BG"/>
        </w:rPr>
        <w:t xml:space="preserve">закупуване на </w:t>
      </w:r>
      <w:r w:rsidR="00950172" w:rsidRPr="00AF5844">
        <w:rPr>
          <w:b/>
          <w:bCs/>
          <w:color w:val="000000"/>
          <w:sz w:val="24"/>
          <w:szCs w:val="24"/>
          <w:lang w:val="bg-BG"/>
        </w:rPr>
        <w:t>Система за омекотяване н</w:t>
      </w:r>
      <w:r w:rsidR="00AF5844" w:rsidRPr="00AF5844">
        <w:rPr>
          <w:b/>
          <w:bCs/>
          <w:color w:val="000000"/>
          <w:sz w:val="24"/>
          <w:szCs w:val="24"/>
          <w:lang w:val="bg-BG"/>
        </w:rPr>
        <w:t>а водата.</w:t>
      </w:r>
    </w:p>
    <w:p w:rsidR="00A50A62" w:rsidRPr="00AF5844" w:rsidRDefault="00A50A62" w:rsidP="00BB15E1">
      <w:pPr>
        <w:jc w:val="both"/>
        <w:rPr>
          <w:b/>
          <w:sz w:val="24"/>
          <w:szCs w:val="24"/>
          <w:lang w:val="bg-BG"/>
        </w:rPr>
      </w:pPr>
    </w:p>
    <w:p w:rsidR="00567B77" w:rsidRPr="00AF5844" w:rsidRDefault="005D4FF8" w:rsidP="00984E24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="00AF5844" w:rsidRPr="00AF5844">
        <w:rPr>
          <w:sz w:val="24"/>
          <w:szCs w:val="24"/>
          <w:lang w:val="bg-BG"/>
        </w:rPr>
        <w:t>Предвид гореизложеното предлагам,</w:t>
      </w:r>
    </w:p>
    <w:p w:rsidR="00A257C9" w:rsidRPr="00740218" w:rsidRDefault="00A257C9" w:rsidP="00BB15E1">
      <w:pPr>
        <w:jc w:val="both"/>
        <w:rPr>
          <w:sz w:val="24"/>
          <w:szCs w:val="24"/>
          <w:lang w:val="bg-BG"/>
        </w:rPr>
      </w:pPr>
    </w:p>
    <w:p w:rsidR="00740218" w:rsidRDefault="00740218" w:rsidP="00BB15E1">
      <w:pPr>
        <w:jc w:val="both"/>
        <w:rPr>
          <w:sz w:val="24"/>
          <w:szCs w:val="24"/>
          <w:lang w:val="bg-BG"/>
        </w:rPr>
      </w:pPr>
    </w:p>
    <w:p w:rsidR="00740218" w:rsidRPr="00A257C9" w:rsidRDefault="00740218" w:rsidP="00BB15E1">
      <w:pPr>
        <w:tabs>
          <w:tab w:val="left" w:pos="7125"/>
        </w:tabs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 w:rsidRPr="00A257C9">
        <w:rPr>
          <w:b/>
          <w:sz w:val="24"/>
          <w:szCs w:val="24"/>
          <w:lang w:val="bg-BG"/>
        </w:rPr>
        <w:t>ПРОЕКТ!</w:t>
      </w:r>
    </w:p>
    <w:p w:rsidR="00740218" w:rsidRPr="00740218" w:rsidRDefault="00740218" w:rsidP="00BB15E1">
      <w:pPr>
        <w:jc w:val="both"/>
        <w:rPr>
          <w:sz w:val="24"/>
          <w:szCs w:val="24"/>
          <w:lang w:val="bg-BG"/>
        </w:rPr>
      </w:pPr>
    </w:p>
    <w:p w:rsidR="00740218" w:rsidRDefault="00740218" w:rsidP="00BB15E1">
      <w:pPr>
        <w:jc w:val="both"/>
        <w:rPr>
          <w:sz w:val="24"/>
          <w:szCs w:val="24"/>
          <w:lang w:val="bg-BG"/>
        </w:rPr>
      </w:pPr>
    </w:p>
    <w:p w:rsidR="00740218" w:rsidRDefault="00740218" w:rsidP="00BB15E1">
      <w:pPr>
        <w:jc w:val="both"/>
        <w:rPr>
          <w:sz w:val="24"/>
          <w:szCs w:val="24"/>
          <w:lang w:val="bg-BG"/>
        </w:rPr>
      </w:pPr>
    </w:p>
    <w:p w:rsidR="00740218" w:rsidRPr="00A257C9" w:rsidRDefault="00740218" w:rsidP="004A0CAB">
      <w:pPr>
        <w:tabs>
          <w:tab w:val="left" w:pos="3120"/>
        </w:tabs>
        <w:jc w:val="center"/>
        <w:rPr>
          <w:b/>
          <w:sz w:val="24"/>
          <w:szCs w:val="24"/>
          <w:lang w:val="bg-BG"/>
        </w:rPr>
      </w:pPr>
      <w:r w:rsidRPr="00A257C9">
        <w:rPr>
          <w:b/>
          <w:sz w:val="24"/>
          <w:szCs w:val="24"/>
          <w:lang w:val="bg-BG"/>
        </w:rPr>
        <w:t>РЕШЕНИЕ:</w:t>
      </w:r>
    </w:p>
    <w:p w:rsidR="00740218" w:rsidRPr="00A257C9" w:rsidRDefault="00740218" w:rsidP="00BB15E1">
      <w:pPr>
        <w:tabs>
          <w:tab w:val="left" w:pos="3120"/>
        </w:tabs>
        <w:jc w:val="both"/>
        <w:rPr>
          <w:b/>
          <w:sz w:val="24"/>
          <w:szCs w:val="24"/>
          <w:lang w:val="bg-BG"/>
        </w:rPr>
      </w:pPr>
    </w:p>
    <w:p w:rsidR="00B83943" w:rsidRDefault="00B83943" w:rsidP="00B83943">
      <w:pPr>
        <w:pStyle w:val="a9"/>
        <w:tabs>
          <w:tab w:val="left" w:pos="426"/>
        </w:tabs>
        <w:ind w:left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На основание чл.21, ал.1, т.6</w:t>
      </w:r>
      <w:r w:rsidR="009172F6" w:rsidRPr="0033488F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от </w:t>
      </w:r>
      <w:r w:rsidR="009172F6" w:rsidRPr="0033488F">
        <w:rPr>
          <w:sz w:val="24"/>
          <w:szCs w:val="24"/>
          <w:lang w:val="bg-BG"/>
        </w:rPr>
        <w:t>ЗМСМА</w:t>
      </w:r>
      <w:r w:rsidR="00D45E95">
        <w:rPr>
          <w:sz w:val="24"/>
          <w:szCs w:val="24"/>
          <w:lang w:val="bg-BG"/>
        </w:rPr>
        <w:t xml:space="preserve"> и чл.124, ал.1 и 2</w:t>
      </w:r>
      <w:r>
        <w:rPr>
          <w:sz w:val="24"/>
          <w:szCs w:val="24"/>
          <w:lang w:val="bg-BG"/>
        </w:rPr>
        <w:t xml:space="preserve"> от Закона за публични финанси</w:t>
      </w:r>
      <w:r w:rsidR="009172F6" w:rsidRPr="0033488F">
        <w:rPr>
          <w:sz w:val="24"/>
          <w:szCs w:val="24"/>
          <w:lang w:val="bg-BG"/>
        </w:rPr>
        <w:t>,</w:t>
      </w:r>
      <w:r>
        <w:rPr>
          <w:sz w:val="24"/>
          <w:szCs w:val="24"/>
          <w:lang w:val="bg-BG"/>
        </w:rPr>
        <w:t xml:space="preserve"> </w:t>
      </w:r>
      <w:r w:rsidR="009172F6" w:rsidRPr="0033488F">
        <w:rPr>
          <w:sz w:val="24"/>
          <w:szCs w:val="24"/>
          <w:lang w:val="bg-BG"/>
        </w:rPr>
        <w:t xml:space="preserve">Добрички общински </w:t>
      </w:r>
      <w:r>
        <w:rPr>
          <w:sz w:val="24"/>
          <w:szCs w:val="24"/>
          <w:lang w:val="bg-BG"/>
        </w:rPr>
        <w:t>дава съгласие :</w:t>
      </w:r>
    </w:p>
    <w:p w:rsidR="00B83943" w:rsidRDefault="00B83943" w:rsidP="00B83943">
      <w:pPr>
        <w:pStyle w:val="a9"/>
        <w:numPr>
          <w:ilvl w:val="0"/>
          <w:numId w:val="4"/>
        </w:numPr>
        <w:tabs>
          <w:tab w:val="left" w:pos="426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 се включат нови обекти в капиталовия списък на община Добричка за 2019г.</w:t>
      </w:r>
      <w:r w:rsidR="007930E7">
        <w:rPr>
          <w:sz w:val="24"/>
          <w:szCs w:val="24"/>
          <w:lang w:val="bg-BG"/>
        </w:rPr>
        <w:t>, както следва</w:t>
      </w:r>
      <w:r w:rsidR="00AF5844">
        <w:rPr>
          <w:sz w:val="24"/>
          <w:szCs w:val="24"/>
          <w:lang w:val="bg-BG"/>
        </w:rPr>
        <w:t xml:space="preserve"> :</w:t>
      </w:r>
    </w:p>
    <w:p w:rsidR="00EC2D01" w:rsidRPr="00775064" w:rsidRDefault="00EC2D01" w:rsidP="00EC2D01">
      <w:pPr>
        <w:pStyle w:val="a9"/>
        <w:numPr>
          <w:ilvl w:val="0"/>
          <w:numId w:val="8"/>
        </w:numPr>
        <w:tabs>
          <w:tab w:val="left" w:pos="426"/>
        </w:tabs>
        <w:jc w:val="both"/>
        <w:rPr>
          <w:b/>
          <w:sz w:val="24"/>
          <w:szCs w:val="24"/>
          <w:lang w:val="bg-BG"/>
        </w:rPr>
      </w:pPr>
      <w:r w:rsidRPr="00775064">
        <w:rPr>
          <w:b/>
          <w:sz w:val="24"/>
          <w:szCs w:val="24"/>
          <w:lang w:val="bg-BG"/>
        </w:rPr>
        <w:t>Проектиране на площадка за обучителен център по безопасност на движението в с.Паскалево</w:t>
      </w:r>
      <w:r w:rsidR="007930E7">
        <w:rPr>
          <w:b/>
          <w:sz w:val="24"/>
          <w:szCs w:val="24"/>
          <w:lang w:val="bg-BG"/>
        </w:rPr>
        <w:t xml:space="preserve"> – 4 800лв.</w:t>
      </w:r>
      <w:r w:rsidRPr="00775064">
        <w:rPr>
          <w:b/>
          <w:sz w:val="24"/>
          <w:szCs w:val="24"/>
          <w:lang w:val="bg-BG"/>
        </w:rPr>
        <w:t>;</w:t>
      </w:r>
    </w:p>
    <w:p w:rsidR="00EC2D01" w:rsidRPr="00775064" w:rsidRDefault="00EC2D01" w:rsidP="00EC2D01">
      <w:pPr>
        <w:pStyle w:val="a9"/>
        <w:numPr>
          <w:ilvl w:val="0"/>
          <w:numId w:val="8"/>
        </w:numPr>
        <w:tabs>
          <w:tab w:val="left" w:pos="426"/>
        </w:tabs>
        <w:jc w:val="both"/>
        <w:rPr>
          <w:b/>
          <w:sz w:val="24"/>
          <w:szCs w:val="24"/>
          <w:lang w:val="bg-BG"/>
        </w:rPr>
      </w:pPr>
      <w:r w:rsidRPr="00775064">
        <w:rPr>
          <w:b/>
          <w:sz w:val="24"/>
          <w:szCs w:val="24"/>
          <w:lang w:val="bg-BG"/>
        </w:rPr>
        <w:t>Авторски надзор</w:t>
      </w:r>
      <w:r w:rsidR="00775064">
        <w:rPr>
          <w:b/>
          <w:sz w:val="24"/>
          <w:szCs w:val="24"/>
          <w:lang w:val="bg-BG"/>
        </w:rPr>
        <w:t xml:space="preserve"> за СМР дейности за читалищата в с.Черна и с.Ловчанци по проект Хършова-Добричка /</w:t>
      </w:r>
      <w:r w:rsidR="00775064">
        <w:rPr>
          <w:b/>
          <w:sz w:val="24"/>
          <w:szCs w:val="24"/>
        </w:rPr>
        <w:t>ROBG – 456/</w:t>
      </w:r>
      <w:r w:rsidR="007930E7">
        <w:rPr>
          <w:b/>
          <w:sz w:val="24"/>
          <w:szCs w:val="24"/>
          <w:lang w:val="bg-BG"/>
        </w:rPr>
        <w:t xml:space="preserve"> - 2 400лв.</w:t>
      </w:r>
      <w:r w:rsidR="00775064">
        <w:rPr>
          <w:b/>
          <w:sz w:val="24"/>
          <w:szCs w:val="24"/>
        </w:rPr>
        <w:t>;</w:t>
      </w:r>
    </w:p>
    <w:p w:rsidR="00775064" w:rsidRPr="00775064" w:rsidRDefault="00775064" w:rsidP="00EC2D01">
      <w:pPr>
        <w:pStyle w:val="a9"/>
        <w:numPr>
          <w:ilvl w:val="0"/>
          <w:numId w:val="8"/>
        </w:numPr>
        <w:tabs>
          <w:tab w:val="left" w:pos="426"/>
        </w:tabs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Си</w:t>
      </w:r>
      <w:r w:rsidR="007930E7">
        <w:rPr>
          <w:b/>
          <w:sz w:val="24"/>
          <w:szCs w:val="24"/>
          <w:lang w:val="bg-BG"/>
        </w:rPr>
        <w:t>стема за омекотяване на водата-</w:t>
      </w:r>
      <w:r>
        <w:rPr>
          <w:b/>
          <w:sz w:val="24"/>
          <w:szCs w:val="24"/>
          <w:lang w:val="bg-BG"/>
        </w:rPr>
        <w:t xml:space="preserve"> парна инсталация</w:t>
      </w:r>
      <w:r w:rsidR="007930E7">
        <w:rPr>
          <w:b/>
          <w:sz w:val="24"/>
          <w:szCs w:val="24"/>
          <w:lang w:val="bg-BG"/>
        </w:rPr>
        <w:t xml:space="preserve"> в административната с</w:t>
      </w:r>
      <w:r w:rsidR="007F1F1E">
        <w:rPr>
          <w:b/>
          <w:sz w:val="24"/>
          <w:szCs w:val="24"/>
          <w:lang w:val="bg-BG"/>
        </w:rPr>
        <w:t>града на община Добричка – 3 </w:t>
      </w:r>
      <w:r w:rsidR="007F1F1E">
        <w:rPr>
          <w:b/>
          <w:sz w:val="24"/>
          <w:szCs w:val="24"/>
        </w:rPr>
        <w:t>615</w:t>
      </w:r>
      <w:r w:rsidR="007930E7">
        <w:rPr>
          <w:b/>
          <w:sz w:val="24"/>
          <w:szCs w:val="24"/>
          <w:lang w:val="bg-BG"/>
        </w:rPr>
        <w:t>лв.;</w:t>
      </w:r>
    </w:p>
    <w:p w:rsidR="005332DC" w:rsidRPr="005B5693" w:rsidRDefault="00B83943" w:rsidP="005B5693">
      <w:pPr>
        <w:pStyle w:val="a9"/>
        <w:numPr>
          <w:ilvl w:val="0"/>
          <w:numId w:val="4"/>
        </w:numPr>
        <w:tabs>
          <w:tab w:val="left" w:pos="426"/>
        </w:tabs>
        <w:jc w:val="both"/>
        <w:rPr>
          <w:color w:val="FF0000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Да се прехвърли бюджетен кредит </w:t>
      </w:r>
      <w:r w:rsidR="00EC2D01">
        <w:rPr>
          <w:sz w:val="24"/>
          <w:szCs w:val="24"/>
          <w:lang w:val="bg-BG"/>
        </w:rPr>
        <w:t xml:space="preserve">от § 9800 „Резерв за непредвидени и неотложни разходи ” в размер на – </w:t>
      </w:r>
      <w:r w:rsidR="007F1F1E">
        <w:rPr>
          <w:b/>
          <w:sz w:val="24"/>
          <w:szCs w:val="24"/>
          <w:lang w:val="bg-BG"/>
        </w:rPr>
        <w:t>10 </w:t>
      </w:r>
      <w:r w:rsidR="007F1F1E">
        <w:rPr>
          <w:b/>
          <w:sz w:val="24"/>
          <w:szCs w:val="24"/>
        </w:rPr>
        <w:t>815</w:t>
      </w:r>
      <w:r w:rsidR="00EC2D01" w:rsidRPr="005332DC">
        <w:rPr>
          <w:b/>
          <w:sz w:val="24"/>
          <w:szCs w:val="24"/>
          <w:lang w:val="bg-BG"/>
        </w:rPr>
        <w:t>лв.</w:t>
      </w:r>
      <w:r w:rsidR="00071FBB">
        <w:rPr>
          <w:b/>
          <w:sz w:val="24"/>
          <w:szCs w:val="24"/>
          <w:lang w:val="bg-BG"/>
        </w:rPr>
        <w:t>,</w:t>
      </w:r>
      <w:r w:rsidR="005332DC">
        <w:rPr>
          <w:b/>
          <w:sz w:val="24"/>
          <w:szCs w:val="24"/>
          <w:lang w:val="bg-BG"/>
        </w:rPr>
        <w:t xml:space="preserve"> </w:t>
      </w:r>
      <w:r w:rsidR="005332DC" w:rsidRPr="005332DC">
        <w:rPr>
          <w:sz w:val="24"/>
          <w:szCs w:val="24"/>
          <w:lang w:val="bg-BG"/>
        </w:rPr>
        <w:t>по бюджета на общината</w:t>
      </w:r>
      <w:r w:rsidR="005332DC">
        <w:rPr>
          <w:sz w:val="24"/>
          <w:szCs w:val="24"/>
          <w:lang w:val="bg-BG"/>
        </w:rPr>
        <w:t>, както следва :</w:t>
      </w:r>
    </w:p>
    <w:p w:rsidR="005332DC" w:rsidRDefault="005332DC" w:rsidP="005332DC">
      <w:pPr>
        <w:pStyle w:val="a9"/>
        <w:numPr>
          <w:ilvl w:val="1"/>
          <w:numId w:val="4"/>
        </w:numPr>
        <w:tabs>
          <w:tab w:val="left" w:pos="31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В дейност „Отбранително-мобилизационна подготовка”, в §5200 „Придобиване на ДМА” – </w:t>
      </w:r>
      <w:r w:rsidRPr="005332DC">
        <w:rPr>
          <w:b/>
          <w:sz w:val="24"/>
          <w:szCs w:val="24"/>
          <w:lang w:val="bg-BG"/>
        </w:rPr>
        <w:t>4 800лв</w:t>
      </w:r>
      <w:r>
        <w:rPr>
          <w:sz w:val="24"/>
          <w:szCs w:val="24"/>
          <w:lang w:val="bg-BG"/>
        </w:rPr>
        <w:t>.;</w:t>
      </w:r>
    </w:p>
    <w:p w:rsidR="005332DC" w:rsidRDefault="005332DC" w:rsidP="005332DC">
      <w:pPr>
        <w:pStyle w:val="a9"/>
        <w:numPr>
          <w:ilvl w:val="1"/>
          <w:numId w:val="4"/>
        </w:numPr>
        <w:tabs>
          <w:tab w:val="left" w:pos="31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В дейност „Читалища” - финансиране</w:t>
      </w:r>
      <w:r w:rsidRPr="005332DC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на делегирана държавна дейност със собствени средства, в §5100 „Основен ремонт” – </w:t>
      </w:r>
      <w:r w:rsidRPr="005332DC">
        <w:rPr>
          <w:b/>
          <w:sz w:val="24"/>
          <w:szCs w:val="24"/>
          <w:lang w:val="bg-BG"/>
        </w:rPr>
        <w:t>2 400лв</w:t>
      </w:r>
      <w:r>
        <w:rPr>
          <w:sz w:val="24"/>
          <w:szCs w:val="24"/>
          <w:lang w:val="bg-BG"/>
        </w:rPr>
        <w:t>.;</w:t>
      </w:r>
    </w:p>
    <w:p w:rsidR="00F56181" w:rsidRDefault="005332DC" w:rsidP="005332DC">
      <w:pPr>
        <w:pStyle w:val="a9"/>
        <w:numPr>
          <w:ilvl w:val="1"/>
          <w:numId w:val="4"/>
        </w:numPr>
        <w:tabs>
          <w:tab w:val="left" w:pos="31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В дейност „Общинска администрация” , в §5200 „Придобиване на ДМА” – </w:t>
      </w:r>
      <w:r w:rsidR="00AE1B35">
        <w:rPr>
          <w:b/>
          <w:sz w:val="24"/>
          <w:szCs w:val="24"/>
          <w:lang w:val="bg-BG"/>
        </w:rPr>
        <w:t>3 </w:t>
      </w:r>
      <w:r w:rsidR="00AE1B35">
        <w:rPr>
          <w:b/>
          <w:sz w:val="24"/>
          <w:szCs w:val="24"/>
        </w:rPr>
        <w:t>615</w:t>
      </w:r>
      <w:r w:rsidRPr="005332DC">
        <w:rPr>
          <w:b/>
          <w:sz w:val="24"/>
          <w:szCs w:val="24"/>
          <w:lang w:val="bg-BG"/>
        </w:rPr>
        <w:t>лв</w:t>
      </w:r>
      <w:r>
        <w:rPr>
          <w:sz w:val="24"/>
          <w:szCs w:val="24"/>
          <w:lang w:val="bg-BG"/>
        </w:rPr>
        <w:t>.</w:t>
      </w:r>
      <w:r w:rsidRPr="005332DC">
        <w:rPr>
          <w:sz w:val="24"/>
          <w:szCs w:val="24"/>
          <w:lang w:val="bg-BG"/>
        </w:rPr>
        <w:t xml:space="preserve">   </w:t>
      </w:r>
    </w:p>
    <w:p w:rsidR="00A257C9" w:rsidRPr="00F56181" w:rsidRDefault="00F56181" w:rsidP="00F56181">
      <w:pPr>
        <w:pStyle w:val="a9"/>
        <w:numPr>
          <w:ilvl w:val="0"/>
          <w:numId w:val="4"/>
        </w:numPr>
        <w:tabs>
          <w:tab w:val="left" w:pos="31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Възлага на кмета последващи законови действия.</w:t>
      </w:r>
      <w:r w:rsidR="005332DC" w:rsidRPr="00F56181">
        <w:rPr>
          <w:sz w:val="24"/>
          <w:szCs w:val="24"/>
          <w:lang w:val="bg-BG"/>
        </w:rPr>
        <w:t xml:space="preserve">   </w:t>
      </w:r>
    </w:p>
    <w:p w:rsidR="00F41D59" w:rsidRDefault="00F41D59" w:rsidP="00740218">
      <w:pPr>
        <w:tabs>
          <w:tab w:val="left" w:pos="3120"/>
        </w:tabs>
        <w:rPr>
          <w:sz w:val="24"/>
          <w:szCs w:val="24"/>
          <w:lang w:val="bg-BG"/>
        </w:rPr>
      </w:pPr>
    </w:p>
    <w:p w:rsidR="00F41D59" w:rsidRDefault="00F41D59" w:rsidP="00740218">
      <w:pPr>
        <w:tabs>
          <w:tab w:val="left" w:pos="3120"/>
        </w:tabs>
        <w:rPr>
          <w:sz w:val="24"/>
          <w:szCs w:val="24"/>
          <w:lang w:val="bg-BG"/>
        </w:rPr>
      </w:pPr>
    </w:p>
    <w:p w:rsidR="00081EC0" w:rsidRPr="00081EC0" w:rsidRDefault="00081EC0" w:rsidP="00081EC0">
      <w:pPr>
        <w:rPr>
          <w:sz w:val="24"/>
          <w:szCs w:val="24"/>
          <w:lang w:val="bg-BG"/>
        </w:rPr>
      </w:pPr>
    </w:p>
    <w:p w:rsidR="00081EC0" w:rsidRPr="00081EC0" w:rsidRDefault="00081EC0" w:rsidP="00081EC0">
      <w:pPr>
        <w:rPr>
          <w:sz w:val="24"/>
          <w:szCs w:val="24"/>
          <w:lang w:val="bg-BG"/>
        </w:rPr>
      </w:pPr>
    </w:p>
    <w:p w:rsidR="00081EC0" w:rsidRPr="00081EC0" w:rsidRDefault="00081EC0" w:rsidP="00081EC0">
      <w:pPr>
        <w:rPr>
          <w:sz w:val="24"/>
          <w:szCs w:val="24"/>
          <w:lang w:val="bg-BG"/>
        </w:rPr>
      </w:pPr>
    </w:p>
    <w:sectPr w:rsidR="00081EC0" w:rsidRPr="00081EC0" w:rsidSect="00392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254" w:rsidRDefault="00917254" w:rsidP="00081EC0">
      <w:r>
        <w:separator/>
      </w:r>
    </w:p>
  </w:endnote>
  <w:endnote w:type="continuationSeparator" w:id="1">
    <w:p w:rsidR="00917254" w:rsidRDefault="00917254" w:rsidP="00081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254" w:rsidRDefault="00917254" w:rsidP="00081EC0">
      <w:r>
        <w:separator/>
      </w:r>
    </w:p>
  </w:footnote>
  <w:footnote w:type="continuationSeparator" w:id="1">
    <w:p w:rsidR="00917254" w:rsidRDefault="00917254" w:rsidP="00081E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679B"/>
    <w:multiLevelType w:val="hybridMultilevel"/>
    <w:tmpl w:val="1E0407F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B561F"/>
    <w:multiLevelType w:val="multilevel"/>
    <w:tmpl w:val="04E066E2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2">
    <w:nsid w:val="49DD5F13"/>
    <w:multiLevelType w:val="hybridMultilevel"/>
    <w:tmpl w:val="447A6058"/>
    <w:lvl w:ilvl="0" w:tplc="040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EF7172D"/>
    <w:multiLevelType w:val="hybridMultilevel"/>
    <w:tmpl w:val="9254099E"/>
    <w:lvl w:ilvl="0" w:tplc="0402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55240C0E"/>
    <w:multiLevelType w:val="hybridMultilevel"/>
    <w:tmpl w:val="DA4E62D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99620D"/>
    <w:multiLevelType w:val="hybridMultilevel"/>
    <w:tmpl w:val="CDD27D60"/>
    <w:lvl w:ilvl="0" w:tplc="0402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>
    <w:nsid w:val="5ECB4980"/>
    <w:multiLevelType w:val="hybridMultilevel"/>
    <w:tmpl w:val="79DC59E2"/>
    <w:lvl w:ilvl="0" w:tplc="459E1E86">
      <w:numFmt w:val="bullet"/>
      <w:lvlText w:val="•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2A82543"/>
    <w:multiLevelType w:val="hybridMultilevel"/>
    <w:tmpl w:val="7CE0219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A9A43F0"/>
    <w:multiLevelType w:val="hybridMultilevel"/>
    <w:tmpl w:val="2BBAEC2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0218"/>
    <w:rsid w:val="00035B51"/>
    <w:rsid w:val="00071FBB"/>
    <w:rsid w:val="00077BAF"/>
    <w:rsid w:val="00081EC0"/>
    <w:rsid w:val="0010309D"/>
    <w:rsid w:val="00142E24"/>
    <w:rsid w:val="00192188"/>
    <w:rsid w:val="001D32C6"/>
    <w:rsid w:val="002B57E0"/>
    <w:rsid w:val="002F295F"/>
    <w:rsid w:val="003045C5"/>
    <w:rsid w:val="0033488F"/>
    <w:rsid w:val="00392DB8"/>
    <w:rsid w:val="003A758D"/>
    <w:rsid w:val="00420BC0"/>
    <w:rsid w:val="00434741"/>
    <w:rsid w:val="004A0CAB"/>
    <w:rsid w:val="004A6D6A"/>
    <w:rsid w:val="0051014A"/>
    <w:rsid w:val="005332DC"/>
    <w:rsid w:val="00553756"/>
    <w:rsid w:val="00567631"/>
    <w:rsid w:val="00567B77"/>
    <w:rsid w:val="005B5693"/>
    <w:rsid w:val="005D4FF8"/>
    <w:rsid w:val="00620E38"/>
    <w:rsid w:val="00642416"/>
    <w:rsid w:val="006438F7"/>
    <w:rsid w:val="006D26F9"/>
    <w:rsid w:val="006F233D"/>
    <w:rsid w:val="00730D49"/>
    <w:rsid w:val="00740218"/>
    <w:rsid w:val="00775064"/>
    <w:rsid w:val="00786919"/>
    <w:rsid w:val="007930E7"/>
    <w:rsid w:val="007A3756"/>
    <w:rsid w:val="007A5B5E"/>
    <w:rsid w:val="007B4F81"/>
    <w:rsid w:val="007C40E8"/>
    <w:rsid w:val="007E5BA0"/>
    <w:rsid w:val="007F1F1E"/>
    <w:rsid w:val="007F26EF"/>
    <w:rsid w:val="008176C2"/>
    <w:rsid w:val="00860677"/>
    <w:rsid w:val="008A1BD6"/>
    <w:rsid w:val="008B3F8D"/>
    <w:rsid w:val="008F25F9"/>
    <w:rsid w:val="00917254"/>
    <w:rsid w:val="009172F6"/>
    <w:rsid w:val="00950172"/>
    <w:rsid w:val="009623E6"/>
    <w:rsid w:val="00984E24"/>
    <w:rsid w:val="009D5A7C"/>
    <w:rsid w:val="009F6E62"/>
    <w:rsid w:val="00A161A6"/>
    <w:rsid w:val="00A257C9"/>
    <w:rsid w:val="00A3343B"/>
    <w:rsid w:val="00A50A62"/>
    <w:rsid w:val="00A87299"/>
    <w:rsid w:val="00AE1B35"/>
    <w:rsid w:val="00AF190C"/>
    <w:rsid w:val="00AF5844"/>
    <w:rsid w:val="00B22896"/>
    <w:rsid w:val="00B23A14"/>
    <w:rsid w:val="00B24D3E"/>
    <w:rsid w:val="00B83943"/>
    <w:rsid w:val="00BB15E1"/>
    <w:rsid w:val="00C04A0F"/>
    <w:rsid w:val="00C1148E"/>
    <w:rsid w:val="00C16F0C"/>
    <w:rsid w:val="00C349E1"/>
    <w:rsid w:val="00C74FFE"/>
    <w:rsid w:val="00CA0581"/>
    <w:rsid w:val="00CF50E4"/>
    <w:rsid w:val="00D017B6"/>
    <w:rsid w:val="00D20617"/>
    <w:rsid w:val="00D42801"/>
    <w:rsid w:val="00D45E95"/>
    <w:rsid w:val="00DF2C08"/>
    <w:rsid w:val="00E83D0D"/>
    <w:rsid w:val="00EA3DF8"/>
    <w:rsid w:val="00EC2D01"/>
    <w:rsid w:val="00ED44D7"/>
    <w:rsid w:val="00F41D59"/>
    <w:rsid w:val="00F44B03"/>
    <w:rsid w:val="00F56181"/>
    <w:rsid w:val="00F72864"/>
    <w:rsid w:val="00F86FA0"/>
    <w:rsid w:val="00F91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02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81EC0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081EC0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6">
    <w:name w:val="footer"/>
    <w:basedOn w:val="a"/>
    <w:link w:val="a7"/>
    <w:uiPriority w:val="99"/>
    <w:unhideWhenUsed/>
    <w:rsid w:val="00081EC0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081EC0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table" w:styleId="a8">
    <w:name w:val="Table Grid"/>
    <w:basedOn w:val="a1"/>
    <w:uiPriority w:val="59"/>
    <w:rsid w:val="00081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"/>
    <w:basedOn w:val="a"/>
    <w:rsid w:val="00567B7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C04A0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190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F190C"/>
    <w:rPr>
      <w:rFonts w:ascii="Tahoma" w:eastAsia="Times New Roman" w:hAnsi="Tahoma" w:cs="Tahoma"/>
      <w:sz w:val="16"/>
      <w:szCs w:val="16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02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81EC0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081EC0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6">
    <w:name w:val="footer"/>
    <w:basedOn w:val="a"/>
    <w:link w:val="a7"/>
    <w:uiPriority w:val="99"/>
    <w:unhideWhenUsed/>
    <w:rsid w:val="00081EC0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081EC0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table" w:styleId="a8">
    <w:name w:val="Table Grid"/>
    <w:basedOn w:val="a1"/>
    <w:uiPriority w:val="59"/>
    <w:rsid w:val="00081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"/>
    <w:basedOn w:val="a"/>
    <w:rsid w:val="00567B7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C04A0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190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F190C"/>
    <w:rPr>
      <w:rFonts w:ascii="Tahoma" w:eastAsia="Times New Roman" w:hAnsi="Tahoma" w:cs="Tahoma"/>
      <w:sz w:val="16"/>
      <w:szCs w:val="16"/>
      <w:lang w:val="en-US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dobrichka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 Dobrichka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Марияна Станева</dc:creator>
  <cp:lastModifiedBy>v_petrova</cp:lastModifiedBy>
  <cp:revision>44</cp:revision>
  <cp:lastPrinted>2019-04-08T05:59:00Z</cp:lastPrinted>
  <dcterms:created xsi:type="dcterms:W3CDTF">2019-04-04T13:51:00Z</dcterms:created>
  <dcterms:modified xsi:type="dcterms:W3CDTF">2019-04-18T13:33:00Z</dcterms:modified>
</cp:coreProperties>
</file>