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B8" w:rsidRPr="0007676D" w:rsidRDefault="00353EB8" w:rsidP="00353EB8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rFonts w:ascii="Tahoma" w:hAnsi="Tahoma" w:cs="Tahoma"/>
          <w:b/>
          <w:bCs/>
          <w:sz w:val="21"/>
          <w:szCs w:val="21"/>
        </w:rPr>
        <w:t>ПРОЕКТ </w:t>
      </w:r>
      <w:r w:rsidRPr="0007676D">
        <w:rPr>
          <w:b/>
          <w:bCs/>
          <w:sz w:val="28"/>
          <w:szCs w:val="28"/>
        </w:rPr>
        <w:t>BG05M9OP001-2.005-0010-C01 “АКТИВНОСТ – </w:t>
      </w:r>
    </w:p>
    <w:p w:rsidR="00353EB8" w:rsidRPr="0007676D" w:rsidRDefault="00353EB8" w:rsidP="00353EB8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b/>
          <w:bCs/>
          <w:sz w:val="28"/>
          <w:szCs w:val="28"/>
        </w:rPr>
        <w:t>Ангажираност, Квалифициране, Труд, Интегрирано Включване На Обезверени и Семейства в Трудност”</w:t>
      </w:r>
    </w:p>
    <w:p w:rsidR="00353EB8" w:rsidRPr="0007676D" w:rsidRDefault="00353EB8" w:rsidP="00353EB8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rFonts w:ascii="Tahoma" w:hAnsi="Tahoma" w:cs="Tahoma"/>
          <w:i/>
          <w:iCs/>
          <w:sz w:val="18"/>
          <w:szCs w:val="18"/>
        </w:rPr>
        <w:t>Проектът се осъществява с финансовата подкрепа на Оперативна програма „Развитие на човешките ресурси” 2014-2020,</w:t>
      </w:r>
    </w:p>
    <w:p w:rsidR="00353EB8" w:rsidRPr="0007676D" w:rsidRDefault="00353EB8" w:rsidP="00353EB8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rFonts w:ascii="Tahoma" w:hAnsi="Tahoma" w:cs="Tahoma"/>
          <w:i/>
          <w:iCs/>
          <w:sz w:val="18"/>
          <w:szCs w:val="18"/>
        </w:rPr>
        <w:t>съфинансирана от Европейския социален фонд на Европейския съюз</w:t>
      </w:r>
    </w:p>
    <w:p w:rsidR="00353EB8" w:rsidRPr="0007676D" w:rsidRDefault="00353EB8" w:rsidP="00353EB8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</w:p>
    <w:p w:rsidR="00353EB8" w:rsidRPr="0007676D" w:rsidRDefault="00353EB8" w:rsidP="00353EB8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rFonts w:ascii="Tahoma" w:hAnsi="Tahoma" w:cs="Tahoma"/>
          <w:b/>
          <w:bCs/>
          <w:i/>
          <w:iCs/>
          <w:sz w:val="36"/>
          <w:szCs w:val="36"/>
        </w:rPr>
        <w:t>ПОКАНА ЗА ПРЕСКОНФЕРЕНЦИЯ</w:t>
      </w:r>
    </w:p>
    <w:p w:rsidR="00353EB8" w:rsidRPr="0007676D" w:rsidRDefault="00353EB8" w:rsidP="00353EB8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 </w:t>
      </w:r>
    </w:p>
    <w:p w:rsidR="00353EB8" w:rsidRPr="0007676D" w:rsidRDefault="00353EB8" w:rsidP="00353EB8">
      <w:pPr>
        <w:ind w:firstLine="426"/>
        <w:jc w:val="both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Община Добричка Ви кани на пресконференция по проект </w:t>
      </w:r>
      <w:r w:rsidRPr="0007676D"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BG05M9OP001-2.005-0010-C01 “АКТИВНОСТ – Ангажираност, Квалифициране, Труд, Интегрирано Включване На Обезверени и Семейства в Трудност”</w:t>
      </w: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. Проектът се осъществява чрез процедура за предоставяне на безвъзмездна финансова помощ BG05M9OP001-2.005 „ Активно включване” по Оперативна програма “Развитие на човешките ресурси” 2014-2020, съфинансирана от Европейски социален фонд на Европейския съюз.</w:t>
      </w:r>
    </w:p>
    <w:p w:rsidR="00353EB8" w:rsidRPr="0007676D" w:rsidRDefault="00353EB8" w:rsidP="00353EB8">
      <w:pPr>
        <w:ind w:firstLine="426"/>
        <w:jc w:val="both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 </w:t>
      </w: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На пресконференцията ще присъстват Кметът на Община Добричка инж. Тошко Петков, административния и експертния екипи по проекта.</w:t>
      </w:r>
    </w:p>
    <w:p w:rsidR="00353EB8" w:rsidRPr="0007676D" w:rsidRDefault="00353EB8" w:rsidP="00353EB8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 </w:t>
      </w:r>
    </w:p>
    <w:p w:rsidR="00353EB8" w:rsidRPr="0007676D" w:rsidRDefault="00353EB8" w:rsidP="00353EB8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Дата на провеждане: </w:t>
      </w:r>
      <w:r w:rsidRPr="0007676D"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18.12.2018 г.</w:t>
      </w:r>
    </w:p>
    <w:p w:rsidR="00353EB8" w:rsidRPr="0007676D" w:rsidRDefault="00353EB8" w:rsidP="00353EB8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Място на провеждане: </w:t>
      </w:r>
      <w:r w:rsidRPr="0007676D"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гр. Добрич,</w:t>
      </w: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  </w:t>
      </w:r>
      <w:r w:rsidRPr="0007676D"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ул. «Независимост» №20,</w:t>
      </w:r>
    </w:p>
    <w:p w:rsidR="00353EB8" w:rsidRPr="0007676D" w:rsidRDefault="00353EB8" w:rsidP="00353EB8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заседателна зала на община Добричка</w:t>
      </w:r>
    </w:p>
    <w:p w:rsidR="00353EB8" w:rsidRPr="0007676D" w:rsidRDefault="00353EB8" w:rsidP="00353EB8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Начало: </w:t>
      </w:r>
      <w:r w:rsidRPr="0007676D"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11:30 часа</w:t>
      </w:r>
    </w:p>
    <w:p w:rsidR="00353EB8" w:rsidRPr="0007676D" w:rsidRDefault="00353EB8" w:rsidP="00353EB8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</w:p>
    <w:p w:rsidR="00353EB8" w:rsidRPr="0007676D" w:rsidRDefault="00353EB8" w:rsidP="00353EB8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Добрич                                               Ръководител проект</w:t>
      </w:r>
    </w:p>
    <w:p w:rsidR="00353EB8" w:rsidRPr="0007676D" w:rsidRDefault="00353EB8" w:rsidP="00353EB8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 w:rsidRPr="0007676D">
        <w:rPr>
          <w:rFonts w:ascii="Tahoma" w:hAnsi="Tahoma" w:cs="Tahoma"/>
          <w:i/>
          <w:iCs/>
          <w:sz w:val="28"/>
          <w:szCs w:val="28"/>
          <w:shd w:val="clear" w:color="auto" w:fill="FFFFFF"/>
        </w:rPr>
        <w:t>17.12.2018                                                           /Костадин Петров/</w:t>
      </w:r>
    </w:p>
    <w:p w:rsidR="00353EB8" w:rsidRPr="0007676D" w:rsidRDefault="0078535D" w:rsidP="00353EB8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hyperlink r:id="rId4" w:tgtFrame="_blank" w:history="1">
        <w:r w:rsidR="00353EB8" w:rsidRPr="0007676D">
          <w:rPr>
            <w:rStyle w:val="Hyperlink"/>
            <w:rFonts w:ascii="Tahoma" w:hAnsi="Tahoma" w:cs="Tahoma"/>
            <w:b/>
            <w:bCs/>
            <w:shd w:val="clear" w:color="auto" w:fill="FFFFFF"/>
          </w:rPr>
          <w:t>www.eufunds.bg</w:t>
        </w:r>
      </w:hyperlink>
    </w:p>
    <w:p w:rsidR="00753A46" w:rsidRPr="0007676D" w:rsidRDefault="00C61FB7"/>
    <w:p w:rsidR="0007676D" w:rsidRPr="0007676D" w:rsidRDefault="0007676D"/>
    <w:p w:rsidR="0007676D" w:rsidRPr="0007676D" w:rsidRDefault="0007676D"/>
    <w:p w:rsidR="0007676D" w:rsidRPr="0007676D" w:rsidRDefault="0007676D"/>
    <w:p w:rsidR="0007676D" w:rsidRPr="0007676D" w:rsidRDefault="0007676D"/>
    <w:p w:rsidR="0007676D" w:rsidRPr="0007676D" w:rsidRDefault="0007676D"/>
    <w:p w:rsidR="0007676D" w:rsidRPr="0007676D" w:rsidRDefault="0007676D"/>
    <w:p w:rsidR="0007676D" w:rsidRPr="0007676D" w:rsidRDefault="0007676D"/>
    <w:p w:rsidR="0007676D" w:rsidRPr="0007676D" w:rsidRDefault="0007676D"/>
    <w:p w:rsidR="0007676D" w:rsidRPr="0007676D" w:rsidRDefault="0007676D"/>
    <w:sectPr w:rsidR="0007676D" w:rsidRPr="0007676D" w:rsidSect="0078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B83"/>
    <w:rsid w:val="0007676D"/>
    <w:rsid w:val="00353EB8"/>
    <w:rsid w:val="0078535D"/>
    <w:rsid w:val="008A1797"/>
    <w:rsid w:val="009A3B83"/>
    <w:rsid w:val="00BD1F99"/>
    <w:rsid w:val="00C61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EB8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E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6D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B8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E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76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7676D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funds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Георгиева</dc:creator>
  <cp:keywords/>
  <dc:description/>
  <cp:lastModifiedBy>r_vasileva</cp:lastModifiedBy>
  <cp:revision>4</cp:revision>
  <dcterms:created xsi:type="dcterms:W3CDTF">2018-12-17T11:09:00Z</dcterms:created>
  <dcterms:modified xsi:type="dcterms:W3CDTF">2018-12-17T11:20:00Z</dcterms:modified>
</cp:coreProperties>
</file>