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CE3" w:rsidRDefault="000D5CE3" w:rsidP="00DB50C9">
      <w:pPr>
        <w:pStyle w:val="NormalWeb"/>
        <w:spacing w:before="0" w:beforeAutospacing="0" w:after="0" w:afterAutospacing="0"/>
        <w:jc w:val="both"/>
        <w:rPr>
          <w:caps/>
          <w:kern w:val="32"/>
          <w:lang w:val="en-US"/>
        </w:rPr>
      </w:pPr>
    </w:p>
    <w:p w:rsidR="000D5CE3" w:rsidRDefault="000D5CE3" w:rsidP="00DB50C9">
      <w:pPr>
        <w:pStyle w:val="NormalWeb"/>
        <w:spacing w:before="0" w:beforeAutospacing="0" w:after="0" w:afterAutospacing="0"/>
        <w:jc w:val="both"/>
        <w:rPr>
          <w:caps/>
          <w:kern w:val="32"/>
          <w:lang w:val="en-US"/>
        </w:rPr>
      </w:pPr>
    </w:p>
    <w:p w:rsidR="009A646D" w:rsidRPr="00784E66" w:rsidRDefault="00784E66" w:rsidP="00DB50C9">
      <w:pPr>
        <w:pStyle w:val="NormalWeb"/>
        <w:spacing w:before="0" w:beforeAutospacing="0" w:after="0" w:afterAutospacing="0"/>
        <w:jc w:val="both"/>
        <w:rPr>
          <w:caps/>
          <w:kern w:val="32"/>
        </w:rPr>
      </w:pPr>
      <w:r>
        <w:rPr>
          <w:caps/>
          <w:kern w:val="32"/>
        </w:rPr>
        <w:t>О  Б  Я  В  Л  Е  Н  И  Е</w:t>
      </w:r>
    </w:p>
    <w:p w:rsidR="00C8382A" w:rsidRDefault="00C8382A" w:rsidP="00DB50C9">
      <w:pPr>
        <w:pStyle w:val="NormalWeb"/>
        <w:spacing w:before="0" w:beforeAutospacing="0" w:after="0" w:afterAutospacing="0"/>
        <w:jc w:val="both"/>
        <w:rPr>
          <w:caps/>
          <w:kern w:val="32"/>
        </w:rPr>
      </w:pPr>
    </w:p>
    <w:p w:rsidR="000D5CE3" w:rsidRDefault="002E2E74" w:rsidP="00214741">
      <w:pPr>
        <w:pStyle w:val="Footer"/>
        <w:tabs>
          <w:tab w:val="clear" w:pos="9072"/>
          <w:tab w:val="right" w:pos="9214"/>
        </w:tabs>
        <w:jc w:val="both"/>
        <w:rPr>
          <w:sz w:val="24"/>
          <w:szCs w:val="24"/>
          <w:lang w:val="en-US"/>
        </w:rPr>
      </w:pPr>
      <w:r>
        <w:rPr>
          <w:b/>
          <w:sz w:val="24"/>
          <w:szCs w:val="24"/>
        </w:rPr>
        <w:t>Община Добричка</w:t>
      </w:r>
      <w:r w:rsidR="00F81B48">
        <w:rPr>
          <w:b/>
          <w:sz w:val="24"/>
          <w:szCs w:val="24"/>
        </w:rPr>
        <w:t>, град Добрич</w:t>
      </w:r>
      <w:r w:rsidR="003758A3">
        <w:rPr>
          <w:b/>
          <w:sz w:val="24"/>
          <w:szCs w:val="24"/>
          <w:lang w:val="en-US"/>
        </w:rPr>
        <w:t xml:space="preserve"> </w:t>
      </w:r>
      <w:r w:rsidR="00367606">
        <w:rPr>
          <w:b/>
          <w:sz w:val="24"/>
          <w:szCs w:val="24"/>
        </w:rPr>
        <w:t>в срок до 20.06.2019г.</w:t>
      </w:r>
      <w:r w:rsidR="00F81B48">
        <w:rPr>
          <w:b/>
          <w:sz w:val="24"/>
          <w:szCs w:val="24"/>
        </w:rPr>
        <w:t xml:space="preserve"> набира персонал за услугата </w:t>
      </w:r>
      <w:r w:rsidR="00B50B86">
        <w:rPr>
          <w:b/>
          <w:sz w:val="24"/>
          <w:szCs w:val="24"/>
        </w:rPr>
        <w:t>„Допълнителна педагогическа подготовка за  повишаване на училищната готовност на де</w:t>
      </w:r>
      <w:r w:rsidR="00543D50">
        <w:rPr>
          <w:b/>
          <w:sz w:val="24"/>
          <w:szCs w:val="24"/>
        </w:rPr>
        <w:t>цата за равен старт в училище ”</w:t>
      </w:r>
      <w:r w:rsidR="005F67FC">
        <w:rPr>
          <w:b/>
          <w:sz w:val="24"/>
          <w:szCs w:val="24"/>
        </w:rPr>
        <w:t>п</w:t>
      </w:r>
      <w:r w:rsidR="005F67FC" w:rsidRPr="00BC3E56">
        <w:rPr>
          <w:b/>
          <w:sz w:val="24"/>
          <w:szCs w:val="24"/>
        </w:rPr>
        <w:t>о ПроектBG05М9ОР001-2.004-00</w:t>
      </w:r>
      <w:r w:rsidR="005F67FC" w:rsidRPr="00BC3E56">
        <w:rPr>
          <w:b/>
          <w:sz w:val="24"/>
          <w:szCs w:val="24"/>
          <w:lang w:val="en-US"/>
        </w:rPr>
        <w:t>21</w:t>
      </w:r>
      <w:r w:rsidR="005F67FC" w:rsidRPr="00BC3E56">
        <w:rPr>
          <w:b/>
          <w:sz w:val="24"/>
          <w:szCs w:val="24"/>
        </w:rPr>
        <w:t xml:space="preserve"> „Равен шанс за</w:t>
      </w:r>
      <w:r w:rsidR="00F81B48">
        <w:rPr>
          <w:b/>
          <w:sz w:val="24"/>
          <w:szCs w:val="24"/>
        </w:rPr>
        <w:t xml:space="preserve"> всички деца в община Добричка</w:t>
      </w:r>
      <w:r w:rsidR="005F67FC" w:rsidRPr="00BC3E56">
        <w:rPr>
          <w:b/>
          <w:sz w:val="24"/>
          <w:szCs w:val="24"/>
        </w:rPr>
        <w:t>”</w:t>
      </w:r>
      <w:r w:rsidR="005F67FC" w:rsidRPr="00BC3E56">
        <w:rPr>
          <w:sz w:val="24"/>
          <w:szCs w:val="24"/>
        </w:rPr>
        <w:t xml:space="preserve">, със сключен Договор за предоставяне на безвъзмездна финансова помощ BG05М9ОР001-2.004-0021-C01 с </w:t>
      </w:r>
      <w:bookmarkStart w:id="0" w:name="_GoBack"/>
      <w:bookmarkEnd w:id="0"/>
      <w:r w:rsidR="005F67FC" w:rsidRPr="00BC3E56">
        <w:rPr>
          <w:sz w:val="24"/>
          <w:szCs w:val="24"/>
        </w:rPr>
        <w:t>Министерство на труда и социалната политика, по процедура чрез директно предоставяне на безвъзмездна финансова помощ BG05M9OP001-2.004 „Услуги за ранно детско развитие</w:t>
      </w:r>
      <w:r w:rsidR="00214741">
        <w:rPr>
          <w:sz w:val="24"/>
          <w:szCs w:val="24"/>
        </w:rPr>
        <w:t>“,в Общностен център с.Стефаново,Община Добричка,</w:t>
      </w:r>
      <w:r w:rsidR="001B0C86">
        <w:rPr>
          <w:sz w:val="24"/>
          <w:szCs w:val="24"/>
          <w:lang w:val="en-US"/>
        </w:rPr>
        <w:t xml:space="preserve"> </w:t>
      </w:r>
      <w:r w:rsidR="00214741">
        <w:rPr>
          <w:sz w:val="24"/>
          <w:szCs w:val="24"/>
        </w:rPr>
        <w:t>за следните длъжности:</w:t>
      </w:r>
    </w:p>
    <w:p w:rsidR="00543D50" w:rsidRPr="00543D50" w:rsidRDefault="00543D50" w:rsidP="00214741">
      <w:pPr>
        <w:pStyle w:val="Footer"/>
        <w:tabs>
          <w:tab w:val="clear" w:pos="9072"/>
          <w:tab w:val="right" w:pos="9214"/>
        </w:tabs>
        <w:jc w:val="both"/>
        <w:rPr>
          <w:sz w:val="24"/>
          <w:szCs w:val="24"/>
        </w:rPr>
      </w:pPr>
      <w:r>
        <w:rPr>
          <w:sz w:val="24"/>
          <w:szCs w:val="24"/>
        </w:rPr>
        <w:t>В лятното училище ще се сформират 2 групи по 15 деца през  месец юли и 2 групи по 15 деца през  месец август. Дейностите ще се осъществяват в Детските градини на с.Победа, Стожер, Стефаново и Одърци.</w:t>
      </w:r>
    </w:p>
    <w:p w:rsidR="000D5CE3" w:rsidRPr="00D532D1" w:rsidRDefault="000D5CE3" w:rsidP="000D5CE3">
      <w:pPr>
        <w:pStyle w:val="Footer"/>
        <w:tabs>
          <w:tab w:val="clear" w:pos="9072"/>
          <w:tab w:val="right" w:pos="9214"/>
        </w:tabs>
        <w:jc w:val="both"/>
        <w:rPr>
          <w:sz w:val="24"/>
          <w:szCs w:val="24"/>
        </w:rPr>
      </w:pPr>
      <w:r w:rsidRPr="00126004">
        <w:rPr>
          <w:b/>
          <w:sz w:val="24"/>
          <w:szCs w:val="24"/>
        </w:rPr>
        <w:t>1.Пед</w:t>
      </w:r>
      <w:r w:rsidR="00CE5CF4">
        <w:rPr>
          <w:b/>
          <w:sz w:val="24"/>
          <w:szCs w:val="24"/>
        </w:rPr>
        <w:t>агог</w:t>
      </w:r>
      <w:r>
        <w:rPr>
          <w:sz w:val="24"/>
          <w:szCs w:val="24"/>
        </w:rPr>
        <w:t>–</w:t>
      </w:r>
      <w:r w:rsidR="00F81B48">
        <w:rPr>
          <w:sz w:val="24"/>
          <w:szCs w:val="24"/>
        </w:rPr>
        <w:t xml:space="preserve"> 2 бр. Н</w:t>
      </w:r>
      <w:r>
        <w:rPr>
          <w:sz w:val="24"/>
          <w:szCs w:val="24"/>
        </w:rPr>
        <w:t>а трудов договор, на непълно работно в</w:t>
      </w:r>
      <w:r w:rsidR="006A1BFA">
        <w:rPr>
          <w:sz w:val="24"/>
          <w:szCs w:val="24"/>
        </w:rPr>
        <w:t>реме,</w:t>
      </w:r>
      <w:r w:rsidR="00367606">
        <w:rPr>
          <w:sz w:val="24"/>
          <w:szCs w:val="24"/>
        </w:rPr>
        <w:t xml:space="preserve"> 8 часа дневно, за срока на предоставяне на услугата м.юли и м. август 2019г.</w:t>
      </w:r>
    </w:p>
    <w:p w:rsidR="000D5CE3" w:rsidRPr="00176360" w:rsidRDefault="000D5CE3" w:rsidP="00176360">
      <w:pPr>
        <w:jc w:val="both"/>
        <w:rPr>
          <w:sz w:val="24"/>
          <w:szCs w:val="24"/>
        </w:rPr>
      </w:pPr>
      <w:r w:rsidRPr="00245E2F">
        <w:rPr>
          <w:b/>
          <w:sz w:val="24"/>
          <w:szCs w:val="24"/>
        </w:rPr>
        <w:t>Основни задължения</w:t>
      </w:r>
      <w:r w:rsidR="00176360">
        <w:rPr>
          <w:sz w:val="24"/>
          <w:szCs w:val="24"/>
        </w:rPr>
        <w:t xml:space="preserve">  - </w:t>
      </w:r>
      <w:r w:rsidR="00176360" w:rsidRPr="003E0B87">
        <w:rPr>
          <w:sz w:val="24"/>
          <w:szCs w:val="24"/>
        </w:rPr>
        <w:t>Преодоляване на затруднения в изуч</w:t>
      </w:r>
      <w:r w:rsidR="00176360">
        <w:rPr>
          <w:sz w:val="24"/>
          <w:szCs w:val="24"/>
        </w:rPr>
        <w:t>аването на български език</w:t>
      </w:r>
      <w:r w:rsidR="006A1BFA">
        <w:rPr>
          <w:sz w:val="24"/>
          <w:szCs w:val="24"/>
          <w:lang w:val="en-US"/>
        </w:rPr>
        <w:t xml:space="preserve"> </w:t>
      </w:r>
      <w:r w:rsidR="00176360">
        <w:rPr>
          <w:sz w:val="24"/>
          <w:szCs w:val="24"/>
        </w:rPr>
        <w:t xml:space="preserve">и </w:t>
      </w:r>
      <w:r w:rsidR="00176360" w:rsidRPr="003E0B87">
        <w:rPr>
          <w:sz w:val="24"/>
          <w:szCs w:val="24"/>
        </w:rPr>
        <w:t>осигуряване на възможност за равен старт</w:t>
      </w:r>
      <w:r w:rsidR="00176360">
        <w:rPr>
          <w:sz w:val="24"/>
          <w:szCs w:val="24"/>
        </w:rPr>
        <w:t xml:space="preserve"> в първи клас;</w:t>
      </w:r>
      <w:r w:rsidR="00176360" w:rsidRPr="003E0B87">
        <w:rPr>
          <w:sz w:val="24"/>
          <w:szCs w:val="24"/>
        </w:rPr>
        <w:t xml:space="preserve"> Децата се разделят на групи в зависимост от техните нужди;</w:t>
      </w:r>
      <w:r w:rsidR="00176360">
        <w:rPr>
          <w:sz w:val="24"/>
          <w:szCs w:val="24"/>
        </w:rPr>
        <w:t xml:space="preserve"> Провеждане и</w:t>
      </w:r>
      <w:r w:rsidR="00176360" w:rsidRPr="003E0B87">
        <w:rPr>
          <w:sz w:val="24"/>
          <w:szCs w:val="24"/>
        </w:rPr>
        <w:t>гри в съответствие с предпочитанията на децата;</w:t>
      </w:r>
      <w:r w:rsidR="001B0C86">
        <w:rPr>
          <w:sz w:val="24"/>
          <w:szCs w:val="24"/>
          <w:lang w:val="en-US"/>
        </w:rPr>
        <w:t xml:space="preserve"> </w:t>
      </w:r>
      <w:r w:rsidR="00176360" w:rsidRPr="00176360">
        <w:rPr>
          <w:sz w:val="24"/>
          <w:szCs w:val="24"/>
        </w:rPr>
        <w:t>Кратки екскурзии в или в околностите на града или селото;</w:t>
      </w:r>
      <w:r w:rsidR="001B0C86">
        <w:rPr>
          <w:sz w:val="24"/>
          <w:szCs w:val="24"/>
          <w:lang w:val="en-US"/>
        </w:rPr>
        <w:t xml:space="preserve"> </w:t>
      </w:r>
      <w:r w:rsidR="00176360" w:rsidRPr="003E0B87">
        <w:rPr>
          <w:sz w:val="24"/>
          <w:szCs w:val="24"/>
        </w:rPr>
        <w:t>Включване на родителите в екскурзиите като придружители;</w:t>
      </w:r>
      <w:r w:rsidR="001B0C86">
        <w:rPr>
          <w:sz w:val="24"/>
          <w:szCs w:val="24"/>
          <w:lang w:val="en-US"/>
        </w:rPr>
        <w:t xml:space="preserve"> </w:t>
      </w:r>
      <w:r w:rsidR="00176360" w:rsidRPr="003E0B87">
        <w:rPr>
          <w:sz w:val="24"/>
          <w:szCs w:val="24"/>
        </w:rPr>
        <w:t>Организиране и провеждане на състезания, викторини и др. в края на летните училища;</w:t>
      </w:r>
      <w:r w:rsidR="001B0C86">
        <w:rPr>
          <w:sz w:val="24"/>
          <w:szCs w:val="24"/>
          <w:lang w:val="en-US"/>
        </w:rPr>
        <w:t xml:space="preserve"> </w:t>
      </w:r>
      <w:r w:rsidR="00176360" w:rsidRPr="003E0B87">
        <w:rPr>
          <w:sz w:val="24"/>
          <w:szCs w:val="24"/>
        </w:rPr>
        <w:t>Ежемесечни срещи с родителите. Мотивация за равен старт на техните деца при постъпване в първи клас;</w:t>
      </w:r>
    </w:p>
    <w:p w:rsidR="000D5CE3" w:rsidRDefault="000D5CE3" w:rsidP="000D5CE3">
      <w:pPr>
        <w:pStyle w:val="Header"/>
        <w:tabs>
          <w:tab w:val="center" w:pos="4421"/>
          <w:tab w:val="left" w:pos="7725"/>
        </w:tabs>
        <w:jc w:val="both"/>
        <w:rPr>
          <w:sz w:val="24"/>
          <w:szCs w:val="24"/>
        </w:rPr>
      </w:pPr>
      <w:r w:rsidRPr="00245E2F">
        <w:rPr>
          <w:b/>
          <w:sz w:val="24"/>
          <w:szCs w:val="24"/>
        </w:rPr>
        <w:t>Изисквания за заемане на длъжността</w:t>
      </w:r>
      <w:r>
        <w:rPr>
          <w:sz w:val="24"/>
          <w:szCs w:val="24"/>
        </w:rPr>
        <w:t xml:space="preserve"> :</w:t>
      </w:r>
    </w:p>
    <w:p w:rsidR="000D5CE3" w:rsidRDefault="000D5CE3" w:rsidP="000D5CE3">
      <w:pPr>
        <w:pStyle w:val="Header"/>
        <w:tabs>
          <w:tab w:val="center" w:pos="4421"/>
          <w:tab w:val="left" w:pos="7725"/>
        </w:tabs>
        <w:jc w:val="both"/>
        <w:rPr>
          <w:sz w:val="24"/>
          <w:szCs w:val="24"/>
        </w:rPr>
      </w:pPr>
      <w:r w:rsidRPr="00D9511A">
        <w:rPr>
          <w:b/>
          <w:sz w:val="24"/>
          <w:szCs w:val="24"/>
        </w:rPr>
        <w:t>Образователна степен</w:t>
      </w:r>
      <w:r>
        <w:rPr>
          <w:sz w:val="24"/>
          <w:szCs w:val="24"/>
        </w:rPr>
        <w:t xml:space="preserve"> – висше образование, </w:t>
      </w:r>
      <w:r w:rsidR="00367606">
        <w:rPr>
          <w:sz w:val="24"/>
          <w:szCs w:val="24"/>
        </w:rPr>
        <w:t>начална и предучилищна педагогика бакалавър/</w:t>
      </w:r>
      <w:r>
        <w:rPr>
          <w:sz w:val="24"/>
          <w:szCs w:val="24"/>
        </w:rPr>
        <w:t>маги</w:t>
      </w:r>
      <w:r w:rsidR="00367606">
        <w:rPr>
          <w:sz w:val="24"/>
          <w:szCs w:val="24"/>
        </w:rPr>
        <w:t>стър  със специалност</w:t>
      </w:r>
      <w:r w:rsidR="001B0C86">
        <w:rPr>
          <w:sz w:val="24"/>
          <w:szCs w:val="24"/>
          <w:lang w:val="en-US"/>
        </w:rPr>
        <w:t xml:space="preserve"> </w:t>
      </w:r>
      <w:r w:rsidR="00367606">
        <w:rPr>
          <w:sz w:val="24"/>
          <w:szCs w:val="24"/>
        </w:rPr>
        <w:t>“ учител</w:t>
      </w:r>
      <w:r>
        <w:rPr>
          <w:sz w:val="24"/>
          <w:szCs w:val="24"/>
        </w:rPr>
        <w:t>“;</w:t>
      </w:r>
    </w:p>
    <w:p w:rsidR="000D5CE3" w:rsidRDefault="000D5CE3" w:rsidP="000D5CE3">
      <w:pPr>
        <w:pStyle w:val="Header"/>
        <w:tabs>
          <w:tab w:val="center" w:pos="4421"/>
          <w:tab w:val="left" w:pos="7725"/>
        </w:tabs>
        <w:jc w:val="both"/>
        <w:rPr>
          <w:sz w:val="24"/>
          <w:szCs w:val="24"/>
        </w:rPr>
      </w:pPr>
      <w:r>
        <w:rPr>
          <w:b/>
          <w:sz w:val="24"/>
          <w:szCs w:val="24"/>
        </w:rPr>
        <w:t>П</w:t>
      </w:r>
      <w:r w:rsidRPr="00D9511A">
        <w:rPr>
          <w:b/>
          <w:sz w:val="24"/>
          <w:szCs w:val="24"/>
        </w:rPr>
        <w:t>рофесионален опит</w:t>
      </w:r>
      <w:r>
        <w:rPr>
          <w:sz w:val="24"/>
          <w:szCs w:val="24"/>
        </w:rPr>
        <w:t xml:space="preserve">-  не-по </w:t>
      </w:r>
      <w:r w:rsidR="00367606">
        <w:rPr>
          <w:sz w:val="24"/>
          <w:szCs w:val="24"/>
        </w:rPr>
        <w:t>малък  от 1 година като педагог</w:t>
      </w:r>
      <w:r>
        <w:rPr>
          <w:sz w:val="24"/>
          <w:szCs w:val="24"/>
        </w:rPr>
        <w:t xml:space="preserve"> ;</w:t>
      </w:r>
    </w:p>
    <w:p w:rsidR="000D5CE3" w:rsidRDefault="000D5CE3" w:rsidP="000D5CE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94" w:lineRule="atLeast"/>
        <w:jc w:val="both"/>
        <w:rPr>
          <w:rFonts w:ascii="Roboto" w:hAnsi="Roboto" w:cs="Courier New"/>
          <w:color w:val="333333"/>
          <w:sz w:val="23"/>
          <w:szCs w:val="23"/>
        </w:rPr>
      </w:pPr>
      <w:r w:rsidRPr="003744D1">
        <w:rPr>
          <w:b/>
          <w:sz w:val="24"/>
          <w:szCs w:val="24"/>
        </w:rPr>
        <w:t>6.</w:t>
      </w:r>
      <w:r w:rsidR="00CE5CF4">
        <w:rPr>
          <w:rFonts w:ascii="Roboto" w:hAnsi="Roboto" w:cs="Courier New"/>
          <w:b/>
          <w:color w:val="333333"/>
          <w:sz w:val="23"/>
          <w:szCs w:val="23"/>
        </w:rPr>
        <w:t>Медиатор</w:t>
      </w:r>
      <w:r w:rsidR="00176360">
        <w:rPr>
          <w:rFonts w:ascii="Roboto" w:hAnsi="Roboto" w:cs="Courier New"/>
          <w:b/>
          <w:color w:val="333333"/>
          <w:sz w:val="23"/>
          <w:szCs w:val="23"/>
        </w:rPr>
        <w:t>/пом.възпитател</w:t>
      </w:r>
      <w:r w:rsidR="00F81B48">
        <w:rPr>
          <w:rFonts w:ascii="Roboto" w:hAnsi="Roboto" w:cs="Courier New"/>
          <w:color w:val="333333"/>
          <w:sz w:val="23"/>
          <w:szCs w:val="23"/>
        </w:rPr>
        <w:t>– 2 бр.</w:t>
      </w:r>
      <w:r w:rsidR="00176360">
        <w:rPr>
          <w:rFonts w:ascii="Roboto" w:hAnsi="Roboto" w:cs="Courier New"/>
          <w:color w:val="333333"/>
          <w:sz w:val="23"/>
          <w:szCs w:val="23"/>
        </w:rPr>
        <w:t xml:space="preserve"> на трудов договор, на  </w:t>
      </w:r>
      <w:r>
        <w:rPr>
          <w:rFonts w:ascii="Roboto" w:hAnsi="Roboto" w:cs="Courier New"/>
          <w:color w:val="333333"/>
          <w:sz w:val="23"/>
          <w:szCs w:val="23"/>
        </w:rPr>
        <w:t>пълно работно</w:t>
      </w:r>
      <w:r w:rsidR="00176360">
        <w:rPr>
          <w:rFonts w:ascii="Roboto" w:hAnsi="Roboto" w:cs="Courier New"/>
          <w:color w:val="333333"/>
          <w:sz w:val="23"/>
          <w:szCs w:val="23"/>
        </w:rPr>
        <w:t xml:space="preserve"> време, при работа по график, </w:t>
      </w:r>
      <w:r>
        <w:rPr>
          <w:rFonts w:ascii="Roboto" w:hAnsi="Roboto" w:cs="Courier New"/>
          <w:color w:val="333333"/>
          <w:sz w:val="23"/>
          <w:szCs w:val="23"/>
        </w:rPr>
        <w:t xml:space="preserve"> 8 час</w:t>
      </w:r>
      <w:r w:rsidR="00176360">
        <w:rPr>
          <w:rFonts w:ascii="Roboto" w:hAnsi="Roboto" w:cs="Courier New"/>
          <w:color w:val="333333"/>
          <w:sz w:val="23"/>
          <w:szCs w:val="23"/>
        </w:rPr>
        <w:t>а дневно</w:t>
      </w:r>
      <w:r>
        <w:rPr>
          <w:rFonts w:ascii="Roboto" w:hAnsi="Roboto" w:cs="Courier New"/>
          <w:color w:val="333333"/>
          <w:sz w:val="23"/>
          <w:szCs w:val="23"/>
        </w:rPr>
        <w:t xml:space="preserve">. </w:t>
      </w:r>
    </w:p>
    <w:p w:rsidR="00711130" w:rsidRPr="00711130" w:rsidRDefault="000D5CE3" w:rsidP="00711130">
      <w:pPr>
        <w:ind w:left="720"/>
        <w:jc w:val="both"/>
        <w:rPr>
          <w:sz w:val="24"/>
          <w:szCs w:val="24"/>
        </w:rPr>
      </w:pPr>
      <w:r w:rsidRPr="00245E2F">
        <w:rPr>
          <w:rFonts w:ascii="Roboto" w:hAnsi="Roboto" w:cs="Courier New"/>
          <w:b/>
          <w:color w:val="333333"/>
          <w:sz w:val="23"/>
          <w:szCs w:val="23"/>
        </w:rPr>
        <w:t>Основни задължения</w:t>
      </w:r>
      <w:r>
        <w:rPr>
          <w:rFonts w:ascii="Roboto" w:hAnsi="Roboto" w:cs="Courier New"/>
          <w:color w:val="333333"/>
          <w:sz w:val="23"/>
          <w:szCs w:val="23"/>
        </w:rPr>
        <w:t xml:space="preserve"> - </w:t>
      </w:r>
      <w:r w:rsidR="00711130">
        <w:rPr>
          <w:sz w:val="24"/>
          <w:szCs w:val="24"/>
        </w:rPr>
        <w:t>Провеждане на работа на терен –  информиране, ориентиране, посредничество</w:t>
      </w:r>
      <w:r w:rsidR="00FC49AE">
        <w:rPr>
          <w:sz w:val="24"/>
          <w:szCs w:val="24"/>
        </w:rPr>
        <w:t xml:space="preserve"> между децата /5,6 и 7 г./в </w:t>
      </w:r>
      <w:r w:rsidR="00711130">
        <w:rPr>
          <w:sz w:val="24"/>
          <w:szCs w:val="24"/>
        </w:rPr>
        <w:t xml:space="preserve"> лятното училище; </w:t>
      </w:r>
      <w:r w:rsidR="00711130" w:rsidRPr="00711130">
        <w:rPr>
          <w:sz w:val="24"/>
          <w:szCs w:val="24"/>
        </w:rPr>
        <w:t>Участие в оценка на потребностите на конкретните целеви групи, с които работи – дефиниране на проблемите, конкретните нужди и оплаквания, рисково поведение;</w:t>
      </w:r>
      <w:r w:rsidR="007E68F0">
        <w:rPr>
          <w:sz w:val="24"/>
          <w:szCs w:val="24"/>
          <w:lang w:val="en-US"/>
        </w:rPr>
        <w:t xml:space="preserve"> </w:t>
      </w:r>
      <w:r w:rsidR="00711130" w:rsidRPr="00711130">
        <w:rPr>
          <w:sz w:val="24"/>
          <w:szCs w:val="24"/>
        </w:rPr>
        <w:t>Работа със семейството по отношение на мотивиране за включване и участие на детето в услугата;</w:t>
      </w:r>
      <w:r w:rsidR="007E68F0">
        <w:rPr>
          <w:sz w:val="24"/>
          <w:szCs w:val="24"/>
          <w:lang w:val="en-US"/>
        </w:rPr>
        <w:t xml:space="preserve"> </w:t>
      </w:r>
      <w:r w:rsidR="00711130" w:rsidRPr="00711130">
        <w:rPr>
          <w:sz w:val="24"/>
          <w:szCs w:val="24"/>
        </w:rPr>
        <w:t>Разпространение на информационни и образователни материали сред целевите групи;</w:t>
      </w:r>
      <w:r w:rsidR="007E68F0">
        <w:rPr>
          <w:sz w:val="24"/>
          <w:szCs w:val="24"/>
          <w:lang w:val="en-US"/>
        </w:rPr>
        <w:t xml:space="preserve"> </w:t>
      </w:r>
      <w:r w:rsidR="00711130" w:rsidRPr="00711130">
        <w:rPr>
          <w:sz w:val="24"/>
          <w:szCs w:val="24"/>
        </w:rPr>
        <w:t>Съдействие за провеждане на информационни срещи за предоставяне на услугата;</w:t>
      </w:r>
      <w:r w:rsidR="007E68F0">
        <w:rPr>
          <w:sz w:val="24"/>
          <w:szCs w:val="24"/>
          <w:lang w:val="en-US"/>
        </w:rPr>
        <w:t xml:space="preserve"> </w:t>
      </w:r>
      <w:r w:rsidR="00711130" w:rsidRPr="00711130">
        <w:rPr>
          <w:sz w:val="24"/>
          <w:szCs w:val="24"/>
        </w:rPr>
        <w:t>Придружаване на децата до услугата по указание на педагога и след писмено съгласие на родителите;</w:t>
      </w:r>
      <w:r w:rsidR="007E68F0">
        <w:rPr>
          <w:sz w:val="24"/>
          <w:szCs w:val="24"/>
          <w:lang w:val="en-US"/>
        </w:rPr>
        <w:t xml:space="preserve"> </w:t>
      </w:r>
      <w:r w:rsidR="00711130" w:rsidRPr="00711130">
        <w:rPr>
          <w:sz w:val="24"/>
          <w:szCs w:val="24"/>
        </w:rPr>
        <w:t>Подп</w:t>
      </w:r>
      <w:r w:rsidR="007E68F0">
        <w:rPr>
          <w:sz w:val="24"/>
          <w:szCs w:val="24"/>
        </w:rPr>
        <w:t>омагане на педагога в услугата,</w:t>
      </w:r>
      <w:r w:rsidR="007E68F0">
        <w:rPr>
          <w:sz w:val="24"/>
          <w:szCs w:val="24"/>
          <w:lang w:val="en-US"/>
        </w:rPr>
        <w:t xml:space="preserve"> </w:t>
      </w:r>
      <w:r w:rsidR="00711130" w:rsidRPr="00711130">
        <w:rPr>
          <w:sz w:val="24"/>
          <w:szCs w:val="24"/>
        </w:rPr>
        <w:t>при осъществяването на неговите задачи;</w:t>
      </w:r>
      <w:r w:rsidR="007E68F0">
        <w:rPr>
          <w:sz w:val="24"/>
          <w:szCs w:val="24"/>
          <w:lang w:val="en-US"/>
        </w:rPr>
        <w:t xml:space="preserve"> </w:t>
      </w:r>
      <w:r w:rsidR="00711130" w:rsidRPr="00711130">
        <w:rPr>
          <w:sz w:val="24"/>
          <w:szCs w:val="24"/>
        </w:rPr>
        <w:t>Подпомагане на педагога в услугата „Допълнителна подготовка за равен старт в училище” при реализация на дейностите по отношение на връзката „специалист – семейство”; Участие в посещенията, заедно с децата и родителите, на общообразователните училища с цел запознаване с началните учители и учебната обстановка;</w:t>
      </w:r>
      <w:r w:rsidR="007E68F0">
        <w:rPr>
          <w:sz w:val="24"/>
          <w:szCs w:val="24"/>
          <w:lang w:val="en-US"/>
        </w:rPr>
        <w:t xml:space="preserve"> </w:t>
      </w:r>
      <w:r w:rsidR="00711130" w:rsidRPr="00711130">
        <w:rPr>
          <w:sz w:val="24"/>
          <w:szCs w:val="24"/>
        </w:rPr>
        <w:t>Участие в подготовката и провеждането на дейности за популяризиране и обсъждане на услугите по проекта.</w:t>
      </w:r>
    </w:p>
    <w:p w:rsidR="000D5CE3" w:rsidRPr="00182370" w:rsidRDefault="000D5CE3" w:rsidP="000D5CE3">
      <w:pPr>
        <w:pStyle w:val="Header"/>
        <w:tabs>
          <w:tab w:val="clear" w:pos="4536"/>
          <w:tab w:val="clear" w:pos="9072"/>
          <w:tab w:val="center" w:pos="4421"/>
          <w:tab w:val="left" w:pos="5496"/>
        </w:tabs>
        <w:jc w:val="both"/>
        <w:rPr>
          <w:b/>
          <w:sz w:val="24"/>
          <w:szCs w:val="24"/>
        </w:rPr>
      </w:pPr>
      <w:r w:rsidRPr="00182370">
        <w:rPr>
          <w:b/>
          <w:sz w:val="24"/>
          <w:szCs w:val="24"/>
        </w:rPr>
        <w:lastRenderedPageBreak/>
        <w:t>Изисквания за заемане на длъжността :</w:t>
      </w:r>
      <w:r>
        <w:rPr>
          <w:b/>
          <w:sz w:val="24"/>
          <w:szCs w:val="24"/>
        </w:rPr>
        <w:tab/>
      </w:r>
      <w:r>
        <w:rPr>
          <w:b/>
          <w:sz w:val="24"/>
          <w:szCs w:val="24"/>
        </w:rPr>
        <w:tab/>
      </w:r>
    </w:p>
    <w:p w:rsidR="000D5CE3" w:rsidRDefault="000D5CE3" w:rsidP="000D5CE3">
      <w:pPr>
        <w:pStyle w:val="Header"/>
        <w:tabs>
          <w:tab w:val="center" w:pos="4421"/>
          <w:tab w:val="left" w:pos="7725"/>
        </w:tabs>
        <w:jc w:val="both"/>
        <w:rPr>
          <w:sz w:val="24"/>
          <w:szCs w:val="24"/>
        </w:rPr>
      </w:pPr>
      <w:r>
        <w:rPr>
          <w:sz w:val="24"/>
          <w:szCs w:val="24"/>
        </w:rPr>
        <w:t xml:space="preserve">Завършена образователна степен </w:t>
      </w:r>
      <w:r w:rsidR="00711130">
        <w:rPr>
          <w:sz w:val="24"/>
          <w:szCs w:val="24"/>
        </w:rPr>
        <w:t>– средно образование.</w:t>
      </w:r>
      <w:r w:rsidR="007E68F0">
        <w:rPr>
          <w:sz w:val="24"/>
          <w:szCs w:val="24"/>
          <w:lang w:val="en-US"/>
        </w:rPr>
        <w:t xml:space="preserve"> </w:t>
      </w:r>
      <w:r>
        <w:rPr>
          <w:sz w:val="24"/>
          <w:szCs w:val="24"/>
        </w:rPr>
        <w:t>Да имат практически опит</w:t>
      </w:r>
      <w:r w:rsidR="00711130">
        <w:rPr>
          <w:sz w:val="24"/>
          <w:szCs w:val="24"/>
        </w:rPr>
        <w:t xml:space="preserve"> за работа с деца.</w:t>
      </w:r>
      <w:r w:rsidR="00543D50">
        <w:rPr>
          <w:sz w:val="24"/>
          <w:szCs w:val="24"/>
        </w:rPr>
        <w:t xml:space="preserve">Да познават местните уязвими общности </w:t>
      </w:r>
      <w:r w:rsidR="00F81B48">
        <w:rPr>
          <w:sz w:val="24"/>
          <w:szCs w:val="24"/>
        </w:rPr>
        <w:t>в община Добричка, техните културни особености, език и традиции. Постоянен или настоящ адрес в община Добричка се счита за предимство.</w:t>
      </w:r>
    </w:p>
    <w:p w:rsidR="000D5CE3" w:rsidRDefault="000D5CE3" w:rsidP="000D5CE3">
      <w:pPr>
        <w:tabs>
          <w:tab w:val="left" w:pos="2025"/>
        </w:tabs>
        <w:jc w:val="both"/>
        <w:rPr>
          <w:sz w:val="24"/>
          <w:szCs w:val="24"/>
          <w:lang w:val="en-US"/>
        </w:rPr>
      </w:pPr>
    </w:p>
    <w:p w:rsidR="000D5CE3" w:rsidRDefault="000D5CE3" w:rsidP="000D5CE3">
      <w:pPr>
        <w:tabs>
          <w:tab w:val="left" w:pos="2025"/>
        </w:tabs>
        <w:jc w:val="both"/>
        <w:rPr>
          <w:sz w:val="24"/>
          <w:szCs w:val="24"/>
          <w:lang w:val="en-US"/>
        </w:rPr>
      </w:pPr>
    </w:p>
    <w:p w:rsidR="001B32B2" w:rsidRPr="006448B9" w:rsidRDefault="001B32B2" w:rsidP="001B32B2">
      <w:pPr>
        <w:pStyle w:val="Header"/>
        <w:tabs>
          <w:tab w:val="center" w:pos="4421"/>
          <w:tab w:val="left" w:pos="7725"/>
        </w:tabs>
        <w:ind w:left="720"/>
        <w:jc w:val="both"/>
        <w:rPr>
          <w:b/>
          <w:sz w:val="24"/>
          <w:szCs w:val="24"/>
        </w:rPr>
      </w:pPr>
      <w:r w:rsidRPr="006448B9">
        <w:rPr>
          <w:b/>
          <w:sz w:val="24"/>
          <w:szCs w:val="24"/>
        </w:rPr>
        <w:t>Необходими документи за кандидатстване :</w:t>
      </w:r>
    </w:p>
    <w:p w:rsidR="001B32B2" w:rsidRDefault="001B32B2" w:rsidP="001B32B2">
      <w:pPr>
        <w:pStyle w:val="Header"/>
        <w:tabs>
          <w:tab w:val="center" w:pos="4421"/>
          <w:tab w:val="left" w:pos="7725"/>
        </w:tabs>
        <w:ind w:left="720"/>
        <w:jc w:val="both"/>
        <w:rPr>
          <w:sz w:val="24"/>
          <w:szCs w:val="24"/>
        </w:rPr>
      </w:pPr>
      <w:r>
        <w:rPr>
          <w:sz w:val="24"/>
          <w:szCs w:val="24"/>
        </w:rPr>
        <w:t>1.Писмено заявление за участие по образец /Приложение2/;</w:t>
      </w:r>
    </w:p>
    <w:p w:rsidR="001B32B2" w:rsidRDefault="001B32B2" w:rsidP="001B32B2">
      <w:pPr>
        <w:pStyle w:val="Header"/>
        <w:tabs>
          <w:tab w:val="center" w:pos="4421"/>
          <w:tab w:val="left" w:pos="7725"/>
        </w:tabs>
        <w:ind w:left="720"/>
        <w:jc w:val="both"/>
        <w:rPr>
          <w:sz w:val="24"/>
          <w:szCs w:val="24"/>
        </w:rPr>
      </w:pPr>
      <w:r>
        <w:rPr>
          <w:sz w:val="24"/>
          <w:szCs w:val="24"/>
        </w:rPr>
        <w:t>2.Автобиография /Европейски формат/- /Приложение 3 /;</w:t>
      </w:r>
    </w:p>
    <w:p w:rsidR="001B32B2" w:rsidRDefault="001B32B2" w:rsidP="001B32B2">
      <w:pPr>
        <w:pStyle w:val="Header"/>
        <w:tabs>
          <w:tab w:val="center" w:pos="4421"/>
          <w:tab w:val="left" w:pos="7725"/>
        </w:tabs>
        <w:ind w:left="720"/>
        <w:jc w:val="both"/>
        <w:rPr>
          <w:sz w:val="24"/>
          <w:szCs w:val="24"/>
        </w:rPr>
      </w:pPr>
      <w:r>
        <w:rPr>
          <w:sz w:val="24"/>
          <w:szCs w:val="24"/>
        </w:rPr>
        <w:t>3.Копие от документ за  компютърна грамотност - ако е необходимо;</w:t>
      </w:r>
    </w:p>
    <w:p w:rsidR="001B32B2" w:rsidRDefault="001B32B2" w:rsidP="001B32B2">
      <w:pPr>
        <w:pStyle w:val="Header"/>
        <w:tabs>
          <w:tab w:val="center" w:pos="4421"/>
          <w:tab w:val="left" w:pos="7725"/>
        </w:tabs>
        <w:ind w:left="720"/>
        <w:jc w:val="both"/>
        <w:rPr>
          <w:sz w:val="24"/>
          <w:szCs w:val="24"/>
        </w:rPr>
      </w:pPr>
      <w:r>
        <w:rPr>
          <w:sz w:val="24"/>
          <w:szCs w:val="24"/>
        </w:rPr>
        <w:t>4.Копие от документ за придобита образователна степен;</w:t>
      </w:r>
    </w:p>
    <w:p w:rsidR="001B32B2" w:rsidRDefault="007E68F0" w:rsidP="001B32B2">
      <w:pPr>
        <w:pStyle w:val="Header"/>
        <w:tabs>
          <w:tab w:val="center" w:pos="4421"/>
          <w:tab w:val="left" w:pos="7725"/>
        </w:tabs>
        <w:ind w:left="720"/>
        <w:jc w:val="both"/>
        <w:rPr>
          <w:sz w:val="24"/>
          <w:szCs w:val="24"/>
        </w:rPr>
      </w:pPr>
      <w:r>
        <w:rPr>
          <w:sz w:val="24"/>
          <w:szCs w:val="24"/>
        </w:rPr>
        <w:t>5.Копие от документ</w:t>
      </w:r>
      <w:r w:rsidR="001B32B2">
        <w:rPr>
          <w:sz w:val="24"/>
          <w:szCs w:val="24"/>
        </w:rPr>
        <w:t xml:space="preserve">, удостоверяващ продължителността на професионален опит,     и опит за работа по проекти  и програми. </w:t>
      </w:r>
    </w:p>
    <w:p w:rsidR="001B32B2" w:rsidRDefault="001B32B2" w:rsidP="001B32B2">
      <w:pPr>
        <w:pStyle w:val="Header"/>
        <w:tabs>
          <w:tab w:val="center" w:pos="4421"/>
          <w:tab w:val="left" w:pos="7725"/>
        </w:tabs>
        <w:ind w:left="720"/>
        <w:jc w:val="both"/>
        <w:rPr>
          <w:sz w:val="24"/>
          <w:szCs w:val="24"/>
        </w:rPr>
      </w:pPr>
      <w:r>
        <w:rPr>
          <w:sz w:val="24"/>
          <w:szCs w:val="24"/>
        </w:rPr>
        <w:t>6.Копие от лична карта – за справка .</w:t>
      </w:r>
    </w:p>
    <w:p w:rsidR="001B32B2" w:rsidRDefault="001B32B2" w:rsidP="001B32B2">
      <w:pPr>
        <w:pStyle w:val="Header"/>
        <w:tabs>
          <w:tab w:val="center" w:pos="4421"/>
          <w:tab w:val="left" w:pos="7725"/>
        </w:tabs>
        <w:ind w:left="720"/>
        <w:jc w:val="both"/>
        <w:rPr>
          <w:sz w:val="24"/>
          <w:szCs w:val="24"/>
        </w:rPr>
      </w:pPr>
      <w:r>
        <w:rPr>
          <w:sz w:val="24"/>
          <w:szCs w:val="24"/>
        </w:rPr>
        <w:t>7.Копие от Сертификат за завършен курс –ако е необходимо.</w:t>
      </w:r>
    </w:p>
    <w:p w:rsidR="001B32B2" w:rsidRDefault="001B32B2" w:rsidP="001B32B2">
      <w:pPr>
        <w:pStyle w:val="Header"/>
        <w:tabs>
          <w:tab w:val="center" w:pos="4421"/>
          <w:tab w:val="left" w:pos="7725"/>
        </w:tabs>
        <w:jc w:val="both"/>
        <w:rPr>
          <w:sz w:val="24"/>
          <w:szCs w:val="24"/>
        </w:rPr>
      </w:pPr>
    </w:p>
    <w:p w:rsidR="001B32B2" w:rsidRPr="006448B9" w:rsidRDefault="001B32B2" w:rsidP="001B32B2">
      <w:pPr>
        <w:pStyle w:val="Header"/>
        <w:tabs>
          <w:tab w:val="center" w:pos="4421"/>
          <w:tab w:val="left" w:pos="7725"/>
        </w:tabs>
        <w:jc w:val="both"/>
        <w:rPr>
          <w:b/>
          <w:sz w:val="24"/>
          <w:szCs w:val="24"/>
        </w:rPr>
      </w:pPr>
      <w:r w:rsidRPr="006448B9">
        <w:rPr>
          <w:b/>
          <w:sz w:val="24"/>
          <w:szCs w:val="24"/>
        </w:rPr>
        <w:t>Начин за провеждане на подбор :</w:t>
      </w:r>
    </w:p>
    <w:p w:rsidR="001B32B2" w:rsidRDefault="001B32B2" w:rsidP="001B32B2">
      <w:pPr>
        <w:pStyle w:val="Header"/>
        <w:tabs>
          <w:tab w:val="center" w:pos="4421"/>
          <w:tab w:val="left" w:pos="7725"/>
        </w:tabs>
        <w:jc w:val="both"/>
        <w:rPr>
          <w:sz w:val="24"/>
          <w:szCs w:val="24"/>
        </w:rPr>
      </w:pPr>
      <w:r>
        <w:rPr>
          <w:sz w:val="24"/>
          <w:szCs w:val="24"/>
        </w:rPr>
        <w:t>1.Първи етап – разглеждане и проверка на подадените документи за съответствие с обявените изисквания за съответната длъжност.</w:t>
      </w:r>
    </w:p>
    <w:p w:rsidR="001B32B2" w:rsidRDefault="001B32B2" w:rsidP="001B32B2">
      <w:pPr>
        <w:pStyle w:val="Header"/>
        <w:tabs>
          <w:tab w:val="center" w:pos="4421"/>
          <w:tab w:val="left" w:pos="7725"/>
        </w:tabs>
        <w:jc w:val="both"/>
        <w:rPr>
          <w:sz w:val="24"/>
          <w:szCs w:val="24"/>
        </w:rPr>
      </w:pPr>
      <w:r>
        <w:rPr>
          <w:sz w:val="24"/>
          <w:szCs w:val="24"/>
        </w:rPr>
        <w:t>2.Втори етап – интервю с допуснатите кандидати.</w:t>
      </w:r>
    </w:p>
    <w:p w:rsidR="001B32B2" w:rsidRDefault="001B32B2" w:rsidP="001B32B2">
      <w:pPr>
        <w:pStyle w:val="Header"/>
        <w:tabs>
          <w:tab w:val="center" w:pos="4421"/>
          <w:tab w:val="left" w:pos="7725"/>
        </w:tabs>
        <w:jc w:val="both"/>
        <w:rPr>
          <w:sz w:val="24"/>
          <w:szCs w:val="24"/>
        </w:rPr>
      </w:pPr>
    </w:p>
    <w:p w:rsidR="001B32B2" w:rsidRDefault="001B32B2" w:rsidP="001B32B2">
      <w:pPr>
        <w:pStyle w:val="Header"/>
        <w:tabs>
          <w:tab w:val="center" w:pos="4421"/>
          <w:tab w:val="left" w:pos="7725"/>
        </w:tabs>
        <w:jc w:val="both"/>
        <w:rPr>
          <w:sz w:val="24"/>
          <w:szCs w:val="24"/>
        </w:rPr>
      </w:pPr>
      <w:r>
        <w:rPr>
          <w:sz w:val="24"/>
          <w:szCs w:val="24"/>
        </w:rPr>
        <w:t>Място и срок за подаване на документите:</w:t>
      </w:r>
    </w:p>
    <w:p w:rsidR="001B32B2" w:rsidRDefault="001B32B2" w:rsidP="001B32B2">
      <w:pPr>
        <w:pStyle w:val="Header"/>
        <w:tabs>
          <w:tab w:val="center" w:pos="4421"/>
          <w:tab w:val="left" w:pos="7725"/>
        </w:tabs>
        <w:jc w:val="both"/>
        <w:rPr>
          <w:sz w:val="24"/>
          <w:szCs w:val="24"/>
        </w:rPr>
      </w:pPr>
      <w:r>
        <w:rPr>
          <w:sz w:val="24"/>
          <w:szCs w:val="24"/>
        </w:rPr>
        <w:t xml:space="preserve">Документите се подават лично на следния адрес :гр.Добрич , ул.Независимост“ № 20 </w:t>
      </w:r>
    </w:p>
    <w:p w:rsidR="001B32B2" w:rsidRDefault="001B32B2" w:rsidP="001B32B2">
      <w:pPr>
        <w:pStyle w:val="Header"/>
        <w:tabs>
          <w:tab w:val="center" w:pos="4421"/>
          <w:tab w:val="left" w:pos="7725"/>
        </w:tabs>
        <w:jc w:val="both"/>
        <w:rPr>
          <w:sz w:val="24"/>
          <w:szCs w:val="24"/>
        </w:rPr>
      </w:pPr>
      <w:r>
        <w:rPr>
          <w:sz w:val="24"/>
          <w:szCs w:val="24"/>
        </w:rPr>
        <w:t xml:space="preserve">Информационен център , всеки ден от 8.00 до 17.00 ч. </w:t>
      </w:r>
    </w:p>
    <w:p w:rsidR="001B32B2" w:rsidRDefault="001B32B2" w:rsidP="001B32B2">
      <w:pPr>
        <w:pStyle w:val="Header"/>
        <w:tabs>
          <w:tab w:val="center" w:pos="4421"/>
          <w:tab w:val="left" w:pos="7725"/>
        </w:tabs>
        <w:jc w:val="both"/>
        <w:rPr>
          <w:sz w:val="24"/>
          <w:szCs w:val="24"/>
        </w:rPr>
      </w:pPr>
      <w:r>
        <w:rPr>
          <w:sz w:val="24"/>
          <w:szCs w:val="24"/>
        </w:rPr>
        <w:t>За контакти : телефон 058/600889 П.Кирчева – Ръководител на проект</w:t>
      </w:r>
    </w:p>
    <w:p w:rsidR="001B32B2" w:rsidRDefault="001B32B2" w:rsidP="001B32B2">
      <w:pPr>
        <w:pStyle w:val="Header"/>
        <w:tabs>
          <w:tab w:val="center" w:pos="4421"/>
          <w:tab w:val="left" w:pos="7725"/>
        </w:tabs>
        <w:jc w:val="both"/>
        <w:rPr>
          <w:sz w:val="24"/>
          <w:szCs w:val="24"/>
        </w:rPr>
      </w:pPr>
      <w:r>
        <w:rPr>
          <w:sz w:val="24"/>
          <w:szCs w:val="24"/>
        </w:rPr>
        <w:t xml:space="preserve">Краен срок за подаване на документите – до 17.00 ч. на  </w:t>
      </w:r>
      <w:r w:rsidR="00B50B86">
        <w:rPr>
          <w:sz w:val="24"/>
          <w:szCs w:val="24"/>
          <w:lang w:val="en-US"/>
        </w:rPr>
        <w:t>20</w:t>
      </w:r>
      <w:r>
        <w:rPr>
          <w:sz w:val="24"/>
          <w:szCs w:val="24"/>
        </w:rPr>
        <w:t>.0</w:t>
      </w:r>
      <w:r w:rsidR="00FC49AE">
        <w:rPr>
          <w:sz w:val="24"/>
          <w:szCs w:val="24"/>
        </w:rPr>
        <w:t>6</w:t>
      </w:r>
      <w:r>
        <w:rPr>
          <w:sz w:val="24"/>
          <w:szCs w:val="24"/>
        </w:rPr>
        <w:t>.201</w:t>
      </w:r>
      <w:r w:rsidR="00FC49AE">
        <w:rPr>
          <w:sz w:val="24"/>
          <w:szCs w:val="24"/>
        </w:rPr>
        <w:t>9</w:t>
      </w:r>
      <w:r>
        <w:rPr>
          <w:sz w:val="24"/>
          <w:szCs w:val="24"/>
        </w:rPr>
        <w:t xml:space="preserve"> г.</w:t>
      </w:r>
    </w:p>
    <w:p w:rsidR="001B32B2" w:rsidRDefault="001B32B2" w:rsidP="001B32B2">
      <w:pPr>
        <w:pStyle w:val="Header"/>
        <w:tabs>
          <w:tab w:val="center" w:pos="4421"/>
          <w:tab w:val="left" w:pos="7725"/>
        </w:tabs>
        <w:jc w:val="both"/>
        <w:rPr>
          <w:sz w:val="24"/>
          <w:szCs w:val="24"/>
        </w:rPr>
      </w:pPr>
      <w:r>
        <w:rPr>
          <w:sz w:val="24"/>
          <w:szCs w:val="24"/>
        </w:rPr>
        <w:t>Общодостъпно място , на което ще се обявяват списъците :</w:t>
      </w:r>
    </w:p>
    <w:p w:rsidR="001B32B2" w:rsidRDefault="001B32B2" w:rsidP="001B32B2">
      <w:pPr>
        <w:pStyle w:val="Header"/>
        <w:tabs>
          <w:tab w:val="center" w:pos="4421"/>
          <w:tab w:val="left" w:pos="7725"/>
        </w:tabs>
        <w:jc w:val="both"/>
        <w:rPr>
          <w:sz w:val="24"/>
          <w:szCs w:val="24"/>
        </w:rPr>
      </w:pPr>
      <w:r>
        <w:rPr>
          <w:sz w:val="24"/>
          <w:szCs w:val="24"/>
        </w:rPr>
        <w:t xml:space="preserve">Информационно табло на входа на Община Добричка на адрес ул.“Независимост „№ 20 </w:t>
      </w:r>
    </w:p>
    <w:p w:rsidR="001B32B2" w:rsidRDefault="001B32B2" w:rsidP="001B32B2">
      <w:pPr>
        <w:pStyle w:val="Header"/>
        <w:tabs>
          <w:tab w:val="center" w:pos="4421"/>
          <w:tab w:val="left" w:pos="7725"/>
        </w:tabs>
        <w:jc w:val="both"/>
        <w:rPr>
          <w:b/>
          <w:sz w:val="24"/>
          <w:szCs w:val="24"/>
        </w:rPr>
      </w:pPr>
      <w:r>
        <w:rPr>
          <w:sz w:val="24"/>
          <w:szCs w:val="24"/>
        </w:rPr>
        <w:t>Както и на интернет страницата на Община Добричка :</w:t>
      </w:r>
      <w:hyperlink r:id="rId8" w:history="1">
        <w:r w:rsidRPr="0073088D">
          <w:rPr>
            <w:rStyle w:val="Hyperlink"/>
            <w:b/>
            <w:sz w:val="24"/>
            <w:szCs w:val="24"/>
            <w:lang w:val="en-US"/>
          </w:rPr>
          <w:t>www.dobrichka.bg</w:t>
        </w:r>
      </w:hyperlink>
    </w:p>
    <w:p w:rsidR="001B32B2" w:rsidRDefault="001B32B2" w:rsidP="001B32B2">
      <w:pPr>
        <w:pStyle w:val="Header"/>
        <w:tabs>
          <w:tab w:val="center" w:pos="4421"/>
          <w:tab w:val="left" w:pos="7725"/>
        </w:tabs>
        <w:jc w:val="both"/>
        <w:rPr>
          <w:b/>
          <w:sz w:val="24"/>
          <w:szCs w:val="24"/>
        </w:rPr>
      </w:pPr>
    </w:p>
    <w:p w:rsidR="000D5CE3" w:rsidRDefault="000D5CE3" w:rsidP="000D5CE3">
      <w:pPr>
        <w:tabs>
          <w:tab w:val="left" w:pos="2025"/>
        </w:tabs>
        <w:jc w:val="both"/>
        <w:rPr>
          <w:sz w:val="24"/>
          <w:szCs w:val="24"/>
          <w:lang w:val="en-US"/>
        </w:rPr>
      </w:pPr>
    </w:p>
    <w:p w:rsidR="000D5CE3" w:rsidRPr="000D5CE3" w:rsidRDefault="000D5CE3" w:rsidP="000D5CE3">
      <w:pPr>
        <w:tabs>
          <w:tab w:val="left" w:pos="2025"/>
        </w:tabs>
        <w:jc w:val="both"/>
        <w:rPr>
          <w:sz w:val="24"/>
          <w:szCs w:val="24"/>
          <w:lang w:val="en-US"/>
        </w:rPr>
      </w:pPr>
    </w:p>
    <w:p w:rsidR="000A5206" w:rsidRDefault="000A5206" w:rsidP="00C8382A">
      <w:pPr>
        <w:tabs>
          <w:tab w:val="center" w:pos="4536"/>
          <w:tab w:val="right" w:pos="9214"/>
        </w:tabs>
        <w:jc w:val="both"/>
        <w:rPr>
          <w:sz w:val="24"/>
          <w:szCs w:val="24"/>
        </w:rPr>
      </w:pPr>
      <w:r>
        <w:rPr>
          <w:sz w:val="24"/>
          <w:szCs w:val="24"/>
        </w:rPr>
        <w:t xml:space="preserve">1.ОБЯВЛЕНИЕ </w:t>
      </w:r>
    </w:p>
    <w:p w:rsidR="000A5206" w:rsidRDefault="000A5206" w:rsidP="00C8382A">
      <w:pPr>
        <w:tabs>
          <w:tab w:val="center" w:pos="4536"/>
          <w:tab w:val="right" w:pos="9214"/>
        </w:tabs>
        <w:jc w:val="both"/>
        <w:rPr>
          <w:sz w:val="24"/>
          <w:szCs w:val="24"/>
        </w:rPr>
      </w:pPr>
      <w:r>
        <w:rPr>
          <w:sz w:val="24"/>
          <w:szCs w:val="24"/>
        </w:rPr>
        <w:t xml:space="preserve">2.ЗАЯВЛЕНИЕ </w:t>
      </w:r>
    </w:p>
    <w:p w:rsidR="000A5206" w:rsidRDefault="000A5206" w:rsidP="00C8382A">
      <w:pPr>
        <w:tabs>
          <w:tab w:val="center" w:pos="4536"/>
          <w:tab w:val="right" w:pos="9214"/>
        </w:tabs>
        <w:jc w:val="both"/>
        <w:rPr>
          <w:sz w:val="24"/>
          <w:szCs w:val="24"/>
        </w:rPr>
      </w:pPr>
      <w:r>
        <w:rPr>
          <w:sz w:val="24"/>
          <w:szCs w:val="24"/>
        </w:rPr>
        <w:t xml:space="preserve">3.АВТОБИОГРАФИЯ </w:t>
      </w:r>
      <w:r>
        <w:rPr>
          <w:sz w:val="24"/>
          <w:szCs w:val="24"/>
        </w:rPr>
        <w:tab/>
      </w:r>
    </w:p>
    <w:p w:rsidR="000A5206" w:rsidRDefault="000A5206" w:rsidP="00C8382A">
      <w:pPr>
        <w:tabs>
          <w:tab w:val="center" w:pos="4536"/>
          <w:tab w:val="right" w:pos="9214"/>
        </w:tabs>
        <w:jc w:val="both"/>
      </w:pPr>
    </w:p>
    <w:p w:rsidR="009A646D" w:rsidRPr="00CA10E3" w:rsidRDefault="009A646D" w:rsidP="00DB50C9">
      <w:pPr>
        <w:rPr>
          <w:sz w:val="24"/>
          <w:szCs w:val="24"/>
        </w:rPr>
      </w:pPr>
    </w:p>
    <w:sectPr w:rsidR="009A646D" w:rsidRPr="00CA10E3" w:rsidSect="007F51A2">
      <w:headerReference w:type="default" r:id="rId9"/>
      <w:footerReference w:type="even" r:id="rId10"/>
      <w:footerReference w:type="default" r:id="rId11"/>
      <w:headerReference w:type="first" r:id="rId12"/>
      <w:footerReference w:type="first" r:id="rId13"/>
      <w:pgSz w:w="11906" w:h="16838"/>
      <w:pgMar w:top="1079" w:right="1133" w:bottom="539" w:left="1417" w:header="426" w:footer="53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DB2" w:rsidRDefault="007D4DB2">
      <w:r>
        <w:separator/>
      </w:r>
    </w:p>
  </w:endnote>
  <w:endnote w:type="continuationSeparator" w:id="1">
    <w:p w:rsidR="007D4DB2" w:rsidRDefault="007D4D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6F" w:rsidRDefault="001924D9" w:rsidP="001F07DD">
    <w:pPr>
      <w:pStyle w:val="Footer"/>
      <w:framePr w:wrap="around" w:vAnchor="text" w:hAnchor="margin" w:xAlign="right" w:y="1"/>
      <w:rPr>
        <w:rStyle w:val="PageNumber"/>
      </w:rPr>
    </w:pPr>
    <w:r>
      <w:rPr>
        <w:rStyle w:val="PageNumber"/>
      </w:rPr>
      <w:fldChar w:fldCharType="begin"/>
    </w:r>
    <w:r w:rsidR="007B076F">
      <w:rPr>
        <w:rStyle w:val="PageNumber"/>
      </w:rPr>
      <w:instrText xml:space="preserve">PAGE  </w:instrText>
    </w:r>
    <w:r>
      <w:rPr>
        <w:rStyle w:val="PageNumber"/>
      </w:rPr>
      <w:fldChar w:fldCharType="end"/>
    </w:r>
  </w:p>
  <w:p w:rsidR="007B076F" w:rsidRDefault="007B076F" w:rsidP="0044355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741" w:rsidRPr="00162775" w:rsidRDefault="00214741" w:rsidP="00214741">
    <w:pPr>
      <w:pStyle w:val="Footer"/>
      <w:jc w:val="center"/>
      <w:rPr>
        <w:i/>
      </w:rPr>
    </w:pPr>
    <w:r>
      <w:rPr>
        <w:i/>
      </w:rPr>
      <w:t>П</w:t>
    </w:r>
    <w:r w:rsidRPr="006D668F">
      <w:rPr>
        <w:i/>
      </w:rPr>
      <w:t xml:space="preserve">роект </w:t>
    </w:r>
    <w:r>
      <w:rPr>
        <w:i/>
      </w:rPr>
      <w:t xml:space="preserve">BG05М9ОР001-2.004-0021 „Равен шанс за всички деца в община Добричка </w:t>
    </w:r>
    <w:r>
      <w:rPr>
        <w:b/>
        <w:sz w:val="24"/>
        <w:szCs w:val="24"/>
      </w:rPr>
      <w:t>„</w:t>
    </w:r>
    <w:r w:rsidRPr="006D668F">
      <w:rPr>
        <w:i/>
      </w:rPr>
      <w:t xml:space="preserve"> със сключен Договор за  предоставяне на безвъзмездна финансова помощ BG05М9ОР001-2.00</w:t>
    </w:r>
    <w:r w:rsidRPr="006D668F">
      <w:rPr>
        <w:i/>
        <w:lang w:val="en-US"/>
      </w:rPr>
      <w:t>4</w:t>
    </w:r>
    <w:r w:rsidRPr="006D668F">
      <w:rPr>
        <w:i/>
      </w:rPr>
      <w:t>-</w:t>
    </w:r>
    <w:r>
      <w:rPr>
        <w:i/>
        <w:lang w:val="en-US"/>
      </w:rPr>
      <w:t>00</w:t>
    </w:r>
    <w:r>
      <w:rPr>
        <w:i/>
      </w:rPr>
      <w:t>2</w:t>
    </w:r>
    <w:r w:rsidRPr="006D668F">
      <w:rPr>
        <w:i/>
        <w:lang w:val="en-US"/>
      </w:rPr>
      <w:t>1-</w:t>
    </w:r>
    <w:r>
      <w:rPr>
        <w:i/>
      </w:rPr>
      <w:t>C0</w:t>
    </w:r>
    <w:r w:rsidRPr="006D668F">
      <w:rPr>
        <w:i/>
      </w:rPr>
      <w:t>1</w:t>
    </w:r>
    <w:r w:rsidRPr="00162775">
      <w:rPr>
        <w:i/>
        <w:lang w:val="ru-RU" w:eastAsia="en-US"/>
      </w:rPr>
      <w:t>, финансиран</w:t>
    </w:r>
    <w:r w:rsidRPr="00162775">
      <w:rPr>
        <w:i/>
      </w:rPr>
      <w:t>по Оперативна програма „Развитие на човешките ресурси“ 2014-2020 г., съфинансирана от Европейския съюз чрез Европейски социален фонд</w:t>
    </w:r>
  </w:p>
  <w:p w:rsidR="00214741" w:rsidRPr="00B13BA2" w:rsidRDefault="00214741" w:rsidP="00214741">
    <w:pPr>
      <w:pStyle w:val="Footer"/>
      <w:rPr>
        <w:lang w:val="en-US"/>
      </w:rPr>
    </w:pPr>
  </w:p>
  <w:p w:rsidR="007B076F" w:rsidRDefault="007B076F" w:rsidP="0044355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6F" w:rsidRDefault="007B076F" w:rsidP="000F5B8C">
    <w:pPr>
      <w:pStyle w:val="Footer"/>
      <w:pBdr>
        <w:bottom w:val="single" w:sz="6" w:space="1" w:color="auto"/>
      </w:pBdr>
      <w:tabs>
        <w:tab w:val="clear" w:pos="4536"/>
        <w:tab w:val="clear" w:pos="9072"/>
        <w:tab w:val="left" w:pos="2565"/>
      </w:tabs>
      <w:rPr>
        <w:i/>
      </w:rPr>
    </w:pPr>
  </w:p>
  <w:p w:rsidR="00214741" w:rsidRPr="00162775" w:rsidRDefault="00214741" w:rsidP="00214741">
    <w:pPr>
      <w:pStyle w:val="Footer"/>
      <w:jc w:val="center"/>
      <w:rPr>
        <w:i/>
      </w:rPr>
    </w:pPr>
    <w:r>
      <w:rPr>
        <w:i/>
      </w:rPr>
      <w:t>П</w:t>
    </w:r>
    <w:r w:rsidRPr="006D668F">
      <w:rPr>
        <w:i/>
      </w:rPr>
      <w:t xml:space="preserve">роект </w:t>
    </w:r>
    <w:r>
      <w:rPr>
        <w:i/>
      </w:rPr>
      <w:t xml:space="preserve">BG05М9ОР001-2.004-0021 „Равен шанс за всички деца в община Добричка </w:t>
    </w:r>
    <w:r>
      <w:rPr>
        <w:b/>
        <w:sz w:val="24"/>
        <w:szCs w:val="24"/>
      </w:rPr>
      <w:t>„</w:t>
    </w:r>
    <w:r w:rsidRPr="006D668F">
      <w:rPr>
        <w:i/>
      </w:rPr>
      <w:t xml:space="preserve"> със сключен Договор за  предоставяне на безвъзмездна финансова помощ BG05М9ОР001-2.00</w:t>
    </w:r>
    <w:r w:rsidRPr="006D668F">
      <w:rPr>
        <w:i/>
        <w:lang w:val="en-US"/>
      </w:rPr>
      <w:t>4</w:t>
    </w:r>
    <w:r w:rsidRPr="006D668F">
      <w:rPr>
        <w:i/>
      </w:rPr>
      <w:t>-</w:t>
    </w:r>
    <w:r>
      <w:rPr>
        <w:i/>
        <w:lang w:val="en-US"/>
      </w:rPr>
      <w:t>00</w:t>
    </w:r>
    <w:r>
      <w:rPr>
        <w:i/>
      </w:rPr>
      <w:t>2</w:t>
    </w:r>
    <w:r w:rsidRPr="006D668F">
      <w:rPr>
        <w:i/>
        <w:lang w:val="en-US"/>
      </w:rPr>
      <w:t>1-</w:t>
    </w:r>
    <w:r>
      <w:rPr>
        <w:i/>
      </w:rPr>
      <w:t>C0</w:t>
    </w:r>
    <w:r w:rsidRPr="006D668F">
      <w:rPr>
        <w:i/>
      </w:rPr>
      <w:t>1</w:t>
    </w:r>
    <w:r w:rsidRPr="00162775">
      <w:rPr>
        <w:i/>
        <w:lang w:val="ru-RU" w:eastAsia="en-US"/>
      </w:rPr>
      <w:t>, финансиран</w:t>
    </w:r>
    <w:r w:rsidRPr="00162775">
      <w:rPr>
        <w:i/>
      </w:rPr>
      <w:t>по Оперативна програма „Развитие на човешките ресурси“ 2014-2020 г., съфинансирана от Европейския съюз чрез Европейски социален фонд</w:t>
    </w:r>
  </w:p>
  <w:p w:rsidR="00214741" w:rsidRPr="00B13BA2" w:rsidRDefault="00214741" w:rsidP="00214741">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DB2" w:rsidRDefault="007D4DB2">
      <w:r>
        <w:separator/>
      </w:r>
    </w:p>
  </w:footnote>
  <w:footnote w:type="continuationSeparator" w:id="1">
    <w:p w:rsidR="007D4DB2" w:rsidRDefault="007D4D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6F" w:rsidRDefault="007B076F" w:rsidP="007F130A">
    <w:pPr>
      <w:pStyle w:val="Header"/>
      <w:pBdr>
        <w:bottom w:val="single" w:sz="6" w:space="1" w:color="auto"/>
      </w:pBdr>
      <w:tabs>
        <w:tab w:val="clear" w:pos="4536"/>
        <w:tab w:val="clear" w:pos="9072"/>
        <w:tab w:val="left" w:pos="3870"/>
        <w:tab w:val="left" w:pos="4485"/>
        <w:tab w:val="right" w:pos="9215"/>
      </w:tabs>
      <w:rPr>
        <w:lang w:val="en-US"/>
      </w:rPr>
    </w:pPr>
    <w:r>
      <w:rPr>
        <w:noProof/>
        <w:sz w:val="24"/>
        <w:szCs w:val="24"/>
      </w:rPr>
      <w:drawing>
        <wp:inline distT="0" distB="0" distL="0" distR="0">
          <wp:extent cx="1085850" cy="7698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5850" cy="769885"/>
                  </a:xfrm>
                  <a:prstGeom prst="rect">
                    <a:avLst/>
                  </a:prstGeom>
                  <a:noFill/>
                  <a:ln>
                    <a:noFill/>
                  </a:ln>
                </pic:spPr>
              </pic:pic>
            </a:graphicData>
          </a:graphic>
        </wp:inline>
      </w:drawing>
    </w:r>
    <w:r>
      <w:tab/>
    </w:r>
    <w:r>
      <w:tab/>
    </w:r>
    <w:r>
      <w:tab/>
    </w:r>
    <w:r>
      <w:rPr>
        <w:noProof/>
      </w:rPr>
      <w:drawing>
        <wp:inline distT="0" distB="0" distL="0" distR="0">
          <wp:extent cx="981075" cy="809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1075" cy="809625"/>
                  </a:xfrm>
                  <a:prstGeom prst="rect">
                    <a:avLst/>
                  </a:prstGeom>
                  <a:noFill/>
                  <a:ln>
                    <a:noFill/>
                  </a:ln>
                </pic:spPr>
              </pic:pic>
            </a:graphicData>
          </a:graphic>
        </wp:inline>
      </w:drawing>
    </w:r>
  </w:p>
  <w:p w:rsidR="007B076F" w:rsidRPr="007F130A" w:rsidRDefault="007B076F" w:rsidP="007F130A">
    <w:pPr>
      <w:pStyle w:val="Header"/>
      <w:tabs>
        <w:tab w:val="clear" w:pos="4536"/>
        <w:tab w:val="clear" w:pos="9072"/>
        <w:tab w:val="left" w:pos="3870"/>
        <w:tab w:val="left" w:pos="4485"/>
        <w:tab w:val="right" w:pos="9215"/>
      </w:tabs>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6F" w:rsidRPr="00B13BA2" w:rsidRDefault="007B076F" w:rsidP="00B13BA2">
    <w:pPr>
      <w:pStyle w:val="Header"/>
      <w:pBdr>
        <w:bottom w:val="double" w:sz="4" w:space="1" w:color="auto"/>
      </w:pBdr>
      <w:jc w:val="both"/>
      <w:rPr>
        <w:b/>
        <w:sz w:val="18"/>
        <w:szCs w:val="18"/>
        <w:lang w:val="ru-RU"/>
      </w:rPr>
    </w:pPr>
    <w:bookmarkStart w:id="1" w:name="OLE_LINK1"/>
    <w:r>
      <w:rPr>
        <w:noProof/>
        <w:sz w:val="24"/>
        <w:szCs w:val="24"/>
      </w:rPr>
      <w:drawing>
        <wp:inline distT="0" distB="0" distL="0" distR="0">
          <wp:extent cx="1085850" cy="76988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5850" cy="769885"/>
                  </a:xfrm>
                  <a:prstGeom prst="rect">
                    <a:avLst/>
                  </a:prstGeom>
                  <a:noFill/>
                  <a:ln>
                    <a:noFill/>
                  </a:ln>
                </pic:spPr>
              </pic:pic>
            </a:graphicData>
          </a:graphic>
        </wp:inline>
      </w:drawing>
    </w:r>
    <w:r w:rsidRPr="00B13BA2">
      <w:rPr>
        <w:noProof/>
        <w:color w:val="FFFFFF" w:themeColor="background1"/>
        <w:sz w:val="16"/>
        <w:szCs w:val="16"/>
        <w:lang w:val="en-US"/>
      </w:rPr>
      <w:t>--------------------------------------------------------------------------------------------------------------</w:t>
    </w:r>
    <w:r>
      <w:rPr>
        <w:noProof/>
      </w:rPr>
      <w:drawing>
        <wp:inline distT="0" distB="0" distL="0" distR="0">
          <wp:extent cx="981075" cy="809625"/>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1075" cy="809625"/>
                  </a:xfrm>
                  <a:prstGeom prst="rect">
                    <a:avLst/>
                  </a:prstGeom>
                  <a:noFill/>
                  <a:ln>
                    <a:noFill/>
                  </a:ln>
                </pic:spPr>
              </pic:pic>
            </a:graphicData>
          </a:graphic>
        </wp:inline>
      </w:drawing>
    </w:r>
    <w:bookmarkEnd w:id="1"/>
  </w:p>
  <w:p w:rsidR="007B076F" w:rsidRDefault="007B07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3C60"/>
    <w:multiLevelType w:val="hybridMultilevel"/>
    <w:tmpl w:val="AE9AFAE6"/>
    <w:lvl w:ilvl="0" w:tplc="F53E1382">
      <w:start w:val="2"/>
      <w:numFmt w:val="bullet"/>
      <w:lvlText w:val="-"/>
      <w:lvlJc w:val="left"/>
      <w:pPr>
        <w:ind w:left="982" w:hanging="360"/>
      </w:pPr>
      <w:rPr>
        <w:rFonts w:ascii="Times New Roman" w:eastAsia="Times New Roman" w:hAnsi="Times New Roman" w:cs="Times New Roman" w:hint="default"/>
      </w:rPr>
    </w:lvl>
    <w:lvl w:ilvl="1" w:tplc="04020003" w:tentative="1">
      <w:start w:val="1"/>
      <w:numFmt w:val="bullet"/>
      <w:lvlText w:val="o"/>
      <w:lvlJc w:val="left"/>
      <w:pPr>
        <w:ind w:left="1702" w:hanging="360"/>
      </w:pPr>
      <w:rPr>
        <w:rFonts w:ascii="Courier New" w:hAnsi="Courier New" w:cs="Courier New" w:hint="default"/>
      </w:rPr>
    </w:lvl>
    <w:lvl w:ilvl="2" w:tplc="04020005" w:tentative="1">
      <w:start w:val="1"/>
      <w:numFmt w:val="bullet"/>
      <w:lvlText w:val=""/>
      <w:lvlJc w:val="left"/>
      <w:pPr>
        <w:ind w:left="2422" w:hanging="360"/>
      </w:pPr>
      <w:rPr>
        <w:rFonts w:ascii="Wingdings" w:hAnsi="Wingdings" w:hint="default"/>
      </w:rPr>
    </w:lvl>
    <w:lvl w:ilvl="3" w:tplc="04020001" w:tentative="1">
      <w:start w:val="1"/>
      <w:numFmt w:val="bullet"/>
      <w:lvlText w:val=""/>
      <w:lvlJc w:val="left"/>
      <w:pPr>
        <w:ind w:left="3142" w:hanging="360"/>
      </w:pPr>
      <w:rPr>
        <w:rFonts w:ascii="Symbol" w:hAnsi="Symbol" w:hint="default"/>
      </w:rPr>
    </w:lvl>
    <w:lvl w:ilvl="4" w:tplc="04020003" w:tentative="1">
      <w:start w:val="1"/>
      <w:numFmt w:val="bullet"/>
      <w:lvlText w:val="o"/>
      <w:lvlJc w:val="left"/>
      <w:pPr>
        <w:ind w:left="3862" w:hanging="360"/>
      </w:pPr>
      <w:rPr>
        <w:rFonts w:ascii="Courier New" w:hAnsi="Courier New" w:cs="Courier New" w:hint="default"/>
      </w:rPr>
    </w:lvl>
    <w:lvl w:ilvl="5" w:tplc="04020005" w:tentative="1">
      <w:start w:val="1"/>
      <w:numFmt w:val="bullet"/>
      <w:lvlText w:val=""/>
      <w:lvlJc w:val="left"/>
      <w:pPr>
        <w:ind w:left="4582" w:hanging="360"/>
      </w:pPr>
      <w:rPr>
        <w:rFonts w:ascii="Wingdings" w:hAnsi="Wingdings" w:hint="default"/>
      </w:rPr>
    </w:lvl>
    <w:lvl w:ilvl="6" w:tplc="04020001" w:tentative="1">
      <w:start w:val="1"/>
      <w:numFmt w:val="bullet"/>
      <w:lvlText w:val=""/>
      <w:lvlJc w:val="left"/>
      <w:pPr>
        <w:ind w:left="5302" w:hanging="360"/>
      </w:pPr>
      <w:rPr>
        <w:rFonts w:ascii="Symbol" w:hAnsi="Symbol" w:hint="default"/>
      </w:rPr>
    </w:lvl>
    <w:lvl w:ilvl="7" w:tplc="04020003" w:tentative="1">
      <w:start w:val="1"/>
      <w:numFmt w:val="bullet"/>
      <w:lvlText w:val="o"/>
      <w:lvlJc w:val="left"/>
      <w:pPr>
        <w:ind w:left="6022" w:hanging="360"/>
      </w:pPr>
      <w:rPr>
        <w:rFonts w:ascii="Courier New" w:hAnsi="Courier New" w:cs="Courier New" w:hint="default"/>
      </w:rPr>
    </w:lvl>
    <w:lvl w:ilvl="8" w:tplc="04020005" w:tentative="1">
      <w:start w:val="1"/>
      <w:numFmt w:val="bullet"/>
      <w:lvlText w:val=""/>
      <w:lvlJc w:val="left"/>
      <w:pPr>
        <w:ind w:left="6742" w:hanging="360"/>
      </w:pPr>
      <w:rPr>
        <w:rFonts w:ascii="Wingdings" w:hAnsi="Wingdings" w:hint="default"/>
      </w:rPr>
    </w:lvl>
  </w:abstractNum>
  <w:abstractNum w:abstractNumId="1">
    <w:nsid w:val="1AAF5D25"/>
    <w:multiLevelType w:val="hybridMultilevel"/>
    <w:tmpl w:val="3EC0B92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5D5725B1"/>
    <w:multiLevelType w:val="hybridMultilevel"/>
    <w:tmpl w:val="CF6AAAEA"/>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00"/>
  <w:displayHorizontalDrawingGridEvery w:val="2"/>
  <w:characterSpacingControl w:val="doNotCompress"/>
  <w:hdrShapeDefaults>
    <o:shapedefaults v:ext="edit" spidmax="10242"/>
  </w:hdrShapeDefaults>
  <w:footnotePr>
    <w:footnote w:id="0"/>
    <w:footnote w:id="1"/>
  </w:footnotePr>
  <w:endnotePr>
    <w:endnote w:id="0"/>
    <w:endnote w:id="1"/>
  </w:endnotePr>
  <w:compat/>
  <w:rsids>
    <w:rsidRoot w:val="006D7903"/>
    <w:rsid w:val="00004669"/>
    <w:rsid w:val="000058B7"/>
    <w:rsid w:val="00007E64"/>
    <w:rsid w:val="0001005D"/>
    <w:rsid w:val="000109EA"/>
    <w:rsid w:val="00026C9F"/>
    <w:rsid w:val="000301BB"/>
    <w:rsid w:val="00030BE7"/>
    <w:rsid w:val="00031641"/>
    <w:rsid w:val="0003491F"/>
    <w:rsid w:val="00037557"/>
    <w:rsid w:val="00040BB0"/>
    <w:rsid w:val="00050AC7"/>
    <w:rsid w:val="00054737"/>
    <w:rsid w:val="000633CB"/>
    <w:rsid w:val="00063B10"/>
    <w:rsid w:val="000667C7"/>
    <w:rsid w:val="00067DC5"/>
    <w:rsid w:val="00067F57"/>
    <w:rsid w:val="00075ED4"/>
    <w:rsid w:val="00083E2A"/>
    <w:rsid w:val="000847DC"/>
    <w:rsid w:val="000875D8"/>
    <w:rsid w:val="0009305D"/>
    <w:rsid w:val="000948AC"/>
    <w:rsid w:val="00094A80"/>
    <w:rsid w:val="000971B7"/>
    <w:rsid w:val="00097492"/>
    <w:rsid w:val="000A2FC4"/>
    <w:rsid w:val="000A5206"/>
    <w:rsid w:val="000A77F4"/>
    <w:rsid w:val="000B3261"/>
    <w:rsid w:val="000B383F"/>
    <w:rsid w:val="000B4AB6"/>
    <w:rsid w:val="000B4F81"/>
    <w:rsid w:val="000C26CB"/>
    <w:rsid w:val="000C3AC9"/>
    <w:rsid w:val="000C5930"/>
    <w:rsid w:val="000D225D"/>
    <w:rsid w:val="000D5CE3"/>
    <w:rsid w:val="000E0F4A"/>
    <w:rsid w:val="000E3262"/>
    <w:rsid w:val="000E411D"/>
    <w:rsid w:val="000E487D"/>
    <w:rsid w:val="000F0224"/>
    <w:rsid w:val="000F1232"/>
    <w:rsid w:val="000F3CE5"/>
    <w:rsid w:val="000F5B8C"/>
    <w:rsid w:val="00111A5E"/>
    <w:rsid w:val="00111CE5"/>
    <w:rsid w:val="0012023B"/>
    <w:rsid w:val="0012652C"/>
    <w:rsid w:val="00126F3A"/>
    <w:rsid w:val="00127DF0"/>
    <w:rsid w:val="001334B4"/>
    <w:rsid w:val="0014319F"/>
    <w:rsid w:val="00144D18"/>
    <w:rsid w:val="00145228"/>
    <w:rsid w:val="00147AC5"/>
    <w:rsid w:val="00151075"/>
    <w:rsid w:val="00152A10"/>
    <w:rsid w:val="00153668"/>
    <w:rsid w:val="001607DD"/>
    <w:rsid w:val="00162775"/>
    <w:rsid w:val="00162AFC"/>
    <w:rsid w:val="00165870"/>
    <w:rsid w:val="00166A65"/>
    <w:rsid w:val="001679A4"/>
    <w:rsid w:val="001703EB"/>
    <w:rsid w:val="00171152"/>
    <w:rsid w:val="001715D7"/>
    <w:rsid w:val="00171895"/>
    <w:rsid w:val="00171964"/>
    <w:rsid w:val="00175CEE"/>
    <w:rsid w:val="00175FFC"/>
    <w:rsid w:val="00176360"/>
    <w:rsid w:val="001824D5"/>
    <w:rsid w:val="001862A8"/>
    <w:rsid w:val="00186958"/>
    <w:rsid w:val="00190F2E"/>
    <w:rsid w:val="001924D9"/>
    <w:rsid w:val="00193B14"/>
    <w:rsid w:val="00194A74"/>
    <w:rsid w:val="001968D9"/>
    <w:rsid w:val="001A18CA"/>
    <w:rsid w:val="001A5D3F"/>
    <w:rsid w:val="001A725F"/>
    <w:rsid w:val="001B0C86"/>
    <w:rsid w:val="001B2701"/>
    <w:rsid w:val="001B32B2"/>
    <w:rsid w:val="001B37B9"/>
    <w:rsid w:val="001B480D"/>
    <w:rsid w:val="001B58A0"/>
    <w:rsid w:val="001B5F80"/>
    <w:rsid w:val="001B62E8"/>
    <w:rsid w:val="001B7077"/>
    <w:rsid w:val="001C1E2E"/>
    <w:rsid w:val="001C2DA2"/>
    <w:rsid w:val="001C4134"/>
    <w:rsid w:val="001D00F1"/>
    <w:rsid w:val="001D6805"/>
    <w:rsid w:val="001D6EC5"/>
    <w:rsid w:val="001E0BCA"/>
    <w:rsid w:val="001E1209"/>
    <w:rsid w:val="001F07DD"/>
    <w:rsid w:val="001F0A89"/>
    <w:rsid w:val="001F259F"/>
    <w:rsid w:val="001F4734"/>
    <w:rsid w:val="00201A95"/>
    <w:rsid w:val="00211679"/>
    <w:rsid w:val="002143CA"/>
    <w:rsid w:val="00214741"/>
    <w:rsid w:val="0021575D"/>
    <w:rsid w:val="00217C51"/>
    <w:rsid w:val="00222927"/>
    <w:rsid w:val="002408E2"/>
    <w:rsid w:val="002414D7"/>
    <w:rsid w:val="002450B5"/>
    <w:rsid w:val="002465D3"/>
    <w:rsid w:val="002515EF"/>
    <w:rsid w:val="00253659"/>
    <w:rsid w:val="00256D62"/>
    <w:rsid w:val="00264952"/>
    <w:rsid w:val="00276994"/>
    <w:rsid w:val="00281FA0"/>
    <w:rsid w:val="00282314"/>
    <w:rsid w:val="0028534B"/>
    <w:rsid w:val="002962E1"/>
    <w:rsid w:val="00296686"/>
    <w:rsid w:val="00297F8E"/>
    <w:rsid w:val="002A1E6C"/>
    <w:rsid w:val="002A69AD"/>
    <w:rsid w:val="002B2292"/>
    <w:rsid w:val="002C736F"/>
    <w:rsid w:val="002C7A4E"/>
    <w:rsid w:val="002D44D1"/>
    <w:rsid w:val="002D45D2"/>
    <w:rsid w:val="002D4769"/>
    <w:rsid w:val="002D6B16"/>
    <w:rsid w:val="002D7188"/>
    <w:rsid w:val="002E2E74"/>
    <w:rsid w:val="002E524D"/>
    <w:rsid w:val="002E54F9"/>
    <w:rsid w:val="002E7BB1"/>
    <w:rsid w:val="002F180A"/>
    <w:rsid w:val="002F4DCF"/>
    <w:rsid w:val="002F6F0B"/>
    <w:rsid w:val="002F72E8"/>
    <w:rsid w:val="003043D9"/>
    <w:rsid w:val="00314A2E"/>
    <w:rsid w:val="00315A47"/>
    <w:rsid w:val="00321CDC"/>
    <w:rsid w:val="0032568C"/>
    <w:rsid w:val="00325E4D"/>
    <w:rsid w:val="00326487"/>
    <w:rsid w:val="00333D5F"/>
    <w:rsid w:val="00342EAF"/>
    <w:rsid w:val="00343BE1"/>
    <w:rsid w:val="00345122"/>
    <w:rsid w:val="0034640F"/>
    <w:rsid w:val="0035188C"/>
    <w:rsid w:val="00355651"/>
    <w:rsid w:val="003600BA"/>
    <w:rsid w:val="0036030F"/>
    <w:rsid w:val="0036322D"/>
    <w:rsid w:val="0036352D"/>
    <w:rsid w:val="00364624"/>
    <w:rsid w:val="00367236"/>
    <w:rsid w:val="00367606"/>
    <w:rsid w:val="0037033D"/>
    <w:rsid w:val="00371007"/>
    <w:rsid w:val="00372C15"/>
    <w:rsid w:val="003758A3"/>
    <w:rsid w:val="00376F5B"/>
    <w:rsid w:val="00380C71"/>
    <w:rsid w:val="00382389"/>
    <w:rsid w:val="003878E8"/>
    <w:rsid w:val="00391C7A"/>
    <w:rsid w:val="003A2497"/>
    <w:rsid w:val="003A5156"/>
    <w:rsid w:val="003A7620"/>
    <w:rsid w:val="003A7ABC"/>
    <w:rsid w:val="003B07C9"/>
    <w:rsid w:val="003B36C7"/>
    <w:rsid w:val="003B43ED"/>
    <w:rsid w:val="003C59DE"/>
    <w:rsid w:val="003D4D23"/>
    <w:rsid w:val="003E0EF9"/>
    <w:rsid w:val="003E33B6"/>
    <w:rsid w:val="003E7326"/>
    <w:rsid w:val="003E74A7"/>
    <w:rsid w:val="003F00B9"/>
    <w:rsid w:val="003F238F"/>
    <w:rsid w:val="003F3C77"/>
    <w:rsid w:val="004018AF"/>
    <w:rsid w:val="00402A4A"/>
    <w:rsid w:val="004050B2"/>
    <w:rsid w:val="0040582E"/>
    <w:rsid w:val="00405CC8"/>
    <w:rsid w:val="00407B2B"/>
    <w:rsid w:val="004129F8"/>
    <w:rsid w:val="004166FC"/>
    <w:rsid w:val="00417EDF"/>
    <w:rsid w:val="00424F8F"/>
    <w:rsid w:val="00427E09"/>
    <w:rsid w:val="004301E3"/>
    <w:rsid w:val="00434EC8"/>
    <w:rsid w:val="0044083B"/>
    <w:rsid w:val="00440C07"/>
    <w:rsid w:val="00441ECB"/>
    <w:rsid w:val="0044355D"/>
    <w:rsid w:val="0044550E"/>
    <w:rsid w:val="004475DD"/>
    <w:rsid w:val="00447B8B"/>
    <w:rsid w:val="00450AD5"/>
    <w:rsid w:val="00454EE1"/>
    <w:rsid w:val="0046058D"/>
    <w:rsid w:val="00471F1E"/>
    <w:rsid w:val="00472AB1"/>
    <w:rsid w:val="00475696"/>
    <w:rsid w:val="004760F0"/>
    <w:rsid w:val="00476596"/>
    <w:rsid w:val="00484218"/>
    <w:rsid w:val="00490DC5"/>
    <w:rsid w:val="004910B7"/>
    <w:rsid w:val="00494A89"/>
    <w:rsid w:val="00496AEE"/>
    <w:rsid w:val="004A1EDC"/>
    <w:rsid w:val="004A3B26"/>
    <w:rsid w:val="004B3306"/>
    <w:rsid w:val="004B7769"/>
    <w:rsid w:val="004C10DE"/>
    <w:rsid w:val="004C2347"/>
    <w:rsid w:val="004C5C5A"/>
    <w:rsid w:val="004C7935"/>
    <w:rsid w:val="004D18CD"/>
    <w:rsid w:val="004D452A"/>
    <w:rsid w:val="004D65B1"/>
    <w:rsid w:val="004E4574"/>
    <w:rsid w:val="004E577B"/>
    <w:rsid w:val="004F0D12"/>
    <w:rsid w:val="004F22C2"/>
    <w:rsid w:val="004F26DB"/>
    <w:rsid w:val="004F414E"/>
    <w:rsid w:val="00501EFA"/>
    <w:rsid w:val="0050331A"/>
    <w:rsid w:val="00503E21"/>
    <w:rsid w:val="00504125"/>
    <w:rsid w:val="00506865"/>
    <w:rsid w:val="005072D3"/>
    <w:rsid w:val="005150C3"/>
    <w:rsid w:val="00520239"/>
    <w:rsid w:val="005212C4"/>
    <w:rsid w:val="00521AC2"/>
    <w:rsid w:val="0052391F"/>
    <w:rsid w:val="00523ACB"/>
    <w:rsid w:val="00526582"/>
    <w:rsid w:val="00530DAC"/>
    <w:rsid w:val="005346A0"/>
    <w:rsid w:val="00540489"/>
    <w:rsid w:val="00541DF7"/>
    <w:rsid w:val="00542E3E"/>
    <w:rsid w:val="00543D50"/>
    <w:rsid w:val="00547B65"/>
    <w:rsid w:val="00550D7B"/>
    <w:rsid w:val="00560594"/>
    <w:rsid w:val="005616EA"/>
    <w:rsid w:val="00561AA1"/>
    <w:rsid w:val="0056379A"/>
    <w:rsid w:val="00572F8D"/>
    <w:rsid w:val="00587FF2"/>
    <w:rsid w:val="00592A1F"/>
    <w:rsid w:val="00593EDF"/>
    <w:rsid w:val="00596612"/>
    <w:rsid w:val="005977FB"/>
    <w:rsid w:val="005A5BA6"/>
    <w:rsid w:val="005B0ABF"/>
    <w:rsid w:val="005B3899"/>
    <w:rsid w:val="005B6ADD"/>
    <w:rsid w:val="005C0B74"/>
    <w:rsid w:val="005C0F0D"/>
    <w:rsid w:val="005C2F00"/>
    <w:rsid w:val="005E34BF"/>
    <w:rsid w:val="005E392E"/>
    <w:rsid w:val="005E5DF1"/>
    <w:rsid w:val="005E5F9A"/>
    <w:rsid w:val="005F67FC"/>
    <w:rsid w:val="005F6A77"/>
    <w:rsid w:val="00606F0E"/>
    <w:rsid w:val="006072D2"/>
    <w:rsid w:val="00617453"/>
    <w:rsid w:val="006219AC"/>
    <w:rsid w:val="00622558"/>
    <w:rsid w:val="00623137"/>
    <w:rsid w:val="00624AD2"/>
    <w:rsid w:val="00626A2C"/>
    <w:rsid w:val="00627294"/>
    <w:rsid w:val="00627A13"/>
    <w:rsid w:val="00630FE5"/>
    <w:rsid w:val="00632E82"/>
    <w:rsid w:val="00641437"/>
    <w:rsid w:val="00642DD6"/>
    <w:rsid w:val="00650756"/>
    <w:rsid w:val="00653E5D"/>
    <w:rsid w:val="00662558"/>
    <w:rsid w:val="00662FE0"/>
    <w:rsid w:val="00667C97"/>
    <w:rsid w:val="006743CE"/>
    <w:rsid w:val="006751CE"/>
    <w:rsid w:val="00676B75"/>
    <w:rsid w:val="00682B11"/>
    <w:rsid w:val="0068355C"/>
    <w:rsid w:val="006853D4"/>
    <w:rsid w:val="00685477"/>
    <w:rsid w:val="006860C5"/>
    <w:rsid w:val="006A1BFA"/>
    <w:rsid w:val="006A3681"/>
    <w:rsid w:val="006A57C6"/>
    <w:rsid w:val="006A6F03"/>
    <w:rsid w:val="006B0714"/>
    <w:rsid w:val="006B397F"/>
    <w:rsid w:val="006C08DB"/>
    <w:rsid w:val="006C158B"/>
    <w:rsid w:val="006C1982"/>
    <w:rsid w:val="006C2DCB"/>
    <w:rsid w:val="006C51EC"/>
    <w:rsid w:val="006C5891"/>
    <w:rsid w:val="006D668F"/>
    <w:rsid w:val="006D709F"/>
    <w:rsid w:val="006D7903"/>
    <w:rsid w:val="006E23D7"/>
    <w:rsid w:val="006E479D"/>
    <w:rsid w:val="006E64F7"/>
    <w:rsid w:val="006F474C"/>
    <w:rsid w:val="007018E7"/>
    <w:rsid w:val="00701D26"/>
    <w:rsid w:val="00710EB0"/>
    <w:rsid w:val="00711130"/>
    <w:rsid w:val="00712057"/>
    <w:rsid w:val="007163C2"/>
    <w:rsid w:val="00717A22"/>
    <w:rsid w:val="0073151D"/>
    <w:rsid w:val="007321EC"/>
    <w:rsid w:val="007328F8"/>
    <w:rsid w:val="007407CB"/>
    <w:rsid w:val="00746256"/>
    <w:rsid w:val="0075004B"/>
    <w:rsid w:val="00750C34"/>
    <w:rsid w:val="00752B5E"/>
    <w:rsid w:val="007535E2"/>
    <w:rsid w:val="00754C04"/>
    <w:rsid w:val="00754FFA"/>
    <w:rsid w:val="007562C4"/>
    <w:rsid w:val="007657AA"/>
    <w:rsid w:val="00765FC9"/>
    <w:rsid w:val="00767574"/>
    <w:rsid w:val="00770B45"/>
    <w:rsid w:val="00771790"/>
    <w:rsid w:val="00772A07"/>
    <w:rsid w:val="00780649"/>
    <w:rsid w:val="00781253"/>
    <w:rsid w:val="007835D3"/>
    <w:rsid w:val="00784DA5"/>
    <w:rsid w:val="00784E66"/>
    <w:rsid w:val="00784F79"/>
    <w:rsid w:val="0079093C"/>
    <w:rsid w:val="00790B7E"/>
    <w:rsid w:val="00794F7D"/>
    <w:rsid w:val="007A479D"/>
    <w:rsid w:val="007A493C"/>
    <w:rsid w:val="007B00C5"/>
    <w:rsid w:val="007B076F"/>
    <w:rsid w:val="007B2790"/>
    <w:rsid w:val="007B3B86"/>
    <w:rsid w:val="007B3BBD"/>
    <w:rsid w:val="007B6616"/>
    <w:rsid w:val="007C3A40"/>
    <w:rsid w:val="007C3B23"/>
    <w:rsid w:val="007D15B7"/>
    <w:rsid w:val="007D1F35"/>
    <w:rsid w:val="007D3035"/>
    <w:rsid w:val="007D4014"/>
    <w:rsid w:val="007D4DB2"/>
    <w:rsid w:val="007E0D94"/>
    <w:rsid w:val="007E1861"/>
    <w:rsid w:val="007E59E8"/>
    <w:rsid w:val="007E68F0"/>
    <w:rsid w:val="007F02A6"/>
    <w:rsid w:val="007F130A"/>
    <w:rsid w:val="007F18C2"/>
    <w:rsid w:val="007F2F57"/>
    <w:rsid w:val="007F51A2"/>
    <w:rsid w:val="007F5FAB"/>
    <w:rsid w:val="007F7F97"/>
    <w:rsid w:val="0080051C"/>
    <w:rsid w:val="00800771"/>
    <w:rsid w:val="008023EB"/>
    <w:rsid w:val="00802A0B"/>
    <w:rsid w:val="008030CC"/>
    <w:rsid w:val="00810060"/>
    <w:rsid w:val="00810F7D"/>
    <w:rsid w:val="008121E2"/>
    <w:rsid w:val="00814C83"/>
    <w:rsid w:val="00821D73"/>
    <w:rsid w:val="00825D50"/>
    <w:rsid w:val="008260AB"/>
    <w:rsid w:val="00826C0C"/>
    <w:rsid w:val="008364CB"/>
    <w:rsid w:val="008411B8"/>
    <w:rsid w:val="008444B3"/>
    <w:rsid w:val="00844A87"/>
    <w:rsid w:val="00845C7C"/>
    <w:rsid w:val="00846944"/>
    <w:rsid w:val="00850756"/>
    <w:rsid w:val="00851969"/>
    <w:rsid w:val="00853CE6"/>
    <w:rsid w:val="008579CD"/>
    <w:rsid w:val="00862CEE"/>
    <w:rsid w:val="00865B08"/>
    <w:rsid w:val="008710D8"/>
    <w:rsid w:val="00873158"/>
    <w:rsid w:val="00874E62"/>
    <w:rsid w:val="008772F1"/>
    <w:rsid w:val="00881112"/>
    <w:rsid w:val="008822D8"/>
    <w:rsid w:val="008864B2"/>
    <w:rsid w:val="00893E7A"/>
    <w:rsid w:val="008963AC"/>
    <w:rsid w:val="008A3B6A"/>
    <w:rsid w:val="008B007A"/>
    <w:rsid w:val="008B0EFD"/>
    <w:rsid w:val="008B2422"/>
    <w:rsid w:val="008C026E"/>
    <w:rsid w:val="008C0FE7"/>
    <w:rsid w:val="008C57EF"/>
    <w:rsid w:val="008C66CA"/>
    <w:rsid w:val="008C6EB6"/>
    <w:rsid w:val="008D1F81"/>
    <w:rsid w:val="008D4E04"/>
    <w:rsid w:val="008D6BF7"/>
    <w:rsid w:val="008E52A8"/>
    <w:rsid w:val="008E5D2C"/>
    <w:rsid w:val="008E6C01"/>
    <w:rsid w:val="008E71A5"/>
    <w:rsid w:val="008F15D1"/>
    <w:rsid w:val="008F1849"/>
    <w:rsid w:val="008F4B1E"/>
    <w:rsid w:val="008F596B"/>
    <w:rsid w:val="00901C84"/>
    <w:rsid w:val="009027F7"/>
    <w:rsid w:val="00902980"/>
    <w:rsid w:val="00905FA7"/>
    <w:rsid w:val="00906B4B"/>
    <w:rsid w:val="0091043B"/>
    <w:rsid w:val="00912070"/>
    <w:rsid w:val="0091298B"/>
    <w:rsid w:val="00913646"/>
    <w:rsid w:val="0092475B"/>
    <w:rsid w:val="00933D1E"/>
    <w:rsid w:val="009341A8"/>
    <w:rsid w:val="00935ADB"/>
    <w:rsid w:val="0094087B"/>
    <w:rsid w:val="0094317F"/>
    <w:rsid w:val="009432AD"/>
    <w:rsid w:val="00946C48"/>
    <w:rsid w:val="00950C53"/>
    <w:rsid w:val="00951665"/>
    <w:rsid w:val="00957395"/>
    <w:rsid w:val="00962A73"/>
    <w:rsid w:val="00966522"/>
    <w:rsid w:val="009701EA"/>
    <w:rsid w:val="009734BC"/>
    <w:rsid w:val="009764C2"/>
    <w:rsid w:val="00976948"/>
    <w:rsid w:val="00990CAD"/>
    <w:rsid w:val="00993203"/>
    <w:rsid w:val="00994496"/>
    <w:rsid w:val="009946AF"/>
    <w:rsid w:val="00997494"/>
    <w:rsid w:val="009A646D"/>
    <w:rsid w:val="009B28E5"/>
    <w:rsid w:val="009B5968"/>
    <w:rsid w:val="009C7C28"/>
    <w:rsid w:val="009D03CA"/>
    <w:rsid w:val="009D1078"/>
    <w:rsid w:val="009D3F00"/>
    <w:rsid w:val="009E2825"/>
    <w:rsid w:val="009E28F2"/>
    <w:rsid w:val="009E5F61"/>
    <w:rsid w:val="009F2CC9"/>
    <w:rsid w:val="00A001FF"/>
    <w:rsid w:val="00A00CDF"/>
    <w:rsid w:val="00A01AAA"/>
    <w:rsid w:val="00A06464"/>
    <w:rsid w:val="00A07F63"/>
    <w:rsid w:val="00A154ED"/>
    <w:rsid w:val="00A16F4E"/>
    <w:rsid w:val="00A1755B"/>
    <w:rsid w:val="00A2665C"/>
    <w:rsid w:val="00A31D27"/>
    <w:rsid w:val="00A3272B"/>
    <w:rsid w:val="00A357C7"/>
    <w:rsid w:val="00A35D7A"/>
    <w:rsid w:val="00A37472"/>
    <w:rsid w:val="00A40811"/>
    <w:rsid w:val="00A40CA6"/>
    <w:rsid w:val="00A45EAB"/>
    <w:rsid w:val="00A46095"/>
    <w:rsid w:val="00A4723B"/>
    <w:rsid w:val="00A47D2C"/>
    <w:rsid w:val="00A55CF4"/>
    <w:rsid w:val="00A6190B"/>
    <w:rsid w:val="00A61C1D"/>
    <w:rsid w:val="00A642FE"/>
    <w:rsid w:val="00A656BC"/>
    <w:rsid w:val="00A65A58"/>
    <w:rsid w:val="00A713EF"/>
    <w:rsid w:val="00A76124"/>
    <w:rsid w:val="00A80189"/>
    <w:rsid w:val="00A8636F"/>
    <w:rsid w:val="00A90511"/>
    <w:rsid w:val="00A91CB2"/>
    <w:rsid w:val="00A96095"/>
    <w:rsid w:val="00A97DB5"/>
    <w:rsid w:val="00A97F6E"/>
    <w:rsid w:val="00AA0085"/>
    <w:rsid w:val="00AA3E3C"/>
    <w:rsid w:val="00AA7E31"/>
    <w:rsid w:val="00AB0DD9"/>
    <w:rsid w:val="00AB16FA"/>
    <w:rsid w:val="00AB7D3E"/>
    <w:rsid w:val="00AC3B35"/>
    <w:rsid w:val="00AC3EE0"/>
    <w:rsid w:val="00AC7D53"/>
    <w:rsid w:val="00AD3647"/>
    <w:rsid w:val="00AD4F1D"/>
    <w:rsid w:val="00AD6DF4"/>
    <w:rsid w:val="00AD78EC"/>
    <w:rsid w:val="00AD7991"/>
    <w:rsid w:val="00AD7F2B"/>
    <w:rsid w:val="00AE3B03"/>
    <w:rsid w:val="00AE4783"/>
    <w:rsid w:val="00AE5A23"/>
    <w:rsid w:val="00AE686A"/>
    <w:rsid w:val="00AF1059"/>
    <w:rsid w:val="00AF36E5"/>
    <w:rsid w:val="00B00038"/>
    <w:rsid w:val="00B01514"/>
    <w:rsid w:val="00B02561"/>
    <w:rsid w:val="00B04A01"/>
    <w:rsid w:val="00B13BA2"/>
    <w:rsid w:val="00B13E01"/>
    <w:rsid w:val="00B20EE1"/>
    <w:rsid w:val="00B26541"/>
    <w:rsid w:val="00B26C98"/>
    <w:rsid w:val="00B337C0"/>
    <w:rsid w:val="00B43260"/>
    <w:rsid w:val="00B476A8"/>
    <w:rsid w:val="00B50320"/>
    <w:rsid w:val="00B50B86"/>
    <w:rsid w:val="00B51DD0"/>
    <w:rsid w:val="00B5359C"/>
    <w:rsid w:val="00B555F9"/>
    <w:rsid w:val="00B55A8A"/>
    <w:rsid w:val="00B57CDA"/>
    <w:rsid w:val="00B57D1D"/>
    <w:rsid w:val="00B7209A"/>
    <w:rsid w:val="00B72FF2"/>
    <w:rsid w:val="00B74E0A"/>
    <w:rsid w:val="00B75EB7"/>
    <w:rsid w:val="00B76017"/>
    <w:rsid w:val="00B778AB"/>
    <w:rsid w:val="00B8197E"/>
    <w:rsid w:val="00B848A8"/>
    <w:rsid w:val="00B93C2B"/>
    <w:rsid w:val="00B94A89"/>
    <w:rsid w:val="00BA5356"/>
    <w:rsid w:val="00BB10B9"/>
    <w:rsid w:val="00BB1F56"/>
    <w:rsid w:val="00BB67F8"/>
    <w:rsid w:val="00BB6D66"/>
    <w:rsid w:val="00BB7B5D"/>
    <w:rsid w:val="00BC0832"/>
    <w:rsid w:val="00BC0D21"/>
    <w:rsid w:val="00BC1169"/>
    <w:rsid w:val="00BC1593"/>
    <w:rsid w:val="00BC2C90"/>
    <w:rsid w:val="00BC4B5C"/>
    <w:rsid w:val="00BC617C"/>
    <w:rsid w:val="00BD4AF8"/>
    <w:rsid w:val="00BD7010"/>
    <w:rsid w:val="00BE0BE6"/>
    <w:rsid w:val="00BE5E2E"/>
    <w:rsid w:val="00BE62A8"/>
    <w:rsid w:val="00BE6797"/>
    <w:rsid w:val="00BF0C17"/>
    <w:rsid w:val="00C06B84"/>
    <w:rsid w:val="00C077BE"/>
    <w:rsid w:val="00C13B64"/>
    <w:rsid w:val="00C16D60"/>
    <w:rsid w:val="00C21DD6"/>
    <w:rsid w:val="00C22C18"/>
    <w:rsid w:val="00C42523"/>
    <w:rsid w:val="00C42E2B"/>
    <w:rsid w:val="00C438D6"/>
    <w:rsid w:val="00C4602E"/>
    <w:rsid w:val="00C5580D"/>
    <w:rsid w:val="00C66EFE"/>
    <w:rsid w:val="00C675F4"/>
    <w:rsid w:val="00C70AA8"/>
    <w:rsid w:val="00C710D1"/>
    <w:rsid w:val="00C71C78"/>
    <w:rsid w:val="00C8382A"/>
    <w:rsid w:val="00C84E53"/>
    <w:rsid w:val="00C854E9"/>
    <w:rsid w:val="00C859E9"/>
    <w:rsid w:val="00C85C41"/>
    <w:rsid w:val="00C87B24"/>
    <w:rsid w:val="00C97978"/>
    <w:rsid w:val="00CA10E3"/>
    <w:rsid w:val="00CB2161"/>
    <w:rsid w:val="00CB3AD8"/>
    <w:rsid w:val="00CB50C2"/>
    <w:rsid w:val="00CB6063"/>
    <w:rsid w:val="00CB6D12"/>
    <w:rsid w:val="00CD12CD"/>
    <w:rsid w:val="00CD76B8"/>
    <w:rsid w:val="00CE0A8E"/>
    <w:rsid w:val="00CE3375"/>
    <w:rsid w:val="00CE4E65"/>
    <w:rsid w:val="00CE4F09"/>
    <w:rsid w:val="00CE5CF4"/>
    <w:rsid w:val="00CF070C"/>
    <w:rsid w:val="00CF092F"/>
    <w:rsid w:val="00CF19C1"/>
    <w:rsid w:val="00CF228B"/>
    <w:rsid w:val="00CF5E3B"/>
    <w:rsid w:val="00CF6942"/>
    <w:rsid w:val="00D01EB2"/>
    <w:rsid w:val="00D01F92"/>
    <w:rsid w:val="00D02400"/>
    <w:rsid w:val="00D05E97"/>
    <w:rsid w:val="00D077B0"/>
    <w:rsid w:val="00D120FD"/>
    <w:rsid w:val="00D14768"/>
    <w:rsid w:val="00D17972"/>
    <w:rsid w:val="00D24C18"/>
    <w:rsid w:val="00D268A0"/>
    <w:rsid w:val="00D276BA"/>
    <w:rsid w:val="00D32FD4"/>
    <w:rsid w:val="00D3356F"/>
    <w:rsid w:val="00D37F8D"/>
    <w:rsid w:val="00D400D8"/>
    <w:rsid w:val="00D42756"/>
    <w:rsid w:val="00D42F2B"/>
    <w:rsid w:val="00D45CE4"/>
    <w:rsid w:val="00D45DEA"/>
    <w:rsid w:val="00D506B2"/>
    <w:rsid w:val="00D51196"/>
    <w:rsid w:val="00D61CB9"/>
    <w:rsid w:val="00D64171"/>
    <w:rsid w:val="00D6431E"/>
    <w:rsid w:val="00D64412"/>
    <w:rsid w:val="00D65684"/>
    <w:rsid w:val="00D65E99"/>
    <w:rsid w:val="00D66510"/>
    <w:rsid w:val="00D66F02"/>
    <w:rsid w:val="00D851B7"/>
    <w:rsid w:val="00D85E93"/>
    <w:rsid w:val="00DA4836"/>
    <w:rsid w:val="00DA5F74"/>
    <w:rsid w:val="00DA7F69"/>
    <w:rsid w:val="00DB06E9"/>
    <w:rsid w:val="00DB1550"/>
    <w:rsid w:val="00DB417C"/>
    <w:rsid w:val="00DB48E5"/>
    <w:rsid w:val="00DB50C9"/>
    <w:rsid w:val="00DB57BE"/>
    <w:rsid w:val="00DB597B"/>
    <w:rsid w:val="00DC0114"/>
    <w:rsid w:val="00DC03C6"/>
    <w:rsid w:val="00DC53AB"/>
    <w:rsid w:val="00DC6D37"/>
    <w:rsid w:val="00DD01F8"/>
    <w:rsid w:val="00DF0470"/>
    <w:rsid w:val="00DF3C4A"/>
    <w:rsid w:val="00DF66C7"/>
    <w:rsid w:val="00E038D5"/>
    <w:rsid w:val="00E03AE7"/>
    <w:rsid w:val="00E07B4A"/>
    <w:rsid w:val="00E110B0"/>
    <w:rsid w:val="00E17695"/>
    <w:rsid w:val="00E21A0F"/>
    <w:rsid w:val="00E242E9"/>
    <w:rsid w:val="00E334B5"/>
    <w:rsid w:val="00E40ADD"/>
    <w:rsid w:val="00E4159D"/>
    <w:rsid w:val="00E41B63"/>
    <w:rsid w:val="00E432A0"/>
    <w:rsid w:val="00E46510"/>
    <w:rsid w:val="00E469B9"/>
    <w:rsid w:val="00E50EF4"/>
    <w:rsid w:val="00E51CEC"/>
    <w:rsid w:val="00E53B71"/>
    <w:rsid w:val="00E62BD6"/>
    <w:rsid w:val="00E634A4"/>
    <w:rsid w:val="00E64CFC"/>
    <w:rsid w:val="00E64EB3"/>
    <w:rsid w:val="00E74C90"/>
    <w:rsid w:val="00E76C63"/>
    <w:rsid w:val="00E84D71"/>
    <w:rsid w:val="00E85AE8"/>
    <w:rsid w:val="00E86AC8"/>
    <w:rsid w:val="00E87CA9"/>
    <w:rsid w:val="00E9057C"/>
    <w:rsid w:val="00EA1C13"/>
    <w:rsid w:val="00EA5720"/>
    <w:rsid w:val="00EA5CB2"/>
    <w:rsid w:val="00EB23C3"/>
    <w:rsid w:val="00EB376D"/>
    <w:rsid w:val="00EC27CB"/>
    <w:rsid w:val="00EC2C90"/>
    <w:rsid w:val="00EC44AA"/>
    <w:rsid w:val="00ED39A7"/>
    <w:rsid w:val="00ED6347"/>
    <w:rsid w:val="00ED68FB"/>
    <w:rsid w:val="00ED71A2"/>
    <w:rsid w:val="00EE132E"/>
    <w:rsid w:val="00EE49A8"/>
    <w:rsid w:val="00EF0755"/>
    <w:rsid w:val="00EF3966"/>
    <w:rsid w:val="00F003BE"/>
    <w:rsid w:val="00F103C2"/>
    <w:rsid w:val="00F14D78"/>
    <w:rsid w:val="00F1573E"/>
    <w:rsid w:val="00F244F7"/>
    <w:rsid w:val="00F306B6"/>
    <w:rsid w:val="00F31037"/>
    <w:rsid w:val="00F34944"/>
    <w:rsid w:val="00F41422"/>
    <w:rsid w:val="00F41D54"/>
    <w:rsid w:val="00F430BC"/>
    <w:rsid w:val="00F46576"/>
    <w:rsid w:val="00F47532"/>
    <w:rsid w:val="00F54CE9"/>
    <w:rsid w:val="00F57D0D"/>
    <w:rsid w:val="00F60148"/>
    <w:rsid w:val="00F6189F"/>
    <w:rsid w:val="00F63971"/>
    <w:rsid w:val="00F64D91"/>
    <w:rsid w:val="00F7125B"/>
    <w:rsid w:val="00F7343E"/>
    <w:rsid w:val="00F7345C"/>
    <w:rsid w:val="00F74B66"/>
    <w:rsid w:val="00F753D2"/>
    <w:rsid w:val="00F81B48"/>
    <w:rsid w:val="00F81EAB"/>
    <w:rsid w:val="00F82603"/>
    <w:rsid w:val="00F82ABE"/>
    <w:rsid w:val="00F83253"/>
    <w:rsid w:val="00F848F8"/>
    <w:rsid w:val="00F84943"/>
    <w:rsid w:val="00F8631A"/>
    <w:rsid w:val="00F866AE"/>
    <w:rsid w:val="00F86B39"/>
    <w:rsid w:val="00F87243"/>
    <w:rsid w:val="00F90FAE"/>
    <w:rsid w:val="00F9150E"/>
    <w:rsid w:val="00F917F3"/>
    <w:rsid w:val="00F962F0"/>
    <w:rsid w:val="00FA0FE5"/>
    <w:rsid w:val="00FA10D2"/>
    <w:rsid w:val="00FA7FBC"/>
    <w:rsid w:val="00FB3CDB"/>
    <w:rsid w:val="00FC49AE"/>
    <w:rsid w:val="00FD60BC"/>
    <w:rsid w:val="00FD78B4"/>
    <w:rsid w:val="00FD7DE7"/>
    <w:rsid w:val="00FE0A88"/>
    <w:rsid w:val="00FE0D84"/>
    <w:rsid w:val="00FE42CB"/>
    <w:rsid w:val="00FF08FC"/>
    <w:rsid w:val="00FF0946"/>
    <w:rsid w:val="00FF1AC6"/>
    <w:rsid w:val="00FF2167"/>
    <w:rsid w:val="00FF52EC"/>
    <w:rsid w:val="00FF5547"/>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68F"/>
    <w:pPr>
      <w:widowControl w:val="0"/>
      <w:autoSpaceDE w:val="0"/>
      <w:autoSpaceDN w:val="0"/>
      <w:adjustRightInd w:val="0"/>
    </w:pPr>
    <w:rPr>
      <w:sz w:val="20"/>
      <w:szCs w:val="20"/>
    </w:rPr>
  </w:style>
  <w:style w:type="paragraph" w:styleId="Heading2">
    <w:name w:val="heading 2"/>
    <w:basedOn w:val="Normal"/>
    <w:next w:val="Normal"/>
    <w:link w:val="Heading2Char"/>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86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7E09"/>
    <w:rPr>
      <w:rFonts w:cs="Times New Roman"/>
      <w:sz w:val="2"/>
    </w:rPr>
  </w:style>
  <w:style w:type="table" w:styleId="TableGrid">
    <w:name w:val="Table Grid"/>
    <w:basedOn w:val="TableNormal"/>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Знак Знак Char,Intestazione.int.intestazione,Intestazione.int,Header Char,Char1 Char"/>
    <w:basedOn w:val="Normal"/>
    <w:link w:val="HeaderChar1"/>
    <w:rsid w:val="006D7903"/>
    <w:pPr>
      <w:tabs>
        <w:tab w:val="center" w:pos="4536"/>
        <w:tab w:val="right" w:pos="9072"/>
      </w:tabs>
    </w:pPr>
  </w:style>
  <w:style w:type="character" w:customStyle="1" w:styleId="HeaderChar1">
    <w:name w:val="Header Char1"/>
    <w:aliases w:val="Знак Знак Char Char,Intestazione.int.intestazione Char1,Intestazione.int Char1,Header Char Char1,Char1 Char Char"/>
    <w:basedOn w:val="DefaultParagraphFont"/>
    <w:link w:val="Header"/>
    <w:locked/>
    <w:rsid w:val="00427E09"/>
    <w:rPr>
      <w:rFonts w:cs="Times New Roman"/>
      <w:sz w:val="20"/>
      <w:szCs w:val="20"/>
    </w:rPr>
  </w:style>
  <w:style w:type="paragraph" w:styleId="Footer">
    <w:name w:val="footer"/>
    <w:basedOn w:val="Normal"/>
    <w:link w:val="FooterChar"/>
    <w:rsid w:val="006D7903"/>
    <w:pPr>
      <w:tabs>
        <w:tab w:val="center" w:pos="4536"/>
        <w:tab w:val="right" w:pos="9072"/>
      </w:tabs>
    </w:pPr>
  </w:style>
  <w:style w:type="character" w:customStyle="1" w:styleId="FooterChar">
    <w:name w:val="Footer Char"/>
    <w:basedOn w:val="DefaultParagraphFont"/>
    <w:link w:val="Footer"/>
    <w:locked/>
    <w:rsid w:val="00427E09"/>
    <w:rPr>
      <w:rFonts w:cs="Times New Roman"/>
      <w:sz w:val="20"/>
      <w:szCs w:val="20"/>
    </w:rPr>
  </w:style>
  <w:style w:type="paragraph" w:customStyle="1" w:styleId="Char">
    <w:name w:val="Char"/>
    <w:aliases w:val="Normal (Web)1"/>
    <w:basedOn w:val="Normal"/>
    <w:rsid w:val="006853D4"/>
    <w:pPr>
      <w:widowControl/>
      <w:tabs>
        <w:tab w:val="left" w:pos="709"/>
      </w:tabs>
      <w:autoSpaceDE/>
      <w:autoSpaceDN/>
      <w:adjustRightInd/>
    </w:pPr>
    <w:rPr>
      <w:rFonts w:ascii="Tahoma" w:hAnsi="Tahoma"/>
      <w:sz w:val="24"/>
      <w:szCs w:val="24"/>
      <w:lang w:val="pl-PL" w:eastAsia="pl-PL"/>
    </w:rPr>
  </w:style>
  <w:style w:type="paragraph" w:styleId="FootnoteText">
    <w:name w:val="footnote text"/>
    <w:basedOn w:val="Normal"/>
    <w:link w:val="FootnoteTextChar"/>
    <w:semiHidden/>
    <w:rsid w:val="00CB6063"/>
    <w:pPr>
      <w:widowControl/>
      <w:autoSpaceDE/>
      <w:autoSpaceDN/>
      <w:adjustRightInd/>
    </w:pPr>
  </w:style>
  <w:style w:type="character" w:customStyle="1" w:styleId="FootnoteTextChar">
    <w:name w:val="Footnote Text Char"/>
    <w:basedOn w:val="DefaultParagraphFont"/>
    <w:link w:val="FootnoteText"/>
    <w:semiHidden/>
    <w:locked/>
    <w:rsid w:val="00427E09"/>
    <w:rPr>
      <w:rFonts w:cs="Times New Roman"/>
      <w:sz w:val="20"/>
      <w:szCs w:val="20"/>
    </w:rPr>
  </w:style>
  <w:style w:type="character" w:styleId="FootnoteReference">
    <w:name w:val="footnote reference"/>
    <w:basedOn w:val="DefaultParagraphFont"/>
    <w:semiHidden/>
    <w:rsid w:val="00CB6063"/>
    <w:rPr>
      <w:rFonts w:cs="Times New Roman"/>
      <w:vertAlign w:val="superscript"/>
    </w:rPr>
  </w:style>
  <w:style w:type="character" w:styleId="PageNumber">
    <w:name w:val="page number"/>
    <w:basedOn w:val="DefaultParagraphFont"/>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Normal"/>
    <w:uiPriority w:val="99"/>
    <w:rsid w:val="00845C7C"/>
    <w:pPr>
      <w:widowControl/>
      <w:tabs>
        <w:tab w:val="left" w:pos="709"/>
      </w:tabs>
      <w:autoSpaceDE/>
      <w:autoSpaceDN/>
      <w:adjustRightInd/>
    </w:pPr>
    <w:rPr>
      <w:rFonts w:ascii="Tahoma" w:hAnsi="Tahoma"/>
      <w:sz w:val="24"/>
      <w:szCs w:val="24"/>
      <w:lang w:val="pl-PL" w:eastAsia="pl-PL"/>
    </w:rPr>
  </w:style>
  <w:style w:type="character" w:styleId="CommentReference">
    <w:name w:val="annotation reference"/>
    <w:basedOn w:val="DefaultParagraphFont"/>
    <w:uiPriority w:val="99"/>
    <w:rsid w:val="00541DF7"/>
    <w:rPr>
      <w:rFonts w:cs="Times New Roman"/>
      <w:sz w:val="16"/>
    </w:rPr>
  </w:style>
  <w:style w:type="paragraph" w:styleId="CommentText">
    <w:name w:val="annotation text"/>
    <w:basedOn w:val="Normal"/>
    <w:link w:val="CommentTextChar"/>
    <w:uiPriority w:val="99"/>
    <w:rsid w:val="00541DF7"/>
  </w:style>
  <w:style w:type="character" w:customStyle="1" w:styleId="CommentTextChar">
    <w:name w:val="Comment Text Char"/>
    <w:basedOn w:val="DefaultParagraphFont"/>
    <w:link w:val="CommentText"/>
    <w:uiPriority w:val="99"/>
    <w:locked/>
    <w:rsid w:val="00541DF7"/>
    <w:rPr>
      <w:rFonts w:cs="Times New Roman"/>
    </w:rPr>
  </w:style>
  <w:style w:type="paragraph" w:styleId="CommentSubject">
    <w:name w:val="annotation subject"/>
    <w:basedOn w:val="CommentText"/>
    <w:next w:val="CommentText"/>
    <w:link w:val="CommentSubjectChar"/>
    <w:uiPriority w:val="99"/>
    <w:rsid w:val="00541DF7"/>
    <w:rPr>
      <w:b/>
      <w:bCs/>
    </w:rPr>
  </w:style>
  <w:style w:type="character" w:customStyle="1" w:styleId="CommentSubjectChar">
    <w:name w:val="Comment Subject Char"/>
    <w:basedOn w:val="CommentTextChar"/>
    <w:link w:val="CommentSubject"/>
    <w:uiPriority w:val="99"/>
    <w:locked/>
    <w:rsid w:val="00541DF7"/>
    <w:rPr>
      <w:rFonts w:cs="Times New Roman"/>
      <w:b/>
    </w:rPr>
  </w:style>
  <w:style w:type="paragraph" w:styleId="Revision">
    <w:name w:val="Revision"/>
    <w:hidden/>
    <w:uiPriority w:val="99"/>
    <w:semiHidden/>
    <w:rsid w:val="006C08DB"/>
    <w:rPr>
      <w:sz w:val="20"/>
      <w:szCs w:val="20"/>
    </w:rPr>
  </w:style>
  <w:style w:type="paragraph" w:styleId="ListParagraph">
    <w:name w:val="List Paragraph"/>
    <w:basedOn w:val="Normal"/>
    <w:uiPriority w:val="34"/>
    <w:qFormat/>
    <w:rsid w:val="00E64CFC"/>
    <w:pPr>
      <w:ind w:left="720"/>
      <w:contextualSpacing/>
    </w:pPr>
  </w:style>
  <w:style w:type="paragraph" w:styleId="Subtitle">
    <w:name w:val="Subtitle"/>
    <w:basedOn w:val="Normal"/>
    <w:next w:val="Normal"/>
    <w:link w:val="SubtitleChar"/>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5C0F0D"/>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nhideWhenUsed/>
    <w:rsid w:val="0003491F"/>
    <w:pPr>
      <w:widowControl/>
      <w:autoSpaceDE/>
      <w:autoSpaceDN/>
      <w:adjustRightInd/>
      <w:spacing w:before="100" w:beforeAutospacing="1" w:after="100" w:afterAutospacing="1"/>
    </w:pPr>
    <w:rPr>
      <w:sz w:val="24"/>
      <w:szCs w:val="24"/>
    </w:rPr>
  </w:style>
  <w:style w:type="character" w:customStyle="1" w:styleId="Heading2Char">
    <w:name w:val="Heading 2 Char"/>
    <w:basedOn w:val="DefaultParagraphFont"/>
    <w:link w:val="Heading2"/>
    <w:rsid w:val="009A646D"/>
    <w:rPr>
      <w:rFonts w:ascii="Arial" w:hAnsi="Arial" w:cs="Arial"/>
      <w:b/>
      <w:bCs/>
      <w:i/>
      <w:iCs/>
      <w:sz w:val="28"/>
      <w:szCs w:val="28"/>
    </w:rPr>
  </w:style>
  <w:style w:type="character" w:customStyle="1" w:styleId="Heading4Char">
    <w:name w:val="Heading 4 Char"/>
    <w:basedOn w:val="DefaultParagraphFont"/>
    <w:link w:val="Heading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Normal"/>
    <w:rsid w:val="009A646D"/>
    <w:pPr>
      <w:widowControl/>
      <w:tabs>
        <w:tab w:val="left" w:pos="709"/>
      </w:tabs>
      <w:autoSpaceDE/>
      <w:autoSpaceDN/>
      <w:adjustRightInd/>
    </w:pPr>
    <w:rPr>
      <w:rFonts w:ascii="Tahoma" w:hAnsi="Tahoma"/>
      <w:sz w:val="24"/>
      <w:szCs w:val="24"/>
      <w:lang w:val="pl-PL" w:eastAsia="pl-PL"/>
    </w:rPr>
  </w:style>
  <w:style w:type="paragraph" w:styleId="Title">
    <w:name w:val="Title"/>
    <w:basedOn w:val="Normal"/>
    <w:next w:val="Normal"/>
    <w:link w:val="TitleChar"/>
    <w:qFormat/>
    <w:locked/>
    <w:rsid w:val="009A646D"/>
    <w:pPr>
      <w:widowControl/>
      <w:autoSpaceDE/>
      <w:autoSpaceDN/>
      <w:adjustRightInd/>
      <w:spacing w:after="480"/>
      <w:jc w:val="center"/>
    </w:pPr>
    <w:rPr>
      <w:b/>
      <w:snapToGrid w:val="0"/>
      <w:sz w:val="48"/>
      <w:lang w:val="en-AU" w:eastAsia="en-US"/>
    </w:rPr>
  </w:style>
  <w:style w:type="character" w:customStyle="1" w:styleId="TitleChar">
    <w:name w:val="Title Char"/>
    <w:basedOn w:val="DefaultParagraphFont"/>
    <w:link w:val="Title"/>
    <w:rsid w:val="009A646D"/>
    <w:rPr>
      <w:b/>
      <w:snapToGrid w:val="0"/>
      <w:sz w:val="48"/>
      <w:szCs w:val="20"/>
      <w:lang w:val="en-AU" w:eastAsia="en-US"/>
    </w:rPr>
  </w:style>
  <w:style w:type="character" w:customStyle="1" w:styleId="spelle">
    <w:name w:val="spelle"/>
    <w:basedOn w:val="DefaultParagraphFont"/>
    <w:rsid w:val="009A646D"/>
  </w:style>
  <w:style w:type="paragraph" w:customStyle="1" w:styleId="Char1CharCharCharCharCharCharCharChar">
    <w:name w:val="Char1 Char Char Знак Знак Char Char Char Знак Знак Char Char Char Знак Знак"/>
    <w:basedOn w:val="Normal"/>
    <w:rsid w:val="009A646D"/>
    <w:pPr>
      <w:widowControl/>
      <w:tabs>
        <w:tab w:val="left" w:pos="709"/>
      </w:tabs>
      <w:autoSpaceDE/>
      <w:autoSpaceDN/>
      <w:adjustRightInd/>
    </w:pPr>
    <w:rPr>
      <w:rFonts w:ascii="Tahoma" w:hAnsi="Tahoma"/>
      <w:sz w:val="24"/>
      <w:szCs w:val="24"/>
      <w:lang w:val="pl-PL" w:eastAsia="pl-PL"/>
    </w:rPr>
  </w:style>
  <w:style w:type="paragraph" w:customStyle="1" w:styleId="a">
    <w:name w:val="Знак Знак"/>
    <w:basedOn w:val="Normal"/>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Normal"/>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Normal"/>
    <w:rsid w:val="009A646D"/>
    <w:pPr>
      <w:widowControl/>
      <w:tabs>
        <w:tab w:val="left" w:pos="709"/>
      </w:tabs>
      <w:autoSpaceDE/>
      <w:autoSpaceDN/>
      <w:adjustRightInd/>
    </w:pPr>
    <w:rPr>
      <w:rFonts w:ascii="Tahoma" w:hAnsi="Tahoma"/>
      <w:sz w:val="24"/>
      <w:szCs w:val="24"/>
      <w:lang w:val="pl-PL" w:eastAsia="pl-PL"/>
    </w:rPr>
  </w:style>
  <w:style w:type="paragraph" w:styleId="BodyText">
    <w:name w:val="Body Text"/>
    <w:basedOn w:val="Normal"/>
    <w:link w:val="BodyTextChar"/>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BodyTextChar">
    <w:name w:val="Body Text Char"/>
    <w:basedOn w:val="DefaultParagraphFont"/>
    <w:link w:val="BodyText"/>
    <w:rsid w:val="009A646D"/>
    <w:rPr>
      <w:snapToGrid w:val="0"/>
      <w:sz w:val="24"/>
      <w:szCs w:val="20"/>
      <w:lang w:eastAsia="en-US"/>
    </w:rPr>
  </w:style>
  <w:style w:type="paragraph" w:customStyle="1" w:styleId="CharCharCharChar1CharChar">
    <w:name w:val="Char Char Char Char1 Char Char"/>
    <w:basedOn w:val="Normal"/>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Normal"/>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Normal"/>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Normal"/>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Normal"/>
    <w:next w:val="Normal"/>
    <w:rsid w:val="009A646D"/>
    <w:pPr>
      <w:widowControl/>
      <w:autoSpaceDE/>
      <w:autoSpaceDN/>
      <w:adjustRightInd/>
      <w:spacing w:after="240"/>
      <w:jc w:val="center"/>
    </w:pPr>
    <w:rPr>
      <w:b/>
      <w:snapToGrid w:val="0"/>
      <w:sz w:val="40"/>
      <w:lang w:val="en-GB" w:eastAsia="en-US"/>
    </w:rPr>
  </w:style>
  <w:style w:type="paragraph" w:styleId="BodyText2">
    <w:name w:val="Body Text 2"/>
    <w:basedOn w:val="Normal"/>
    <w:link w:val="BodyText2Char"/>
    <w:rsid w:val="009A646D"/>
    <w:pPr>
      <w:widowControl/>
      <w:autoSpaceDE/>
      <w:autoSpaceDN/>
      <w:adjustRightInd/>
      <w:spacing w:after="120" w:line="480" w:lineRule="auto"/>
    </w:pPr>
    <w:rPr>
      <w:sz w:val="24"/>
      <w:szCs w:val="24"/>
    </w:rPr>
  </w:style>
  <w:style w:type="character" w:customStyle="1" w:styleId="BodyText2Char">
    <w:name w:val="Body Text 2 Char"/>
    <w:basedOn w:val="DefaultParagraphFont"/>
    <w:link w:val="BodyText2"/>
    <w:rsid w:val="009A646D"/>
    <w:rPr>
      <w:sz w:val="24"/>
      <w:szCs w:val="24"/>
    </w:rPr>
  </w:style>
  <w:style w:type="paragraph" w:customStyle="1" w:styleId="1CharChar">
    <w:name w:val="Знак Знак1 Знак Знак Char Char"/>
    <w:basedOn w:val="Normal"/>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Normal"/>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Normal"/>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Hyperlink">
    <w:name w:val="Hyperlink"/>
    <w:rsid w:val="009A646D"/>
    <w:rPr>
      <w:color w:val="0000FF"/>
      <w:u w:val="single"/>
    </w:rPr>
  </w:style>
  <w:style w:type="paragraph" w:customStyle="1" w:styleId="10">
    <w:name w:val="Списък на абзаци1"/>
    <w:basedOn w:val="Normal"/>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DefaultParagraphFont"/>
    <w:rsid w:val="00BC08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webSettings.xml><?xml version="1.0" encoding="utf-8"?>
<w:webSettings xmlns:r="http://schemas.openxmlformats.org/officeDocument/2006/relationships" xmlns:w="http://schemas.openxmlformats.org/wordprocessingml/2006/main">
  <w:divs>
    <w:div w:id="205609074">
      <w:marLeft w:val="0"/>
      <w:marRight w:val="0"/>
      <w:marTop w:val="0"/>
      <w:marBottom w:val="0"/>
      <w:divBdr>
        <w:top w:val="none" w:sz="0" w:space="0" w:color="auto"/>
        <w:left w:val="none" w:sz="0" w:space="0" w:color="auto"/>
        <w:bottom w:val="none" w:sz="0" w:space="0" w:color="auto"/>
        <w:right w:val="none" w:sz="0" w:space="0" w:color="auto"/>
      </w:divBdr>
    </w:div>
    <w:div w:id="190397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brichka.b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8EF6A-FE31-4531-BD63-E3FAFE551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Pages>
  <Words>690</Words>
  <Characters>3938</Characters>
  <Application>Microsoft Office Word</Application>
  <DocSecurity>0</DocSecurity>
  <Lines>32</Lines>
  <Paragraphs>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Приложение 2</vt:lpstr>
      <vt:lpstr>Приложение 2</vt:lpstr>
    </vt:vector>
  </TitlesOfParts>
  <Company>mlsp</Company>
  <LinksUpToDate>false</LinksUpToDate>
  <CharactersWithSpaces>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pkaraginev</dc:creator>
  <cp:lastModifiedBy>r_vasileva</cp:lastModifiedBy>
  <cp:revision>42</cp:revision>
  <cp:lastPrinted>2012-01-26T13:17:00Z</cp:lastPrinted>
  <dcterms:created xsi:type="dcterms:W3CDTF">2016-07-14T17:13:00Z</dcterms:created>
  <dcterms:modified xsi:type="dcterms:W3CDTF">2019-06-12T12:04:00Z</dcterms:modified>
</cp:coreProperties>
</file>