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pStyle w:val="1"/>
        <w:jc w:val="center"/>
        <w:rPr>
          <w:szCs w:val="24"/>
        </w:rPr>
      </w:pPr>
      <w:r w:rsidRPr="008654CB">
        <w:rPr>
          <w:szCs w:val="24"/>
        </w:rPr>
        <w:t>Раздел ІІ</w:t>
      </w:r>
    </w:p>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F512B">
      <w:pPr>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Pr="00264EE2" w:rsidRDefault="00BF512B" w:rsidP="00BF512B">
      <w:pPr>
        <w:ind w:firstLine="567"/>
        <w:jc w:val="both"/>
      </w:pPr>
      <w:r w:rsidRPr="00BF512B">
        <w:t xml:space="preserve">В </w:t>
      </w:r>
      <w:r w:rsidRPr="00264EE2">
        <w:t xml:space="preserve">настоящата обществена поръчка може да участва всяко българско или чуждестранно физическо или юридическо лице, както и тяхно обединение, </w:t>
      </w:r>
      <w:r>
        <w:t>консултант</w:t>
      </w:r>
      <w:r w:rsidRPr="00264EE2">
        <w:t xml:space="preserve"> по смисъла на чл.16</w:t>
      </w:r>
      <w:r>
        <w:t>6, ал.1</w:t>
      </w:r>
      <w:r w:rsidRPr="00264EE2">
        <w:t xml:space="preserve"> от ЗУТ.</w:t>
      </w:r>
    </w:p>
    <w:p w:rsidR="00BF512B" w:rsidRPr="00BF512B" w:rsidRDefault="00BF512B" w:rsidP="00BF512B">
      <w:pPr>
        <w:ind w:firstLine="567"/>
        <w:jc w:val="both"/>
      </w:pPr>
      <w:r w:rsidRPr="008654CB">
        <w:t xml:space="preserve">Всеки Участник в </w:t>
      </w:r>
      <w:r w:rsidR="008C7E80">
        <w:t>обществената поръчка</w:t>
      </w:r>
      <w:r w:rsidRPr="008654CB">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 xml:space="preserve">самостоятелни кандидати или участници в една и съща </w:t>
      </w:r>
      <w:r w:rsidR="00995354">
        <w:t>обществена поръчка</w:t>
      </w:r>
      <w:r w:rsidRPr="00BF512B">
        <w:t>.</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w:t>
      </w:r>
      <w:r w:rsidRPr="00276967">
        <w:rPr>
          <w:bCs/>
          <w:color w:val="000000"/>
        </w:rPr>
        <w:lastRenderedPageBreak/>
        <w:t xml:space="preserve">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Pr="00276967">
          <w:rPr>
            <w:rStyle w:val="a3"/>
          </w:rPr>
          <w:t>http://www.mrrb.government.bg/</w:t>
        </w:r>
      </w:hyperlink>
      <w:r w:rsidRPr="00276967">
        <w:rPr>
          <w:rStyle w:val="FontStyle31"/>
          <w:szCs w:val="24"/>
        </w:rPr>
        <w:t>), Дирекция за национален строителен контрол (</w:t>
      </w:r>
      <w:hyperlink r:id="rId10" w:history="1">
        <w:r w:rsidRPr="00276967">
          <w:rPr>
            <w:rStyle w:val="a3"/>
          </w:rPr>
          <w:t>http://www.dnsk.mrrb.government.bg/</w:t>
        </w:r>
      </w:hyperlink>
      <w:r w:rsidRPr="00276967">
        <w:rPr>
          <w:rStyle w:val="FontStyle31"/>
          <w:szCs w:val="24"/>
        </w:rPr>
        <w:t>) като и към Камарата на строителите в България  (</w:t>
      </w:r>
      <w:hyperlink r:id="rId11" w:history="1">
        <w:r w:rsidRPr="00276967">
          <w:rPr>
            <w:rStyle w:val="a3"/>
          </w:rPr>
          <w:t>https://www.ksb.bg/</w:t>
        </w:r>
      </w:hyperlink>
      <w:r w:rsidRPr="00276967">
        <w:rPr>
          <w:rStyle w:val="FontStyle31"/>
          <w:szCs w:val="24"/>
        </w:rPr>
        <w:t xml:space="preserve"> )</w:t>
      </w:r>
      <w:r w:rsidRPr="00276967">
        <w:rPr>
          <w:w w:val="105"/>
        </w:rPr>
        <w:t>;</w:t>
      </w:r>
      <w:r w:rsidRPr="00276967">
        <w:t xml:space="preserve"> Относно данъци и осигуровки: Министерство на финансите (</w:t>
      </w:r>
      <w:hyperlink r:id="rId12" w:history="1">
        <w:r w:rsidRPr="00276967">
          <w:rPr>
            <w:rStyle w:val="a3"/>
          </w:rPr>
          <w:t>http://www.minfin.bg/</w:t>
        </w:r>
      </w:hyperlink>
      <w:r w:rsidRPr="00276967">
        <w:t xml:space="preserve"> ). Национална агенция за приходите (</w:t>
      </w:r>
      <w:hyperlink r:id="rId13" w:history="1">
        <w:r w:rsidRPr="00276967">
          <w:rPr>
            <w:rStyle w:val="a3"/>
          </w:rPr>
          <w:t>http://www.nap.bg/</w:t>
        </w:r>
      </w:hyperlink>
      <w:r w:rsidRPr="00276967">
        <w:t xml:space="preserve"> ); Относно закрила на заетостта и условията на труд: министерство на труда и социалната политика (</w:t>
      </w:r>
      <w:hyperlink r:id="rId14" w:history="1">
        <w:r w:rsidRPr="00276967">
          <w:rPr>
            <w:rStyle w:val="a3"/>
          </w:rPr>
          <w:t>https://www.mlsp.government.bg/</w:t>
        </w:r>
      </w:hyperlink>
      <w:r w:rsidRPr="00276967">
        <w:t>), Агенция по заетостта (</w:t>
      </w:r>
      <w:hyperlink r:id="rId15" w:history="1">
        <w:r w:rsidRPr="00276967">
          <w:rPr>
            <w:rStyle w:val="a3"/>
          </w:rPr>
          <w:t>http://www.az.government.bg/</w:t>
        </w:r>
      </w:hyperlink>
      <w:r w:rsidRPr="00276967">
        <w:t>), Главна инспекция по труда (</w:t>
      </w:r>
      <w:hyperlink r:id="rId16" w:history="1">
        <w:r w:rsidRPr="00276967">
          <w:rPr>
            <w:rStyle w:val="a3"/>
          </w:rPr>
          <w:t>http://www.gli.government.bg/)</w:t>
        </w:r>
      </w:hyperlink>
      <w:r w:rsidRPr="00276967">
        <w:t xml:space="preserve">, </w:t>
      </w:r>
      <w:r w:rsidRPr="00276967">
        <w:rPr>
          <w:rStyle w:val="FontStyle31"/>
          <w:szCs w:val="24"/>
        </w:rPr>
        <w:t>Главна дирекция „Пожарна безопасност и защита на населението“ (</w:t>
      </w:r>
      <w:hyperlink r:id="rId17"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18" w:history="1">
        <w:r w:rsidRPr="00276967">
          <w:rPr>
            <w:rStyle w:val="a3"/>
          </w:rPr>
          <w:t>https://www.moew.government.bg/</w:t>
        </w:r>
      </w:hyperlink>
      <w:r w:rsidRPr="00276967">
        <w:t xml:space="preserve"> ).</w:t>
      </w:r>
    </w:p>
    <w:p w:rsidR="00BF512B" w:rsidRPr="00CB62ED" w:rsidRDefault="00BF512B" w:rsidP="00BF512B">
      <w:pPr>
        <w:spacing w:before="240" w:after="240"/>
        <w:ind w:left="567"/>
        <w:jc w:val="both"/>
        <w:rPr>
          <w:b/>
        </w:rPr>
      </w:pPr>
      <w:r w:rsidRPr="00CB62ED">
        <w:rPr>
          <w:b/>
        </w:rPr>
        <w:t>1. Съдържание на офертата</w:t>
      </w:r>
    </w:p>
    <w:p w:rsidR="00BF512B" w:rsidRDefault="00BF512B" w:rsidP="00BF512B">
      <w:pPr>
        <w:pStyle w:val="Default"/>
        <w:spacing w:before="240"/>
        <w:ind w:firstLine="567"/>
        <w:jc w:val="both"/>
        <w:rPr>
          <w:color w:val="auto"/>
        </w:rPr>
      </w:pPr>
      <w:r w:rsidRPr="008654CB">
        <w:rPr>
          <w:b/>
          <w:color w:val="auto"/>
        </w:rPr>
        <w:t>1.1</w:t>
      </w:r>
      <w:r>
        <w:rPr>
          <w:b/>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w:t>
      </w:r>
      <w:r>
        <w:rPr>
          <w:color w:val="auto"/>
        </w:rPr>
        <w:t>,</w:t>
      </w:r>
      <w:r w:rsidRPr="008654CB">
        <w:rPr>
          <w:color w:val="auto"/>
        </w:rPr>
        <w:t xml:space="preserve">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w:t>
      </w:r>
      <w:r w:rsidR="00511ADC">
        <w:rPr>
          <w:color w:val="auto"/>
        </w:rPr>
        <w:t>обществената поръчка</w:t>
      </w:r>
      <w:r w:rsidRPr="008654CB">
        <w:rPr>
          <w:color w:val="auto"/>
        </w:rPr>
        <w:t xml:space="preserve">. </w:t>
      </w:r>
    </w:p>
    <w:p w:rsidR="00BF512B" w:rsidRPr="005926A4" w:rsidRDefault="00BF512B" w:rsidP="00BF512B">
      <w:pPr>
        <w:pStyle w:val="Default"/>
        <w:ind w:firstLine="567"/>
        <w:jc w:val="both"/>
        <w:rPr>
          <w:color w:val="auto"/>
        </w:rPr>
      </w:pPr>
      <w:r w:rsidRPr="008654CB">
        <w:rPr>
          <w:color w:val="auto"/>
        </w:rPr>
        <w:t xml:space="preserve">При подготовката на </w:t>
      </w:r>
      <w:r w:rsidR="00511ADC">
        <w:rPr>
          <w:color w:val="auto"/>
        </w:rPr>
        <w:t>документацията за обществената поръчка</w:t>
      </w:r>
      <w:r w:rsidRPr="008654CB">
        <w:rPr>
          <w:color w:val="auto"/>
        </w:rPr>
        <w:t>, Възложителят е създал образец на ЕЕДОП</w:t>
      </w:r>
      <w:r w:rsidRPr="008654CB">
        <w:rPr>
          <w:color w:val="auto"/>
          <w:lang w:val="en-US"/>
        </w:rPr>
        <w:t xml:space="preserve"> </w:t>
      </w:r>
      <w:r w:rsidRPr="008654CB">
        <w:rPr>
          <w:color w:val="auto"/>
        </w:rPr>
        <w:t xml:space="preserve">в електронен формат, като към документацията са предоставени два файла: </w:t>
      </w:r>
      <w:r>
        <w:rPr>
          <w:color w:val="auto"/>
          <w:lang w:val="en-US"/>
        </w:rPr>
        <w:t>II</w:t>
      </w:r>
      <w:r w:rsidRPr="008654CB">
        <w:rPr>
          <w:color w:val="auto"/>
        </w:rPr>
        <w:t>.</w:t>
      </w:r>
      <w:r>
        <w:rPr>
          <w:color w:val="auto"/>
          <w:lang w:val="en-US"/>
        </w:rPr>
        <w:t xml:space="preserve"> </w:t>
      </w:r>
      <w:r w:rsidRPr="008654CB">
        <w:rPr>
          <w:color w:val="auto"/>
        </w:rPr>
        <w:t xml:space="preserve">Образец </w:t>
      </w:r>
      <w:r w:rsidRPr="005926A4">
        <w:rPr>
          <w:color w:val="auto"/>
        </w:rPr>
        <w:t xml:space="preserve">1_ЕЕДОП_BG1.doc (текстови документ) и </w:t>
      </w:r>
      <w:r>
        <w:rPr>
          <w:color w:val="auto"/>
          <w:lang w:val="en-US"/>
        </w:rPr>
        <w:t>II</w:t>
      </w:r>
      <w:r w:rsidRPr="008654CB">
        <w:rPr>
          <w:color w:val="auto"/>
        </w:rPr>
        <w:t>.</w:t>
      </w:r>
      <w:r w:rsidRPr="005926A4">
        <w:rPr>
          <w:color w:val="auto"/>
          <w:lang w:val="en-US"/>
        </w:rPr>
        <w:t xml:space="preserve"> </w:t>
      </w:r>
      <w:r w:rsidRPr="005926A4">
        <w:rPr>
          <w:color w:val="auto"/>
        </w:rPr>
        <w:t>Образец 1_е-ЕЕДОП</w:t>
      </w:r>
      <w:r w:rsidRPr="005926A4">
        <w:rPr>
          <w:color w:val="auto"/>
          <w:lang w:val="en-US"/>
        </w:rPr>
        <w:t>.xml</w:t>
      </w:r>
      <w:r w:rsidRPr="005926A4">
        <w:rPr>
          <w:color w:val="auto"/>
        </w:rPr>
        <w:t xml:space="preserve"> (</w:t>
      </w:r>
      <w:r>
        <w:rPr>
          <w:color w:val="auto"/>
        </w:rPr>
        <w:t>предоставения</w:t>
      </w:r>
      <w:r w:rsidRPr="005926A4">
        <w:rPr>
          <w:color w:val="auto"/>
        </w:rPr>
        <w:t xml:space="preserve"> от АОП български вариант на онлайн услугата „Единен електронен документ за обществени поръчки“, </w:t>
      </w:r>
      <w:r w:rsidRPr="008654CB">
        <w:rPr>
          <w:color w:val="auto"/>
        </w:rPr>
        <w:t xml:space="preserve">достъпна на адрес </w:t>
      </w:r>
      <w:hyperlink r:id="rId19" w:history="1">
        <w:r w:rsidRPr="00C82613">
          <w:rPr>
            <w:rStyle w:val="a3"/>
          </w:rPr>
          <w:t>https://espd.eop.bg/espd-web/filter?lang=bg</w:t>
        </w:r>
      </w:hyperlink>
      <w:r w:rsidRPr="005926A4">
        <w:rPr>
          <w:color w:val="auto"/>
        </w:rPr>
        <w:t>, без необходимост от предварителна регистрация.</w:t>
      </w:r>
    </w:p>
    <w:p w:rsidR="00BF512B" w:rsidRDefault="00BF512B" w:rsidP="00BF512B">
      <w:pPr>
        <w:pStyle w:val="Default"/>
        <w:ind w:firstLine="567"/>
        <w:jc w:val="both"/>
        <w:rPr>
          <w:color w:val="auto"/>
        </w:rPr>
      </w:pPr>
      <w:r w:rsidRPr="008E2D07">
        <w:rPr>
          <w:color w:val="auto"/>
        </w:rPr>
        <w:t xml:space="preserve">ЕЕДОП представлява единна декларация с информация за липса на основания за отстраняване и съответствието </w:t>
      </w:r>
      <w:r>
        <w:rPr>
          <w:color w:val="auto"/>
        </w:rPr>
        <w:t>на участника</w:t>
      </w:r>
      <w:r w:rsidRPr="008E2D07">
        <w:rPr>
          <w:color w:val="auto"/>
        </w:rPr>
        <w:t xml:space="preserve"> с критериите за подбор, поставени от Възложителя. ЕЕДОП се попълва и подписва от</w:t>
      </w:r>
      <w:r w:rsidRPr="008E2D07">
        <w:t xml:space="preserve"> лицата, </w:t>
      </w:r>
      <w:r w:rsidRPr="008E2D07">
        <w:rPr>
          <w:color w:val="auto"/>
        </w:rPr>
        <w:t>които представляват участника. Липсата на основания за отстраняване по чл.54, ал.1, т.1, 2 и 7 се декларира в ЕЕДОП от лицата, които представляват участника, съгласно регистъра, в който е вписан, ако има такъв, или документите, удостоверяващи правосубектността му, съгласно чл.40</w:t>
      </w:r>
      <w:r>
        <w:rPr>
          <w:color w:val="auto"/>
        </w:rPr>
        <w:t>, съответно чл. 41</w:t>
      </w:r>
      <w:r w:rsidRPr="008E2D07">
        <w:rPr>
          <w:color w:val="auto"/>
        </w:rPr>
        <w:t xml:space="preserve"> от ППЗОП. Когато в състава на тези органи участва юридическо лице, основанията се декларират от физическите лица, които го представляват</w:t>
      </w:r>
      <w:r>
        <w:rPr>
          <w:color w:val="auto"/>
        </w:rPr>
        <w:t>.</w:t>
      </w:r>
    </w:p>
    <w:p w:rsidR="00BF512B" w:rsidRPr="008654CB" w:rsidRDefault="00BF512B" w:rsidP="00BF512B">
      <w:pPr>
        <w:tabs>
          <w:tab w:val="left" w:pos="567"/>
          <w:tab w:val="left" w:pos="851"/>
          <w:tab w:val="left" w:pos="1134"/>
        </w:tabs>
        <w:spacing w:before="0" w:beforeAutospacing="0" w:after="0" w:afterAutospacing="0"/>
        <w:ind w:firstLine="567"/>
        <w:jc w:val="both"/>
      </w:pPr>
      <w:r w:rsidRPr="008654CB">
        <w:t xml:space="preserve">В ЕЕДОП се </w:t>
      </w:r>
      <w:r w:rsidRPr="00C26AD5">
        <w:t>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w:t>
      </w:r>
      <w:r w:rsidRPr="008654CB">
        <w:t xml:space="preserve"> обстоятелства служебно на Възложителя. </w:t>
      </w:r>
    </w:p>
    <w:p w:rsidR="00BF512B" w:rsidRPr="008E2D07" w:rsidRDefault="00BF512B" w:rsidP="00BF512B">
      <w:pPr>
        <w:tabs>
          <w:tab w:val="left" w:pos="567"/>
          <w:tab w:val="left" w:pos="851"/>
          <w:tab w:val="left" w:pos="1134"/>
        </w:tabs>
        <w:spacing w:before="0" w:beforeAutospacing="0" w:after="0" w:afterAutospacing="0"/>
        <w:ind w:firstLine="567"/>
        <w:jc w:val="both"/>
      </w:pPr>
      <w:r w:rsidRPr="008E2D07">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512B" w:rsidRDefault="00BF512B" w:rsidP="00BF512B">
      <w:pPr>
        <w:tabs>
          <w:tab w:val="left" w:pos="567"/>
          <w:tab w:val="left" w:pos="851"/>
          <w:tab w:val="left" w:pos="1134"/>
        </w:tabs>
        <w:spacing w:before="0" w:beforeAutospacing="0" w:after="0" w:afterAutospacing="0"/>
        <w:ind w:firstLine="567"/>
        <w:jc w:val="both"/>
      </w:pPr>
      <w:r w:rsidRPr="008E2D07">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w:t>
      </w:r>
      <w:r>
        <w:t xml:space="preserve"> ЗОП се попълва в отделен ЕЕДОП</w:t>
      </w:r>
      <w:r w:rsidRPr="008E2D07">
        <w:t>, подписан от съответното лице. Когато се представя повече от един ЕЕДОП, обстоятелствата, свързани с критериите за подбор, се съдържат в ЕЕДОП, подписан от лице, което може самостоятелно да представлява съответния стопански субект.</w:t>
      </w:r>
    </w:p>
    <w:p w:rsidR="00BF512B" w:rsidRPr="00BF512B" w:rsidRDefault="00BF512B" w:rsidP="00BF512B">
      <w:pPr>
        <w:tabs>
          <w:tab w:val="left" w:pos="567"/>
          <w:tab w:val="left" w:pos="851"/>
          <w:tab w:val="left" w:pos="1134"/>
        </w:tabs>
        <w:spacing w:before="0" w:beforeAutospacing="0" w:after="0" w:afterAutospacing="0"/>
        <w:ind w:firstLine="567"/>
        <w:jc w:val="both"/>
      </w:pPr>
      <w:r w:rsidRPr="008654CB">
        <w:t>Към ЕЕДОП се прилагат документи за доказване на предприетите мерки за надеждност, в случай че е налице някое от основанията за отстраняване (</w:t>
      </w:r>
      <w:r w:rsidRPr="008E2D07">
        <w:t>по чл.54, ал.1, т.1, 2 и 7</w:t>
      </w:r>
      <w:r w:rsidRPr="008654CB">
        <w:t xml:space="preserve">), но той е предприел съответни действия, в резултат на които ще отпаднат и пречките за допускането му до </w:t>
      </w:r>
      <w:r w:rsidRPr="00BF512B">
        <w:t>участие.</w:t>
      </w:r>
    </w:p>
    <w:p w:rsidR="00BF512B" w:rsidRDefault="00BF512B" w:rsidP="00BF512B">
      <w:pPr>
        <w:spacing w:before="0" w:beforeAutospacing="0" w:after="0" w:afterAutospacing="0"/>
        <w:ind w:firstLine="567"/>
        <w:jc w:val="both"/>
        <w:textAlignment w:val="center"/>
      </w:pPr>
      <w:r w:rsidRPr="00BF512B">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BF512B">
        <w:t>Към</w:t>
      </w:r>
      <w:r w:rsidRPr="008654CB">
        <w:t xml:space="preserve">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Pr="006D301A" w:rsidRDefault="00BF512B" w:rsidP="00BF512B">
      <w:pPr>
        <w:pStyle w:val="Default"/>
        <w:ind w:firstLine="567"/>
        <w:jc w:val="both"/>
        <w:rPr>
          <w:b/>
          <w:color w:val="auto"/>
        </w:rPr>
      </w:pPr>
      <w:r w:rsidRPr="006D301A">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Pr="00107F74">
        <w:t>.</w:t>
      </w:r>
    </w:p>
    <w:p w:rsidR="00BF512B" w:rsidRPr="006D301A" w:rsidRDefault="00BF512B" w:rsidP="00BF512B">
      <w:pPr>
        <w:spacing w:before="0" w:beforeAutospacing="0" w:after="0" w:afterAutospacing="0"/>
        <w:ind w:firstLine="567"/>
        <w:jc w:val="both"/>
        <w:textAlignment w:val="center"/>
        <w:rPr>
          <w:color w:val="000000"/>
        </w:rPr>
      </w:pPr>
      <w:r w:rsidRPr="00BF512B">
        <w:rPr>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 представя се със следното съдържание:</w:t>
      </w:r>
    </w:p>
    <w:p w:rsidR="00BF512B" w:rsidRDefault="00BF512B" w:rsidP="00BF512B">
      <w:pPr>
        <w:spacing w:before="0" w:beforeAutospacing="0" w:after="0" w:afterAutospacing="0"/>
        <w:ind w:firstLine="567"/>
        <w:jc w:val="both"/>
        <w:textAlignment w:val="center"/>
      </w:pPr>
      <w:r w:rsidRPr="00CB62ED">
        <w:t>A) Предложение за изпълнение на поръчката в съответст</w:t>
      </w:r>
      <w:r w:rsidR="002E41EF">
        <w:t xml:space="preserve">вие с техническата спецификация, </w:t>
      </w:r>
      <w:r w:rsidR="002E41EF" w:rsidRPr="006D58FA">
        <w:t>документацията на поръчката и на приложимите нормативни актове и условията за изпълнение на строителството и авторския надзор, отразени в документациите на проведените</w:t>
      </w:r>
      <w:r w:rsidR="002E41EF">
        <w:t xml:space="preserve"> от община Добричка</w:t>
      </w:r>
      <w:r w:rsidR="002E41EF" w:rsidRPr="006D58FA">
        <w:t xml:space="preserve"> обществени поръчки</w:t>
      </w:r>
      <w:r w:rsidR="002E41EF">
        <w:t xml:space="preserve"> </w:t>
      </w:r>
      <w:r>
        <w:rPr>
          <w:lang w:val="en-US"/>
        </w:rPr>
        <w:t>-</w:t>
      </w:r>
      <w:r w:rsidRPr="00CB62ED">
        <w:t xml:space="preserve"> </w:t>
      </w:r>
      <w:r w:rsidRPr="008654CB">
        <w:t xml:space="preserve">Образец № 2 (файл: </w:t>
      </w:r>
      <w:r>
        <w:rPr>
          <w:i/>
          <w:lang w:val="en-US"/>
        </w:rPr>
        <w:t>II</w:t>
      </w:r>
      <w:r w:rsidRPr="00CC3A77">
        <w:rPr>
          <w:i/>
        </w:rPr>
        <w:t>.</w:t>
      </w:r>
      <w:r>
        <w:rPr>
          <w:lang w:val="en-US"/>
        </w:rPr>
        <w:t xml:space="preserve"> </w:t>
      </w:r>
      <w:r w:rsidRPr="008654CB">
        <w:rPr>
          <w:i/>
        </w:rPr>
        <w:t>Образец 2_Техническо предложение.</w:t>
      </w:r>
      <w:r w:rsidRPr="008654CB">
        <w:rPr>
          <w:i/>
          <w:lang w:val="en-US"/>
        </w:rPr>
        <w:t>doc</w:t>
      </w:r>
      <w:r w:rsidRPr="008654CB">
        <w:rPr>
          <w:lang w:val="en-US"/>
        </w:rPr>
        <w:t xml:space="preserve"> – </w:t>
      </w:r>
      <w:r w:rsidRPr="008654CB">
        <w:t>на хартия, 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rsidRPr="00CB62ED">
        <w:t>;</w:t>
      </w:r>
    </w:p>
    <w:p w:rsidR="00BF512B" w:rsidRPr="00CB62ED" w:rsidRDefault="00BF512B" w:rsidP="00BF512B">
      <w:pPr>
        <w:spacing w:before="0" w:beforeAutospacing="0" w:after="0" w:afterAutospacing="0"/>
        <w:ind w:firstLine="567"/>
        <w:jc w:val="both"/>
        <w:textAlignment w:val="center"/>
      </w:pPr>
      <w:r>
        <w:t>Б</w:t>
      </w:r>
      <w:r w:rsidRPr="00CB62ED">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F512B" w:rsidRDefault="00BF512B" w:rsidP="00BF512B">
      <w:pPr>
        <w:spacing w:before="0" w:beforeAutospacing="0" w:after="0" w:afterAutospacing="0"/>
        <w:ind w:firstLine="567"/>
        <w:jc w:val="both"/>
      </w:pPr>
      <w:r>
        <w:t xml:space="preserve">В) </w:t>
      </w: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rsidR="00B738B1">
        <w:t>лява участниците в обединението</w:t>
      </w:r>
      <w:r w:rsidR="00B738B1">
        <w:rPr>
          <w:lang w:val="en-US"/>
        </w:rPr>
        <w:t>.</w:t>
      </w:r>
    </w:p>
    <w:p w:rsidR="00BF512B" w:rsidRDefault="00BF512B" w:rsidP="00BF512B">
      <w:pPr>
        <w:spacing w:before="240"/>
        <w:ind w:firstLine="567"/>
        <w:jc w:val="both"/>
        <w:textAlignment w:val="center"/>
      </w:pPr>
      <w:r w:rsidRPr="008654CB">
        <w:rPr>
          <w:b/>
        </w:rPr>
        <w:t>1.3.</w:t>
      </w:r>
      <w:r w:rsidRPr="008654CB">
        <w:t xml:space="preserve"> Ценово предложение –</w:t>
      </w:r>
      <w:r w:rsidR="0008003B">
        <w:t xml:space="preserve"> </w:t>
      </w:r>
      <w:r w:rsidR="00C757E7" w:rsidRPr="00EB7912">
        <w:t>съдържа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rsidR="0008003B">
        <w:t>П</w:t>
      </w:r>
      <w:r w:rsidRPr="008654CB">
        <w:t xml:space="preserve">опълва се Образец №3 (файл: </w:t>
      </w:r>
      <w:r w:rsidRPr="00CC3A77">
        <w:rPr>
          <w:i/>
          <w:lang w:val="en-US"/>
        </w:rPr>
        <w:t>II</w:t>
      </w:r>
      <w:r w:rsidRPr="00CC3A77">
        <w:rPr>
          <w:i/>
        </w:rPr>
        <w:t>.</w:t>
      </w:r>
      <w:r>
        <w:rPr>
          <w:i/>
        </w:rPr>
        <w:t xml:space="preserve"> </w:t>
      </w:r>
      <w:r w:rsidRPr="008654CB">
        <w:rPr>
          <w:i/>
        </w:rPr>
        <w:t>Образец 3</w:t>
      </w:r>
      <w:r>
        <w:rPr>
          <w:i/>
        </w:rPr>
        <w:t>.</w:t>
      </w:r>
      <w:r w:rsidRPr="008654CB">
        <w:rPr>
          <w:i/>
        </w:rPr>
        <w:t>_Ценово предложение.</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t>.</w:t>
      </w:r>
    </w:p>
    <w:p w:rsidR="00BF512B" w:rsidRDefault="00BF512B" w:rsidP="00BF512B">
      <w:pPr>
        <w:tabs>
          <w:tab w:val="left" w:pos="567"/>
          <w:tab w:val="left" w:pos="851"/>
          <w:tab w:val="left" w:pos="1134"/>
        </w:tabs>
        <w:spacing w:before="24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BF512B">
      <w:pPr>
        <w:pStyle w:val="Default"/>
        <w:ind w:firstLine="567"/>
        <w:jc w:val="both"/>
        <w:rPr>
          <w:color w:val="auto"/>
        </w:rPr>
      </w:pPr>
      <w:r w:rsidRPr="008654CB">
        <w:rPr>
          <w:color w:val="auto"/>
        </w:rPr>
        <w:t xml:space="preserve">Документите, свързани с участието в </w:t>
      </w:r>
      <w:r w:rsidR="00511ADC">
        <w:rPr>
          <w:color w:val="auto"/>
        </w:rPr>
        <w:t>поръчката</w:t>
      </w:r>
      <w:r w:rsidRPr="008654CB">
        <w:rPr>
          <w:color w:val="auto"/>
        </w:rPr>
        <w:t xml:space="preserve">,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w:t>
      </w:r>
      <w:r w:rsidR="00511ADC">
        <w:rPr>
          <w:color w:val="auto"/>
        </w:rPr>
        <w:t>обществената поръчка</w:t>
      </w:r>
      <w:r w:rsidRPr="008654CB">
        <w:rPr>
          <w:color w:val="auto"/>
        </w:rPr>
        <w:t>. Документите се представят 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08003B" w:rsidRDefault="0008003B" w:rsidP="0008003B">
            <w:pPr>
              <w:jc w:val="both"/>
              <w:rPr>
                <w:b/>
                <w:bCs/>
              </w:rPr>
            </w:pPr>
            <w:r w:rsidRPr="007A1EA1">
              <w:rPr>
                <w:b/>
                <w:bCs/>
              </w:rPr>
              <w:t xml:space="preserve">Строителен надзор </w:t>
            </w:r>
            <w:r>
              <w:rPr>
                <w:b/>
                <w:bCs/>
              </w:rPr>
              <w:t>на обект: Преустройство на съществуваща сграда в двора на Дом за пълнолетни лица с деменция в с. Опанец в Център за настаняване от семеен тип на пълнолетни лица с деменция</w:t>
            </w: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Default="00BF512B" w:rsidP="00BF512B">
      <w:pPr>
        <w:tabs>
          <w:tab w:val="left" w:pos="567"/>
        </w:tabs>
        <w:spacing w:before="0" w:beforeAutospacing="0" w:after="0" w:afterAutospacing="0"/>
        <w:jc w:val="both"/>
        <w:rPr>
          <w:lang w:val="en-US"/>
        </w:rPr>
      </w:pPr>
      <w:r>
        <w:rPr>
          <w:lang w:val="en-US"/>
        </w:rPr>
        <w:tab/>
      </w:r>
      <w:r w:rsidRPr="00AF2CC7">
        <w:t>•</w:t>
      </w:r>
      <w:r>
        <w:rPr>
          <w:lang w:val="en-US"/>
        </w:rPr>
        <w:t xml:space="preserve"> </w:t>
      </w:r>
      <w:r w:rsidRPr="00AF2CC7">
        <w:t>Списък на приложените документи;</w:t>
      </w:r>
    </w:p>
    <w:p w:rsidR="00BF512B" w:rsidRPr="00AF2CC7" w:rsidRDefault="00BF512B" w:rsidP="00BF512B">
      <w:pPr>
        <w:tabs>
          <w:tab w:val="left" w:pos="567"/>
        </w:tabs>
        <w:spacing w:before="0" w:beforeAutospacing="0" w:after="0" w:afterAutospacing="0"/>
        <w:jc w:val="both"/>
      </w:pPr>
      <w:r>
        <w:rPr>
          <w:lang w:val="en-US"/>
        </w:rPr>
        <w:tab/>
      </w:r>
      <w:r w:rsidRPr="00AF2CC7">
        <w:t>•</w:t>
      </w:r>
      <w:r>
        <w:rPr>
          <w:lang w:val="en-US"/>
        </w:rPr>
        <w:t xml:space="preserve"> </w:t>
      </w:r>
      <w:r w:rsidRPr="00AF2CC7">
        <w:t>Единен европейски документ за обществени поръчки заявление за участие (ЕЕДОП</w:t>
      </w:r>
      <w:r w:rsidR="0008003B">
        <w:t>), представен в електронен вид;</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Предложение за изпълнение на поръчката (образец №</w:t>
      </w:r>
      <w:r>
        <w:t xml:space="preserve"> </w:t>
      </w:r>
      <w:r w:rsidRPr="008654CB">
        <w:t xml:space="preserve">2) и приложимите към него документи </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Ценово предложение (образец № 3) – не е необходимо да се представя в отд</w:t>
      </w:r>
      <w:r w:rsidR="00B97439">
        <w:t>елен запечатан непрозрачен плик</w:t>
      </w:r>
      <w:r w:rsidRPr="008654CB">
        <w:t>.</w:t>
      </w:r>
    </w:p>
    <w:p w:rsidR="00BF512B" w:rsidRPr="00AC04E3" w:rsidRDefault="00BF512B" w:rsidP="00BF512B">
      <w:pPr>
        <w:tabs>
          <w:tab w:val="left" w:pos="284"/>
        </w:tabs>
        <w:spacing w:before="240" w:after="0" w:afterAutospacing="0"/>
        <w:ind w:left="710"/>
        <w:jc w:val="both"/>
        <w:rPr>
          <w:b/>
        </w:rPr>
      </w:pPr>
      <w:r w:rsidRPr="00AC04E3">
        <w:rPr>
          <w:b/>
        </w:rPr>
        <w:t>3. Отговорност:</w:t>
      </w:r>
    </w:p>
    <w:p w:rsidR="00BF512B" w:rsidRDefault="00BF512B" w:rsidP="00BF512B">
      <w:pPr>
        <w:tabs>
          <w:tab w:val="left" w:pos="0"/>
          <w:tab w:val="left" w:pos="567"/>
        </w:tabs>
        <w:spacing w:before="0" w:beforeAutospacing="0" w:after="0" w:afterAutospacing="0"/>
        <w:jc w:val="both"/>
        <w:rPr>
          <w:b/>
        </w:rPr>
      </w:pPr>
      <w:r w:rsidRPr="008654CB">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BF512B">
      <w:pPr>
        <w:spacing w:before="12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8654C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Pr="006846B1">
          <w:rPr>
            <w:rStyle w:val="a3"/>
            <w:i/>
          </w:rPr>
          <w:t>http://www.mfa.bg</w:t>
        </w:r>
      </w:hyperlink>
      <w:r>
        <w:rPr>
          <w:i/>
          <w:lang w:val="en-US"/>
        </w:rPr>
        <w:t xml:space="preserve"> .</w:t>
      </w:r>
    </w:p>
    <w:p w:rsidR="00BF512B" w:rsidRPr="008654CB" w:rsidRDefault="00BF512B" w:rsidP="00BF512B">
      <w:pPr>
        <w:tabs>
          <w:tab w:val="left" w:pos="284"/>
          <w:tab w:val="left" w:pos="567"/>
        </w:tabs>
        <w:spacing w:before="0" w:beforeAutospacing="0" w:after="0" w:afterAutospacing="0"/>
        <w:ind w:firstLine="709"/>
        <w:jc w:val="both"/>
      </w:pPr>
      <w:r w:rsidRPr="008654CB">
        <w:t>До изтичане на срока за получаване на оферти, всеки Участник може да промени, допълни или оттегли офертата си.</w:t>
      </w:r>
    </w:p>
    <w:p w:rsidR="00BF512B" w:rsidRDefault="00BF512B" w:rsidP="00BF512B">
      <w:pPr>
        <w:autoSpaceDE w:val="0"/>
        <w:autoSpaceDN w:val="0"/>
        <w:adjustRightInd w:val="0"/>
        <w:spacing w:before="0" w:beforeAutospacing="0" w:after="0" w:afterAutospacing="0"/>
        <w:ind w:firstLine="709"/>
        <w:jc w:val="both"/>
        <w:rPr>
          <w:lang w:val="en-US"/>
        </w:rPr>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за която се внася допълнението/промяната.</w:t>
      </w:r>
    </w:p>
    <w:p w:rsidR="00BF512B" w:rsidRDefault="00BF512B" w:rsidP="00BF512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BF512B" w:rsidRPr="007C6402" w:rsidRDefault="00BF512B" w:rsidP="00BF512B">
      <w:pPr>
        <w:spacing w:before="120" w:after="240"/>
        <w:ind w:firstLine="709"/>
        <w:jc w:val="both"/>
        <w:outlineLvl w:val="0"/>
      </w:pPr>
      <w:r w:rsidRPr="00D24055">
        <w:rPr>
          <w:b/>
          <w:lang w:val="en-US"/>
        </w:rPr>
        <w:t xml:space="preserve">1. </w:t>
      </w:r>
      <w:r w:rsidRPr="00D24055">
        <w:rPr>
          <w:b/>
        </w:rPr>
        <w:t>Единен европейски документ за обществени поръчки /ЕЕДОП/</w:t>
      </w:r>
      <w:r w:rsidRPr="007C6402">
        <w:t xml:space="preserve"> </w:t>
      </w:r>
      <w:r w:rsidRPr="007C6402">
        <w:rPr>
          <w:b/>
        </w:rPr>
        <w:t xml:space="preserve">- </w:t>
      </w:r>
      <w:r w:rsidRPr="007C6402">
        <w:t>представен задължително в електронен вид,</w:t>
      </w:r>
      <w:r>
        <w:t xml:space="preserve"> съгласно чл. 67, ал. 4 от ЗОП.</w:t>
      </w:r>
    </w:p>
    <w:p w:rsidR="00BF512B" w:rsidRPr="008654CB" w:rsidRDefault="00BF512B" w:rsidP="00BF512B">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е-ЕЕДОП във формат</w:t>
      </w:r>
      <w:r w:rsidRPr="008654CB">
        <w:rPr>
          <w:color w:val="auto"/>
          <w:lang w:val="en-US"/>
        </w:rPr>
        <w:t xml:space="preserve"> XML</w:t>
      </w:r>
      <w:r w:rsidRPr="008654CB">
        <w:rPr>
          <w:color w:val="auto"/>
        </w:rPr>
        <w:t>,</w:t>
      </w:r>
      <w:r>
        <w:rPr>
          <w:color w:val="auto"/>
        </w:rPr>
        <w:t xml:space="preserve"> изготвен</w:t>
      </w:r>
      <w:r w:rsidRPr="008654CB">
        <w:rPr>
          <w:color w:val="auto"/>
        </w:rPr>
        <w:t xml:space="preserve"> чрез електронната платформа на Европейската комисия. Участникът избира, един от двата начина за попълване на ЕЕДОП.</w:t>
      </w:r>
    </w:p>
    <w:p w:rsidR="00BF512B" w:rsidRDefault="00BF512B" w:rsidP="00BF512B">
      <w:pPr>
        <w:pStyle w:val="Default"/>
        <w:spacing w:before="240" w:after="240"/>
        <w:ind w:firstLine="567"/>
        <w:jc w:val="both"/>
        <w:rPr>
          <w:b/>
          <w:color w:val="auto"/>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Pr="008654CB">
        <w:rPr>
          <w:b/>
          <w:bCs/>
          <w:color w:val="auto"/>
        </w:rPr>
        <w:t>формат, който се подписва с електронен подпис от лицата по чл.</w:t>
      </w:r>
      <w:r>
        <w:rPr>
          <w:b/>
          <w:bCs/>
          <w:color w:val="auto"/>
          <w:lang w:val="en-US"/>
        </w:rPr>
        <w:t xml:space="preserve"> </w:t>
      </w:r>
      <w:r w:rsidRPr="008654CB">
        <w:rPr>
          <w:b/>
          <w:bCs/>
          <w:color w:val="auto"/>
        </w:rPr>
        <w:t>40</w:t>
      </w:r>
      <w:r>
        <w:rPr>
          <w:b/>
          <w:bCs/>
          <w:color w:val="auto"/>
          <w:lang w:val="en-US"/>
        </w:rPr>
        <w:t>,</w:t>
      </w:r>
      <w:r>
        <w:rPr>
          <w:b/>
          <w:bCs/>
          <w:color w:val="auto"/>
        </w:rPr>
        <w:t xml:space="preserve"> съответно чл. 41</w:t>
      </w:r>
      <w:r w:rsidRPr="008654CB">
        <w:rPr>
          <w:b/>
          <w:bCs/>
          <w:color w:val="auto"/>
        </w:rPr>
        <w:t xml:space="preserve">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BF512B" w:rsidRPr="00BF512B" w:rsidRDefault="00BF512B" w:rsidP="00BF512B">
      <w:pPr>
        <w:pStyle w:val="Default"/>
        <w:ind w:firstLine="567"/>
        <w:jc w:val="both"/>
      </w:pPr>
      <w:r w:rsidRPr="00BF512B">
        <w:t>При подаване на оферта 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F512B" w:rsidRPr="00BF512B" w:rsidRDefault="00BF512B" w:rsidP="00BF512B">
      <w:pPr>
        <w:pStyle w:val="Default"/>
        <w:ind w:firstLine="567"/>
        <w:jc w:val="both"/>
        <w:rPr>
          <w:b/>
          <w:color w:val="auto"/>
        </w:rPr>
      </w:pPr>
      <w:r w:rsidRPr="00BF512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BF512B" w:rsidRPr="00BF512B" w:rsidRDefault="00BF512B" w:rsidP="00BF512B">
      <w:pPr>
        <w:spacing w:before="0" w:beforeAutospacing="0" w:after="0" w:afterAutospacing="0"/>
        <w:ind w:firstLine="567"/>
        <w:jc w:val="both"/>
        <w:textAlignment w:val="center"/>
        <w:rPr>
          <w:color w:val="000000"/>
        </w:rPr>
      </w:pPr>
      <w:r w:rsidRPr="00BF512B">
        <w:rPr>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F512B" w:rsidRPr="00107F74" w:rsidRDefault="00BF512B" w:rsidP="00BF512B">
      <w:pPr>
        <w:spacing w:before="0" w:beforeAutospacing="0" w:after="0" w:afterAutospacing="0"/>
        <w:ind w:firstLine="567"/>
        <w:jc w:val="both"/>
        <w:textAlignment w:val="center"/>
        <w:rPr>
          <w:color w:val="000000"/>
        </w:rPr>
      </w:pPr>
      <w:r w:rsidRPr="00BF512B">
        <w:rPr>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BF512B" w:rsidRPr="008654CB" w:rsidRDefault="00BF512B" w:rsidP="00BF512B">
      <w:pPr>
        <w:spacing w:before="120"/>
        <w:ind w:firstLine="567"/>
        <w:jc w:val="both"/>
        <w:outlineLvl w:val="0"/>
      </w:pPr>
      <w:r w:rsidRPr="002A335B">
        <w:rPr>
          <w:b/>
          <w:sz w:val="22"/>
        </w:rPr>
        <w:t>Поп</w:t>
      </w:r>
      <w:r w:rsidRPr="008654CB">
        <w:rPr>
          <w:b/>
        </w:rPr>
        <w:t xml:space="preserve">ълване на формуляра </w:t>
      </w:r>
      <w:r w:rsidRPr="008654CB">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BF512B" w:rsidRPr="008654CB" w:rsidRDefault="00BF512B" w:rsidP="00BF512B">
      <w:pPr>
        <w:tabs>
          <w:tab w:val="left" w:pos="284"/>
          <w:tab w:val="left" w:pos="567"/>
        </w:tabs>
        <w:ind w:firstLine="567"/>
        <w:jc w:val="both"/>
      </w:pPr>
      <w:r>
        <w:rPr>
          <w:b/>
          <w:lang w:val="en-US"/>
        </w:rPr>
        <w:t xml:space="preserve">1.1. </w:t>
      </w:r>
      <w:r w:rsidRPr="008654CB">
        <w:rPr>
          <w:b/>
        </w:rPr>
        <w:t>Част І:</w:t>
      </w:r>
      <w:r w:rsidRPr="008654CB">
        <w:t xml:space="preserve"> Информация за процедурата за възлагане на обществена поръчка и за възлагащия орган или Възложителя е попълнена от Възложителя.</w:t>
      </w:r>
    </w:p>
    <w:p w:rsidR="00BF512B" w:rsidRPr="008654CB" w:rsidRDefault="00BF512B" w:rsidP="00BF512B">
      <w:pPr>
        <w:tabs>
          <w:tab w:val="left" w:pos="284"/>
          <w:tab w:val="left" w:pos="567"/>
        </w:tabs>
        <w:spacing w:before="120"/>
        <w:ind w:firstLine="567"/>
        <w:jc w:val="both"/>
      </w:pPr>
      <w:r>
        <w:rPr>
          <w:b/>
          <w:lang w:val="en-US"/>
        </w:rPr>
        <w:t xml:space="preserve">1.2. </w:t>
      </w:r>
      <w:r w:rsidRPr="008654CB">
        <w:rPr>
          <w:b/>
        </w:rPr>
        <w:t>Част II:</w:t>
      </w:r>
      <w:r w:rsidRPr="008654CB">
        <w:t xml:space="preserve"> Информация за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rPr>
          <w:b/>
        </w:rPr>
        <w:t>Раздел А</w:t>
      </w:r>
      <w:r w:rsidRPr="008654CB">
        <w:t xml:space="preserve">: Информация за икономическия оператор </w:t>
      </w:r>
      <w:r w:rsidRPr="00656BF5">
        <w:rPr>
          <w:b/>
        </w:rPr>
        <w:t>-</w:t>
      </w:r>
      <w:r w:rsidRPr="008654CB">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8654CB" w:rsidRDefault="00BF512B" w:rsidP="00BF512B">
      <w:pPr>
        <w:tabs>
          <w:tab w:val="left" w:pos="284"/>
          <w:tab w:val="left" w:pos="567"/>
        </w:tabs>
        <w:spacing w:before="0" w:beforeAutospacing="0" w:after="0" w:afterAutospacing="0"/>
        <w:ind w:firstLine="567"/>
        <w:jc w:val="both"/>
      </w:pPr>
      <w:r w:rsidRPr="008654CB">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BF512B" w:rsidRDefault="00BF512B" w:rsidP="00B97811">
      <w:pPr>
        <w:tabs>
          <w:tab w:val="left" w:pos="284"/>
          <w:tab w:val="left" w:pos="567"/>
        </w:tabs>
        <w:spacing w:before="240" w:beforeAutospacing="0" w:after="0" w:afterAutospacing="0"/>
        <w:ind w:firstLine="567"/>
        <w:jc w:val="both"/>
      </w:pPr>
      <w:r w:rsidRPr="008654CB">
        <w:rPr>
          <w:b/>
        </w:rPr>
        <w:t>Раздел Б:</w:t>
      </w:r>
      <w:r w:rsidRPr="008654CB">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Default="00BF512B" w:rsidP="00BF512B">
      <w:pPr>
        <w:spacing w:before="0" w:beforeAutospacing="0" w:after="0" w:afterAutospacing="0"/>
        <w:ind w:firstLine="567"/>
        <w:jc w:val="both"/>
        <w:textAlignment w:val="center"/>
      </w:pPr>
      <w:r w:rsidRPr="003C3185">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F512B" w:rsidRDefault="00BF512B" w:rsidP="00BF512B">
      <w:pPr>
        <w:tabs>
          <w:tab w:val="left" w:pos="284"/>
          <w:tab w:val="left" w:pos="567"/>
        </w:tabs>
        <w:spacing w:after="0" w:afterAutospacing="0"/>
        <w:ind w:firstLine="567"/>
        <w:jc w:val="both"/>
      </w:pPr>
      <w:r w:rsidRPr="008654CB">
        <w:rPr>
          <w:b/>
        </w:rPr>
        <w:t>Раздел В:</w:t>
      </w:r>
      <w:r w:rsidRPr="008654CB">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w:t>
      </w:r>
      <w:r>
        <w:t xml:space="preserve"> за подбор.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BF512B" w:rsidRPr="008654CB" w:rsidRDefault="00BF512B" w:rsidP="00BF512B">
      <w:pPr>
        <w:tabs>
          <w:tab w:val="left" w:pos="284"/>
          <w:tab w:val="left" w:pos="567"/>
        </w:tabs>
        <w:ind w:firstLine="567"/>
        <w:jc w:val="both"/>
        <w:rPr>
          <w:lang w:val="en-US"/>
        </w:rPr>
      </w:pPr>
      <w:r w:rsidRPr="008654CB">
        <w:rPr>
          <w:b/>
        </w:rPr>
        <w:t>Раздел Г:</w:t>
      </w:r>
      <w:r w:rsidRPr="008654CB">
        <w:t xml:space="preserve"> Информация за подизпълнители, чийто капацитет икономическият оператор няма да използва. </w:t>
      </w:r>
      <w:r>
        <w:t>Не се изисква попълване на информация.</w:t>
      </w:r>
    </w:p>
    <w:p w:rsidR="00BF512B" w:rsidRDefault="00BF512B" w:rsidP="00BF512B">
      <w:pPr>
        <w:pStyle w:val="a9"/>
        <w:tabs>
          <w:tab w:val="left" w:pos="567"/>
        </w:tabs>
        <w:spacing w:before="120" w:after="0"/>
        <w:ind w:firstLine="567"/>
        <w:jc w:val="both"/>
        <w:rPr>
          <w:lang w:val="bg-BG"/>
        </w:rPr>
      </w:pPr>
      <w:r>
        <w:rPr>
          <w:b/>
          <w:lang w:val="en-US"/>
        </w:rPr>
        <w:t xml:space="preserve">1.3. </w:t>
      </w:r>
      <w:r w:rsidRPr="008654CB">
        <w:rPr>
          <w:b/>
          <w:lang w:val="bg-BG"/>
        </w:rPr>
        <w:t>Част III:</w:t>
      </w:r>
      <w:r w:rsidRPr="008654CB">
        <w:rPr>
          <w:lang w:val="bg-BG"/>
        </w:rPr>
        <w:t xml:space="preserve"> Основания за изключване</w:t>
      </w:r>
    </w:p>
    <w:p w:rsidR="00BF512B" w:rsidRDefault="00BF512B" w:rsidP="00BF512B">
      <w:pPr>
        <w:spacing w:before="0" w:beforeAutospacing="0" w:after="0" w:afterAutospacing="0"/>
        <w:ind w:firstLine="567"/>
        <w:jc w:val="both"/>
        <w:textAlignment w:val="center"/>
        <w:rPr>
          <w:color w:val="000000"/>
        </w:rPr>
      </w:pPr>
      <w:r>
        <w:t xml:space="preserve">В тази част на ЕЕДОП се </w:t>
      </w:r>
      <w:r w:rsidRPr="0049583F">
        <w:t>декларира липсата на</w:t>
      </w:r>
      <w:r>
        <w:t xml:space="preserve"> задължителни </w:t>
      </w:r>
      <w:r w:rsidRPr="0049583F">
        <w:t>основания за отстраняване</w:t>
      </w:r>
      <w:r>
        <w:t xml:space="preserve"> според чл. 54 от ЗОП.</w:t>
      </w:r>
      <w:r w:rsidR="00A676C1">
        <w:rPr>
          <w:lang w:val="en-US"/>
        </w:rPr>
        <w:t xml:space="preserve"> </w:t>
      </w:r>
      <w:r w:rsidR="00A676C1" w:rsidRPr="00A676C1">
        <w:t>Основанията по чл. 54, ал. 1, т. 1, 2 и 7 се отнасят за лицата, които представляват участника.</w:t>
      </w:r>
      <w:r w:rsidRPr="00A676C1">
        <w:t xml:space="preserve"> </w:t>
      </w:r>
      <w:r w:rsidRPr="003C3185">
        <w:t>Когато лицата по чл. 54, ал. 2 и 3 от ЗОП са повече от едно и за тях няма различие по отношение на обстоятелствата по чл. 54, ал. 1, т. 1, 2 и 7</w:t>
      </w:r>
      <w:r w:rsidRPr="00CA13BA">
        <w:t xml:space="preserve"> </w:t>
      </w:r>
      <w:r w:rsidRPr="003C3185">
        <w:t>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lang w:val="en-US"/>
        </w:rPr>
        <w:t xml:space="preserve"> </w:t>
      </w:r>
      <w:r w:rsidRPr="003C3185">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отделен ЕЕДОП, подписан от съответното лице.</w:t>
      </w:r>
    </w:p>
    <w:p w:rsidR="00BF512B" w:rsidRDefault="00BF512B" w:rsidP="00BF512B">
      <w:pPr>
        <w:spacing w:before="0" w:beforeAutospacing="0" w:after="0" w:afterAutospacing="0"/>
        <w:ind w:firstLine="567"/>
        <w:jc w:val="both"/>
        <w:textAlignment w:val="center"/>
        <w:rPr>
          <w:color w:val="000000"/>
        </w:rPr>
      </w:pPr>
      <w:r w:rsidRPr="00867A96">
        <w:t>Обстоятелствата по чл. 54, ал. 1, т. 3 - 6 от ЗОП, както и тези, свързани с критериите за подбор,</w:t>
      </w:r>
      <w:r w:rsidRPr="00867A96">
        <w:rPr>
          <w:color w:val="000000"/>
        </w:rPr>
        <w:t xml:space="preserve"> се попълват в ЕЕДОП, подписан от лице, което може самостоятелно да представлява съответния стопански субект.</w:t>
      </w:r>
    </w:p>
    <w:p w:rsidR="00BF512B" w:rsidRDefault="00BF512B" w:rsidP="00BF512B">
      <w:pPr>
        <w:spacing w:before="0" w:beforeAutospacing="0" w:after="0" w:afterAutospacing="0"/>
        <w:ind w:firstLine="567"/>
        <w:jc w:val="both"/>
        <w:textAlignment w:val="center"/>
      </w:pPr>
      <w:r w:rsidRPr="00867A96">
        <w:t>Когато Участникът е обединение, което не е юридическо лице, обстоятелствата по чл. 54, ал. 1, т. 3 - 6, както и тези, свързани с критериите за подбор се попълват в ЕЕДОП, подписан от представляващия обединението.</w:t>
      </w:r>
    </w:p>
    <w:p w:rsidR="00BF512B" w:rsidRPr="00867A96" w:rsidRDefault="00BF512B" w:rsidP="00BF512B">
      <w:pPr>
        <w:spacing w:before="0" w:beforeAutospacing="0" w:after="0" w:afterAutospacing="0"/>
        <w:ind w:firstLine="567"/>
        <w:jc w:val="both"/>
        <w:textAlignment w:val="center"/>
      </w:pPr>
      <w:r>
        <w:t>Попълват се:</w:t>
      </w:r>
    </w:p>
    <w:p w:rsidR="00BF512B" w:rsidRPr="008654CB" w:rsidRDefault="00BF512B" w:rsidP="00BF512B">
      <w:pPr>
        <w:tabs>
          <w:tab w:val="left" w:pos="284"/>
          <w:tab w:val="left" w:pos="1311"/>
        </w:tabs>
        <w:ind w:firstLine="567"/>
        <w:jc w:val="both"/>
      </w:pPr>
      <w:r w:rsidRPr="008654CB">
        <w:rPr>
          <w:b/>
        </w:rPr>
        <w:t>Раздел А:</w:t>
      </w:r>
      <w:r w:rsidRPr="008654CB">
        <w:t xml:space="preserve"> Основания, свързани с наказателни присъди; </w:t>
      </w:r>
    </w:p>
    <w:p w:rsidR="00BF512B" w:rsidRPr="008654CB" w:rsidRDefault="00BF512B" w:rsidP="00BF512B">
      <w:pPr>
        <w:tabs>
          <w:tab w:val="left" w:pos="284"/>
          <w:tab w:val="left" w:pos="1311"/>
        </w:tabs>
        <w:ind w:firstLine="567"/>
        <w:jc w:val="both"/>
      </w:pPr>
      <w:r w:rsidRPr="008654CB">
        <w:rPr>
          <w:b/>
        </w:rPr>
        <w:t>Раздел Б:</w:t>
      </w:r>
      <w:r w:rsidRPr="008654CB">
        <w:t xml:space="preserve"> Основания, свързани с плащането на данъци или социални осигуровки; </w:t>
      </w:r>
    </w:p>
    <w:p w:rsidR="00BF512B" w:rsidRPr="008654CB" w:rsidRDefault="00BF512B" w:rsidP="00BF512B">
      <w:pPr>
        <w:tabs>
          <w:tab w:val="left" w:pos="284"/>
          <w:tab w:val="left" w:pos="1311"/>
        </w:tabs>
        <w:ind w:firstLine="567"/>
        <w:jc w:val="both"/>
      </w:pPr>
      <w:r w:rsidRPr="008654CB">
        <w:rPr>
          <w:b/>
        </w:rPr>
        <w:t>Раздел В:</w:t>
      </w:r>
      <w:r w:rsidRPr="008654CB">
        <w:t xml:space="preserve"> Основания, свързани с несъстоятелност, конфликт на интереси или професионално нарушение;</w:t>
      </w:r>
    </w:p>
    <w:p w:rsidR="00BF512B" w:rsidRPr="008654CB" w:rsidRDefault="00BF512B" w:rsidP="00BF512B">
      <w:pPr>
        <w:tabs>
          <w:tab w:val="left" w:pos="567"/>
          <w:tab w:val="left" w:pos="1311"/>
        </w:tabs>
        <w:spacing w:before="0" w:beforeAutospacing="0" w:after="0" w:afterAutospacing="0"/>
        <w:ind w:right="-257" w:firstLine="567"/>
        <w:jc w:val="both"/>
      </w:pPr>
      <w:r w:rsidRPr="008654CB">
        <w:rPr>
          <w:b/>
        </w:rPr>
        <w:t>Раздел Г:</w:t>
      </w:r>
      <w:r w:rsidRPr="008654CB">
        <w:t xml:space="preserve"> Специфични национални основания за изключване </w:t>
      </w:r>
      <w:r>
        <w:rPr>
          <w:b/>
        </w:rPr>
        <w:t>–</w:t>
      </w:r>
      <w:r w:rsidRPr="008654CB">
        <w:t xml:space="preserve"> </w:t>
      </w:r>
      <w:r>
        <w:t>Националните основания за отстраняване са</w:t>
      </w:r>
      <w:r w:rsidRPr="008654CB">
        <w:t>:</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осъждания за престъпления по чл. 194 – 208, чл. 213а – 217, чл. 219 – 252 и чл. 254а – 255а и чл. 256 - 260 Наказателния кодекс;</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61, ал. 1, чл. 62, ал. 1 или 3, чл. 63, ал. 1 или 2, чл. 228, ал. 3 от Кодекса на труда;</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13, ал. 1 от Закона за трудовата миграция и трудовата мобилност;</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наличие на свързаност по смисъла на </w:t>
      </w:r>
      <w:r w:rsidRPr="008654CB">
        <w:rPr>
          <w:lang w:val="en"/>
        </w:rPr>
        <w:t>§</w:t>
      </w:r>
      <w:r>
        <w:t>. 2, т. 45</w:t>
      </w:r>
      <w:r w:rsidRPr="008654CB">
        <w:t xml:space="preserve"> от Допълнителни разпоредби на ЗОП между участници в конкретна процедура;</w:t>
      </w:r>
    </w:p>
    <w:p w:rsidR="00BF512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4A69ED">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F512B" w:rsidRDefault="00BF512B" w:rsidP="00BF512B">
      <w:pPr>
        <w:tabs>
          <w:tab w:val="left" w:pos="567"/>
          <w:tab w:val="left" w:pos="1311"/>
        </w:tabs>
        <w:spacing w:before="0" w:beforeAutospacing="0" w:after="0" w:afterAutospacing="0"/>
        <w:ind w:right="-257"/>
        <w:jc w:val="both"/>
      </w:pPr>
      <w:r>
        <w:rPr>
          <w:color w:val="FF0000"/>
        </w:rPr>
        <w:tab/>
      </w:r>
      <w:r w:rsidRPr="00AE3F02">
        <w:t>- обстоятелства по чл. 69 от Закона за противодействие на корупцията и за отнемане на незаконно придобитото имущество.</w:t>
      </w:r>
    </w:p>
    <w:p w:rsidR="00BF512B" w:rsidRPr="008654CB" w:rsidRDefault="00BF512B" w:rsidP="00BF512B">
      <w:pPr>
        <w:pStyle w:val="a9"/>
        <w:tabs>
          <w:tab w:val="left" w:pos="567"/>
        </w:tabs>
        <w:spacing w:before="240" w:after="0"/>
        <w:jc w:val="both"/>
        <w:rPr>
          <w:lang w:val="en-US"/>
        </w:rPr>
      </w:pPr>
      <w:r w:rsidRPr="008654CB">
        <w:rPr>
          <w:b/>
          <w:lang w:val="bg-BG"/>
        </w:rPr>
        <w:tab/>
      </w:r>
      <w:r>
        <w:rPr>
          <w:b/>
          <w:lang w:val="en-US"/>
        </w:rPr>
        <w:t xml:space="preserve">1.4. </w:t>
      </w:r>
      <w:r w:rsidRPr="008654CB">
        <w:rPr>
          <w:b/>
          <w:lang w:val="bg-BG"/>
        </w:rPr>
        <w:t>Част IV:</w:t>
      </w:r>
      <w:r w:rsidRPr="008654CB">
        <w:rPr>
          <w:lang w:val="bg-BG"/>
        </w:rPr>
        <w:t xml:space="preserve"> Критерии за подбор</w:t>
      </w:r>
    </w:p>
    <w:p w:rsidR="00BF512B" w:rsidRDefault="00BF512B" w:rsidP="00BF512B">
      <w:pPr>
        <w:pStyle w:val="a9"/>
        <w:tabs>
          <w:tab w:val="left" w:pos="567"/>
        </w:tabs>
        <w:spacing w:before="120" w:after="0"/>
        <w:jc w:val="both"/>
        <w:rPr>
          <w:lang w:val="bg-BG"/>
        </w:rPr>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в ЕЕДОП, подписан от лице, което може самостоятелно да представлява съответния стопански субект</w:t>
      </w:r>
      <w:r>
        <w:rPr>
          <w:lang w:val="bg-BG"/>
        </w:rPr>
        <w:t>.</w:t>
      </w:r>
      <w:r w:rsidRPr="008654CB">
        <w:rPr>
          <w:vertAlign w:val="superscript"/>
          <w:lang w:val="bg-BG"/>
        </w:rPr>
        <w:t xml:space="preserve"> </w:t>
      </w:r>
    </w:p>
    <w:p w:rsidR="00BF512B" w:rsidRDefault="00BF512B" w:rsidP="00BF512B">
      <w:pPr>
        <w:spacing w:before="0" w:beforeAutospacing="0" w:after="0" w:afterAutospacing="0"/>
        <w:ind w:firstLine="567"/>
        <w:jc w:val="both"/>
        <w:textAlignment w:val="center"/>
        <w:rPr>
          <w:color w:val="000000"/>
        </w:rPr>
      </w:pPr>
      <w:r w:rsidRPr="00BC1730">
        <w:rPr>
          <w:color w:val="000000"/>
        </w:rPr>
        <w:t xml:space="preserve">Когато </w:t>
      </w:r>
      <w:r>
        <w:rPr>
          <w:color w:val="000000"/>
        </w:rPr>
        <w:t>У</w:t>
      </w:r>
      <w:r w:rsidRPr="00BC1730">
        <w:rPr>
          <w:color w:val="000000"/>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color w:val="000000"/>
        </w:rPr>
        <w:t xml:space="preserve"> </w:t>
      </w:r>
    </w:p>
    <w:p w:rsidR="00BF512B" w:rsidRPr="00BC1730" w:rsidRDefault="00BF512B" w:rsidP="00BF512B">
      <w:pPr>
        <w:spacing w:before="0" w:beforeAutospacing="0" w:after="0" w:afterAutospacing="0"/>
        <w:ind w:firstLine="567"/>
        <w:jc w:val="both"/>
        <w:textAlignment w:val="center"/>
        <w:rPr>
          <w:color w:val="000000"/>
        </w:rPr>
      </w:pPr>
      <w:r w:rsidRPr="00BC1730">
        <w:rPr>
          <w:color w:val="000000"/>
        </w:rPr>
        <w:t>Когато участникът е обединение, което не е юридическо лице</w:t>
      </w:r>
      <w:r>
        <w:rPr>
          <w:color w:val="000000"/>
        </w:rPr>
        <w:t>, с</w:t>
      </w:r>
      <w:r w:rsidRPr="008654CB">
        <w:t>ъответствието с критериите за подбор</w:t>
      </w:r>
      <w:r>
        <w:t xml:space="preserve"> и </w:t>
      </w:r>
      <w:r w:rsidRPr="008654CB">
        <w:t>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BC1730">
        <w:t xml:space="preserve">. </w:t>
      </w:r>
      <w:r w:rsidRPr="00BC1730">
        <w:rPr>
          <w:color w:val="000000"/>
        </w:rPr>
        <w:t>Представляващият обединението подава и подписва ЕЕДОП</w:t>
      </w:r>
      <w:r>
        <w:rPr>
          <w:color w:val="000000"/>
        </w:rPr>
        <w:t>, съдържащ информация относно съответствието с критериите за подбор</w:t>
      </w:r>
      <w:r w:rsidRPr="00BC1730">
        <w:rPr>
          <w:color w:val="000000"/>
        </w:rPr>
        <w:t>.</w:t>
      </w:r>
    </w:p>
    <w:p w:rsidR="00BF512B" w:rsidRPr="006525C5" w:rsidRDefault="00BF512B" w:rsidP="00BF512B">
      <w:pPr>
        <w:pStyle w:val="a9"/>
        <w:tabs>
          <w:tab w:val="left" w:pos="567"/>
        </w:tabs>
        <w:spacing w:before="120" w:after="0"/>
        <w:jc w:val="both"/>
      </w:pPr>
      <w:r w:rsidRPr="008654CB">
        <w:rPr>
          <w:b/>
        </w:rPr>
        <w:tab/>
      </w:r>
      <w:r w:rsidRPr="006525C5">
        <w:rPr>
          <w:b/>
        </w:rPr>
        <w:t>Раздел А:</w:t>
      </w:r>
      <w:r w:rsidRPr="006525C5">
        <w:t xml:space="preserve"> Годност –</w:t>
      </w:r>
      <w:r w:rsidRPr="006525C5">
        <w:rPr>
          <w:lang w:val="bg-BG"/>
        </w:rPr>
        <w:t xml:space="preserve"> </w:t>
      </w:r>
      <w:r w:rsidRPr="006525C5">
        <w:t xml:space="preserve">попълва </w:t>
      </w:r>
      <w:r w:rsidRPr="006525C5">
        <w:rPr>
          <w:lang w:val="bg-BG"/>
        </w:rPr>
        <w:t xml:space="preserve">се </w:t>
      </w:r>
      <w:r w:rsidRPr="006525C5">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080F81" w:rsidRDefault="00A802E0" w:rsidP="00B97811">
      <w:pPr>
        <w:tabs>
          <w:tab w:val="left" w:pos="284"/>
          <w:tab w:val="left" w:pos="567"/>
        </w:tabs>
        <w:spacing w:before="0" w:beforeAutospacing="0" w:after="0" w:afterAutospacing="0"/>
        <w:ind w:firstLine="567"/>
        <w:jc w:val="both"/>
      </w:pPr>
      <w:r>
        <w:t>Участникът</w:t>
      </w:r>
      <w:r w:rsidR="00080F81" w:rsidRPr="00994D51">
        <w:t xml:space="preserve"> следва да е вписан в регистъра по </w:t>
      </w:r>
      <w:r w:rsidR="00B97811" w:rsidRPr="003B6E16">
        <w:rPr>
          <w:rFonts w:eastAsia="Arno Pro"/>
          <w:spacing w:val="-1"/>
        </w:rPr>
        <w:t>чл.11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w:t>
      </w:r>
      <w:r w:rsidR="00B97811">
        <w:rPr>
          <w:rFonts w:eastAsia="Arno Pro"/>
          <w:spacing w:val="-1"/>
        </w:rPr>
        <w:t>пражняване на строителен надзор</w:t>
      </w:r>
      <w:r w:rsidR="00080F81" w:rsidRPr="00994D51">
        <w:t xml:space="preserve">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p w:rsidR="00080F81" w:rsidRPr="009C50E0" w:rsidRDefault="00080F81" w:rsidP="009C50E0">
      <w:pPr>
        <w:tabs>
          <w:tab w:val="left" w:pos="284"/>
          <w:tab w:val="left" w:pos="567"/>
        </w:tabs>
        <w:spacing w:before="0" w:beforeAutospacing="0" w:after="0" w:afterAutospacing="0"/>
        <w:ind w:firstLine="567"/>
        <w:jc w:val="both"/>
      </w:pPr>
      <w:r w:rsidRPr="00994D51">
        <w:t>На основание чл.67, ал.1 от ЗОП участникът посочва публичния регистър, в ко</w:t>
      </w:r>
      <w:r w:rsidR="003F52D8">
        <w:t>й</w:t>
      </w:r>
      <w:r w:rsidRPr="00994D51">
        <w:t>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w:t>
      </w:r>
      <w:r>
        <w:t xml:space="preserve"> </w:t>
      </w:r>
      <w:r w:rsidRPr="006525C5">
        <w:t xml:space="preserve">Чуждестранните лица следва да </w:t>
      </w:r>
      <w:r w:rsidRPr="009C50E0">
        <w:t xml:space="preserve">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w:t>
      </w:r>
      <w:r w:rsidR="009C50E0" w:rsidRPr="009C50E0">
        <w:t>контрол на строителство</w:t>
      </w:r>
      <w:r w:rsidRPr="009C50E0">
        <w:t>, предмет на настоящата обществена поръчка.</w:t>
      </w:r>
    </w:p>
    <w:p w:rsidR="00080F81" w:rsidRDefault="00080F81" w:rsidP="00080F81">
      <w:pPr>
        <w:tabs>
          <w:tab w:val="left" w:pos="284"/>
          <w:tab w:val="left" w:pos="567"/>
        </w:tabs>
        <w:spacing w:before="0" w:beforeAutospacing="0" w:after="0" w:afterAutospacing="0"/>
        <w:ind w:firstLine="709"/>
        <w:jc w:val="both"/>
      </w:pPr>
      <w:r w:rsidRPr="00C61CB9">
        <w:t>Изпълнителят на поръчката следва да е консултант по смисъла на чл.166 от Закона за устройство на територията и</w:t>
      </w:r>
      <w:r w:rsidRPr="00C61CB9">
        <w:rPr>
          <w:rFonts w:eastAsia="Arno Pro"/>
          <w:spacing w:val="-1"/>
        </w:rPr>
        <w:t xml:space="preserve"> следва да е вписан в регистъра по чл.11 или да притежава удостоверение по чл.9, ал.5 или чл.10, ал.6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rFonts w:eastAsia="Arno Pro"/>
          <w:spacing w:val="-1"/>
        </w:rPr>
        <w:t xml:space="preserve"> </w:t>
      </w:r>
      <w:r w:rsidRPr="00C61CB9">
        <w:t>За сключване на договор за изпълнение избраният изпълнител представя удостоверение за вписване в регистъра и заверен списък на екипа от правоспособни физически лица.</w:t>
      </w:r>
    </w:p>
    <w:p w:rsidR="00BF512B" w:rsidRDefault="00BF512B" w:rsidP="00BF512B">
      <w:pPr>
        <w:tabs>
          <w:tab w:val="left" w:pos="284"/>
          <w:tab w:val="left" w:pos="567"/>
        </w:tabs>
        <w:spacing w:before="240" w:beforeAutospacing="0" w:after="0" w:afterAutospacing="0"/>
        <w:ind w:firstLine="567"/>
        <w:jc w:val="both"/>
      </w:pPr>
      <w:r w:rsidRPr="008654CB">
        <w:rPr>
          <w:b/>
        </w:rPr>
        <w:t>Раздел Б:</w:t>
      </w:r>
      <w:r w:rsidRPr="008654CB">
        <w:t xml:space="preserve"> Икономическо и финансово състояние на участниците</w:t>
      </w:r>
    </w:p>
    <w:p w:rsidR="00BF512B" w:rsidRPr="00276967" w:rsidRDefault="00BF512B" w:rsidP="00BF512B">
      <w:pPr>
        <w:tabs>
          <w:tab w:val="left" w:pos="284"/>
          <w:tab w:val="left" w:pos="567"/>
        </w:tabs>
        <w:spacing w:before="0" w:beforeAutospacing="0" w:after="0" w:afterAutospacing="0"/>
        <w:ind w:firstLine="567"/>
        <w:jc w:val="both"/>
      </w:pPr>
      <w:r w:rsidRPr="00276967">
        <w:t>Възложителят не поставя изисквания за финансовото и икономическо състояние на участниците.</w:t>
      </w:r>
    </w:p>
    <w:p w:rsidR="00BF512B" w:rsidRPr="002933CC" w:rsidRDefault="00BF512B" w:rsidP="00BF512B">
      <w:pPr>
        <w:tabs>
          <w:tab w:val="left" w:pos="284"/>
          <w:tab w:val="left" w:pos="567"/>
        </w:tabs>
        <w:spacing w:before="0" w:beforeAutospacing="0" w:after="0" w:afterAutospacing="0"/>
        <w:ind w:firstLine="567"/>
        <w:jc w:val="both"/>
      </w:pPr>
      <w:r w:rsidRPr="002933CC">
        <w:t xml:space="preserve">Участникът декларира наличието на застраховка „Професионална отговорност“ в съответствие с изискванията на чл.171 или чл.171а или чл. 173 от ЗУТ. </w:t>
      </w:r>
    </w:p>
    <w:p w:rsidR="00BF512B" w:rsidRPr="002933CC" w:rsidRDefault="00BF512B" w:rsidP="00BF512B">
      <w:pPr>
        <w:tabs>
          <w:tab w:val="left" w:pos="284"/>
          <w:tab w:val="left" w:pos="567"/>
        </w:tabs>
        <w:spacing w:before="0" w:beforeAutospacing="0" w:after="0" w:afterAutospacing="0"/>
        <w:ind w:firstLine="567"/>
        <w:jc w:val="both"/>
      </w:pPr>
      <w:r w:rsidRPr="002933CC">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3F52D8" w:rsidRDefault="00BF512B" w:rsidP="00BF512B">
      <w:pPr>
        <w:tabs>
          <w:tab w:val="left" w:pos="284"/>
          <w:tab w:val="left" w:pos="567"/>
        </w:tabs>
        <w:spacing w:before="0" w:beforeAutospacing="0" w:after="0" w:afterAutospacing="0"/>
        <w:ind w:firstLine="567"/>
        <w:jc w:val="both"/>
      </w:pPr>
      <w:r w:rsidRPr="002933CC">
        <w:t>Избраният изпълнител представя документ, доказващ притежаването на застраховка „Професионална отговорност“ в съответствие с изискванията на чл.171</w:t>
      </w:r>
      <w:r>
        <w:t xml:space="preserve"> или чл.171а или чл. 173 от ЗУТ, като </w:t>
      </w:r>
      <w:r w:rsidRPr="002933CC">
        <w:t>минималната застрахователна сума</w:t>
      </w:r>
      <w:r>
        <w:t xml:space="preserve"> </w:t>
      </w:r>
      <w:r w:rsidRPr="002933CC">
        <w:t xml:space="preserve">е съгласно чл.5, ал. </w:t>
      </w:r>
      <w:r w:rsidR="003F52D8">
        <w:t>5</w:t>
      </w:r>
      <w:r w:rsidRPr="002933CC">
        <w:t xml:space="preserve"> от Наредбата за условията и реда за задължително застраховане в проектира</w:t>
      </w:r>
      <w:r>
        <w:t xml:space="preserve">нето и строителството (НУРЗЗПС) е </w:t>
      </w:r>
      <w:r w:rsidR="003F52D8">
        <w:t>35</w:t>
      </w:r>
      <w:r w:rsidRPr="002933CC">
        <w:t xml:space="preserve"> 000 лв</w:t>
      </w:r>
      <w:r w:rsidR="003F52D8">
        <w:t>.</w:t>
      </w:r>
    </w:p>
    <w:p w:rsidR="003F52D8" w:rsidRPr="003F52D8" w:rsidRDefault="003F52D8" w:rsidP="003F52D8">
      <w:pPr>
        <w:spacing w:before="0" w:beforeAutospacing="0" w:after="0" w:afterAutospacing="0"/>
        <w:ind w:firstLine="567"/>
        <w:jc w:val="both"/>
        <w:textAlignment w:val="center"/>
        <w:rPr>
          <w:color w:val="000000"/>
        </w:rPr>
      </w:pPr>
      <w:r w:rsidRPr="003F52D8">
        <w:rPr>
          <w:color w:val="000000"/>
        </w:rPr>
        <w:t xml:space="preserve">Минималната застрахователна сума се определя за период една година, освен в случаите на прекратяване на дейността по реда </w:t>
      </w:r>
      <w:r w:rsidRPr="003F52D8">
        <w:t>на чл. 172, ал. 5</w:t>
      </w:r>
      <w:r>
        <w:t xml:space="preserve"> от</w:t>
      </w:r>
      <w:r w:rsidRPr="003F52D8">
        <w:t xml:space="preserve"> </w:t>
      </w:r>
      <w:r w:rsidRPr="003F52D8">
        <w:rPr>
          <w:color w:val="000000"/>
        </w:rPr>
        <w:t>ЗУТ, за които застрахователните суми се определят за период 5 години. Ако в застрахователния договор бъде определен лимит за едно събитие, той не може да бъде по-малък от 50 на сто от минималната застрахователна сума.</w:t>
      </w:r>
    </w:p>
    <w:p w:rsidR="00BF512B" w:rsidRPr="00276967" w:rsidRDefault="00BF512B" w:rsidP="00BF512B">
      <w:pPr>
        <w:tabs>
          <w:tab w:val="left" w:pos="284"/>
          <w:tab w:val="left" w:pos="567"/>
        </w:tabs>
        <w:spacing w:before="0" w:beforeAutospacing="0" w:after="0" w:afterAutospacing="0"/>
        <w:ind w:firstLine="567"/>
        <w:jc w:val="both"/>
      </w:pPr>
      <w:r w:rsidRPr="00276967">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извършва услугите.</w:t>
      </w:r>
    </w:p>
    <w:p w:rsidR="00BF512B" w:rsidRPr="002933CC" w:rsidRDefault="00BF512B" w:rsidP="00BF512B">
      <w:pPr>
        <w:pStyle w:val="a9"/>
        <w:spacing w:after="0" w:line="276" w:lineRule="exact"/>
        <w:ind w:firstLine="567"/>
        <w:jc w:val="both"/>
        <w:rPr>
          <w:lang w:val="bg-BG"/>
        </w:rPr>
      </w:pPr>
      <w:r w:rsidRPr="002933CC">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2933CC">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BF512B" w:rsidRPr="000A47D5" w:rsidRDefault="00BF512B" w:rsidP="00BF512B">
      <w:pPr>
        <w:tabs>
          <w:tab w:val="left" w:pos="426"/>
        </w:tabs>
        <w:spacing w:before="120" w:after="0" w:afterAutospacing="0"/>
        <w:ind w:firstLine="567"/>
        <w:jc w:val="both"/>
      </w:pPr>
      <w:r w:rsidRPr="000A47D5">
        <w:rPr>
          <w:b/>
        </w:rPr>
        <w:t>Раздел В:</w:t>
      </w:r>
      <w:r w:rsidRPr="000A47D5">
        <w:t xml:space="preserve"> Технически и професионални способности</w:t>
      </w:r>
    </w:p>
    <w:p w:rsidR="00975E21" w:rsidRPr="000A47D5" w:rsidRDefault="00975E21" w:rsidP="000C1317">
      <w:pPr>
        <w:spacing w:before="0" w:beforeAutospacing="0" w:after="0" w:afterAutospacing="0"/>
        <w:ind w:firstLine="567"/>
        <w:jc w:val="both"/>
        <w:rPr>
          <w:lang w:eastAsia="en-US"/>
        </w:rPr>
      </w:pPr>
      <w:r w:rsidRPr="000A47D5">
        <w:rPr>
          <w:lang w:eastAsia="en-US"/>
        </w:rPr>
        <w:t xml:space="preserve">Екипът за изпълнение на поръчката включва следните експерти, които </w:t>
      </w:r>
      <w:r>
        <w:rPr>
          <w:lang w:eastAsia="en-US"/>
        </w:rPr>
        <w:t xml:space="preserve">да </w:t>
      </w:r>
      <w:r w:rsidRPr="000A47D5">
        <w:rPr>
          <w:lang w:eastAsia="en-US"/>
        </w:rPr>
        <w:t>отговарят на посочените минимални изисквания:</w:t>
      </w:r>
    </w:p>
    <w:p w:rsidR="000C1317" w:rsidRPr="00D87380" w:rsidRDefault="000C1317" w:rsidP="000C1317">
      <w:pPr>
        <w:widowControl w:val="0"/>
        <w:numPr>
          <w:ilvl w:val="0"/>
          <w:numId w:val="22"/>
        </w:numPr>
        <w:tabs>
          <w:tab w:val="left" w:pos="567"/>
        </w:tabs>
        <w:suppressAutoHyphens/>
        <w:spacing w:before="0" w:beforeAutospacing="0" w:after="0" w:afterAutospacing="0"/>
        <w:ind w:left="0" w:right="374" w:firstLine="567"/>
        <w:jc w:val="both"/>
      </w:pPr>
      <w:r w:rsidRPr="00116857">
        <w:t>Строителен инженер - специалност "Строителство на сгради и съоръжения</w:t>
      </w:r>
      <w:r w:rsidRPr="00D87380">
        <w:t>“</w:t>
      </w:r>
      <w:r>
        <w:t xml:space="preserve">, </w:t>
      </w:r>
      <w:r w:rsidRPr="00D87380">
        <w:rPr>
          <w:lang w:eastAsia="en-US"/>
        </w:rPr>
        <w:t>с професионален опит – в качеството си на член на екип при упражняване на строителен надзор да е извършвал контрол на строеж пета</w:t>
      </w:r>
      <w:r w:rsidRPr="00D87380">
        <w:t xml:space="preserve"> или по-висока категория</w:t>
      </w:r>
      <w:r>
        <w:rPr>
          <w:lang w:eastAsia="en-US"/>
        </w:rPr>
        <w:t>, съгласно чл.137, ал.1 от ЗУТ;</w:t>
      </w:r>
    </w:p>
    <w:p w:rsidR="000C1317" w:rsidRPr="00116857" w:rsidRDefault="000C1317" w:rsidP="000C1317">
      <w:pPr>
        <w:widowControl w:val="0"/>
        <w:numPr>
          <w:ilvl w:val="0"/>
          <w:numId w:val="22"/>
        </w:numPr>
        <w:tabs>
          <w:tab w:val="left" w:pos="567"/>
        </w:tabs>
        <w:suppressAutoHyphens/>
        <w:spacing w:before="0" w:beforeAutospacing="0" w:after="0" w:afterAutospacing="0"/>
        <w:ind w:left="0" w:right="374" w:firstLine="567"/>
        <w:jc w:val="both"/>
      </w:pPr>
      <w:r w:rsidRPr="00116857">
        <w:t>Архит</w:t>
      </w:r>
      <w:r>
        <w:t xml:space="preserve">ект - специалност „Архитектура“, </w:t>
      </w:r>
      <w:r w:rsidRPr="00D87380">
        <w:rPr>
          <w:lang w:eastAsia="en-US"/>
        </w:rPr>
        <w:t>с професионален опит – в качеството си на член на екип при упражняване на строителен надзор да е извършвал контрол на строеж пета</w:t>
      </w:r>
      <w:r w:rsidRPr="00D87380">
        <w:t xml:space="preserve"> или по-висока категория</w:t>
      </w:r>
      <w:r>
        <w:rPr>
          <w:lang w:eastAsia="en-US"/>
        </w:rPr>
        <w:t>, съгласно чл.137, ал.1 от ЗУТ;</w:t>
      </w:r>
    </w:p>
    <w:p w:rsidR="000C1317" w:rsidRPr="00116857" w:rsidRDefault="000C1317" w:rsidP="000C1317">
      <w:pPr>
        <w:widowControl w:val="0"/>
        <w:numPr>
          <w:ilvl w:val="0"/>
          <w:numId w:val="22"/>
        </w:numPr>
        <w:tabs>
          <w:tab w:val="left" w:pos="567"/>
        </w:tabs>
        <w:suppressAutoHyphens/>
        <w:spacing w:before="0" w:beforeAutospacing="0" w:after="0" w:afterAutospacing="0"/>
        <w:ind w:left="0" w:right="374" w:firstLine="567"/>
        <w:jc w:val="both"/>
      </w:pPr>
      <w:r w:rsidRPr="00116857">
        <w:t>Инженер- специалност „Електрическа“</w:t>
      </w:r>
      <w:r>
        <w:t xml:space="preserve">, </w:t>
      </w:r>
      <w:r w:rsidRPr="00D87380">
        <w:rPr>
          <w:lang w:eastAsia="en-US"/>
        </w:rPr>
        <w:t>с професионален опит – в качеството си на член на екип при упражняване на строителен надзор да е извършвал контрол на строеж пета</w:t>
      </w:r>
      <w:r w:rsidRPr="00D87380">
        <w:t xml:space="preserve"> или по-висока категория</w:t>
      </w:r>
      <w:r>
        <w:rPr>
          <w:lang w:eastAsia="en-US"/>
        </w:rPr>
        <w:t>, съгласно чл.137, ал.1 от ЗУТ;</w:t>
      </w:r>
    </w:p>
    <w:p w:rsidR="000C1317" w:rsidRPr="00116857" w:rsidRDefault="000C1317" w:rsidP="000C1317">
      <w:pPr>
        <w:widowControl w:val="0"/>
        <w:numPr>
          <w:ilvl w:val="0"/>
          <w:numId w:val="22"/>
        </w:numPr>
        <w:tabs>
          <w:tab w:val="left" w:pos="567"/>
        </w:tabs>
        <w:suppressAutoHyphens/>
        <w:spacing w:before="0" w:beforeAutospacing="0" w:after="0" w:afterAutospacing="0"/>
        <w:ind w:left="0" w:right="374" w:firstLine="567"/>
        <w:jc w:val="both"/>
      </w:pPr>
      <w:r w:rsidRPr="00116857">
        <w:t>Строителен инженер - специалност „</w:t>
      </w:r>
      <w:r w:rsidR="006F7FAD">
        <w:t>В и К</w:t>
      </w:r>
      <w:r w:rsidRPr="00116857">
        <w:t>“</w:t>
      </w:r>
      <w:r>
        <w:t xml:space="preserve">, </w:t>
      </w:r>
      <w:r w:rsidRPr="00D87380">
        <w:rPr>
          <w:lang w:eastAsia="en-US"/>
        </w:rPr>
        <w:t>с професионален опит – в качеството си на член на екип при упражняване на строителен надзор да е извършвал контрол на строеж пета</w:t>
      </w:r>
      <w:r w:rsidRPr="00D87380">
        <w:t xml:space="preserve"> или по-висока категория</w:t>
      </w:r>
      <w:r>
        <w:rPr>
          <w:lang w:eastAsia="en-US"/>
        </w:rPr>
        <w:t>, съгласно чл.137, ал.1 от ЗУТ;</w:t>
      </w:r>
    </w:p>
    <w:p w:rsidR="000C1317" w:rsidRPr="00116857" w:rsidRDefault="000C1317" w:rsidP="000C1317">
      <w:pPr>
        <w:widowControl w:val="0"/>
        <w:numPr>
          <w:ilvl w:val="0"/>
          <w:numId w:val="22"/>
        </w:numPr>
        <w:tabs>
          <w:tab w:val="left" w:pos="567"/>
        </w:tabs>
        <w:suppressAutoHyphens/>
        <w:spacing w:before="0" w:beforeAutospacing="0" w:after="0" w:afterAutospacing="0"/>
        <w:ind w:left="0" w:firstLine="567"/>
      </w:pPr>
      <w:r w:rsidRPr="00116857">
        <w:t>Инженер- специалност „Отопление и вентилация“</w:t>
      </w:r>
      <w:r>
        <w:t xml:space="preserve">, </w:t>
      </w:r>
      <w:r w:rsidRPr="00D87380">
        <w:rPr>
          <w:lang w:eastAsia="en-US"/>
        </w:rPr>
        <w:t>с професионален опит – в качеството си на член на екип при упражняване на строителен надзор да е извършвал контрол на строеж пета</w:t>
      </w:r>
      <w:r w:rsidRPr="00D87380">
        <w:t xml:space="preserve"> или по-висока категория</w:t>
      </w:r>
      <w:r>
        <w:rPr>
          <w:lang w:eastAsia="en-US"/>
        </w:rPr>
        <w:t>, съгласно чл.137, ал.1 от ЗУТ;</w:t>
      </w:r>
    </w:p>
    <w:p w:rsidR="000C1317" w:rsidRDefault="000C1317" w:rsidP="000C1317">
      <w:pPr>
        <w:widowControl w:val="0"/>
        <w:numPr>
          <w:ilvl w:val="0"/>
          <w:numId w:val="22"/>
        </w:numPr>
        <w:tabs>
          <w:tab w:val="left" w:pos="567"/>
        </w:tabs>
        <w:suppressAutoHyphens/>
        <w:spacing w:before="0" w:beforeAutospacing="0" w:after="0" w:afterAutospacing="0"/>
        <w:ind w:left="0" w:right="374" w:firstLine="567"/>
        <w:jc w:val="both"/>
      </w:pPr>
      <w:r>
        <w:t>Експерт/експерти</w:t>
      </w:r>
      <w:r>
        <w:rPr>
          <w:lang w:eastAsia="en-US"/>
        </w:rPr>
        <w:t>,</w:t>
      </w:r>
      <w:r w:rsidRPr="00E958B2">
        <w:rPr>
          <w:lang w:eastAsia="en-US"/>
        </w:rPr>
        <w:t xml:space="preserve"> притежаващи опит най-малко на един строеж</w:t>
      </w:r>
    </w:p>
    <w:p w:rsidR="000C1317" w:rsidRPr="00116857" w:rsidRDefault="000C1317" w:rsidP="000C1317">
      <w:pPr>
        <w:tabs>
          <w:tab w:val="left" w:pos="567"/>
        </w:tabs>
        <w:spacing w:before="0" w:beforeAutospacing="0" w:after="0" w:afterAutospacing="0"/>
        <w:ind w:right="374" w:firstLine="567"/>
        <w:jc w:val="both"/>
      </w:pPr>
      <w:r>
        <w:t>6.1.</w:t>
      </w:r>
      <w:r>
        <w:tab/>
      </w:r>
      <w:r w:rsidRPr="00116857">
        <w:t>по качеството и съответствие на материалите;</w:t>
      </w:r>
    </w:p>
    <w:p w:rsidR="000C1317" w:rsidRPr="00116857" w:rsidRDefault="000C1317" w:rsidP="000C1317">
      <w:pPr>
        <w:tabs>
          <w:tab w:val="left" w:pos="567"/>
        </w:tabs>
        <w:spacing w:before="0" w:beforeAutospacing="0" w:after="0" w:afterAutospacing="0"/>
        <w:ind w:right="374" w:firstLine="567"/>
        <w:jc w:val="both"/>
      </w:pPr>
      <w:r>
        <w:t>6.2.</w:t>
      </w:r>
      <w:r>
        <w:tab/>
      </w:r>
      <w:r w:rsidRPr="00116857">
        <w:t>по количествата.</w:t>
      </w:r>
    </w:p>
    <w:p w:rsidR="000C1317" w:rsidRDefault="000C1317" w:rsidP="000C1317">
      <w:pPr>
        <w:tabs>
          <w:tab w:val="left" w:pos="567"/>
        </w:tabs>
        <w:spacing w:before="0" w:beforeAutospacing="0" w:after="0" w:afterAutospacing="0"/>
        <w:ind w:right="374" w:firstLine="567"/>
        <w:jc w:val="both"/>
      </w:pPr>
      <w:r>
        <w:t>6.3.</w:t>
      </w:r>
      <w:r>
        <w:tab/>
      </w:r>
      <w:r w:rsidRPr="00116857">
        <w:t>координатор по безопасност и здраве;</w:t>
      </w:r>
    </w:p>
    <w:p w:rsidR="000C1317" w:rsidRPr="00D87380" w:rsidRDefault="000C1317" w:rsidP="000C1317">
      <w:pPr>
        <w:spacing w:before="240" w:beforeAutospacing="0" w:after="0" w:afterAutospacing="0"/>
        <w:jc w:val="both"/>
        <w:rPr>
          <w:lang w:eastAsia="en-US"/>
        </w:rPr>
      </w:pPr>
      <w:r w:rsidRPr="00D87380">
        <w:rPr>
          <w:lang w:eastAsia="en-US"/>
        </w:rPr>
        <w:tab/>
        <w:t xml:space="preserve">Избраният изпълнител следва да организира персонала за изпълнение на поръчката в </w:t>
      </w:r>
      <w:r w:rsidRPr="00D87380">
        <w:rPr>
          <w:bCs/>
          <w:iCs/>
        </w:rPr>
        <w:t>Списък на персонала за изпълнение на поръчката – Приложение към договора</w:t>
      </w:r>
      <w:r w:rsidRPr="00D87380">
        <w:rPr>
          <w:lang w:eastAsia="en-US"/>
        </w:rPr>
        <w:t>, като посочи:</w:t>
      </w:r>
    </w:p>
    <w:p w:rsidR="000C1317" w:rsidRPr="00D87380" w:rsidRDefault="000C1317" w:rsidP="000C1317">
      <w:pPr>
        <w:spacing w:before="0" w:beforeAutospacing="0" w:after="0" w:afterAutospacing="0"/>
        <w:ind w:left="709"/>
        <w:jc w:val="both"/>
        <w:rPr>
          <w:lang w:eastAsia="en-US"/>
        </w:rPr>
      </w:pPr>
      <w:r w:rsidRPr="00D87380">
        <w:rPr>
          <w:lang w:eastAsia="en-US"/>
        </w:rPr>
        <w:t>- ръководителя / ръководния състав, който ще отговаря за изпълнението на поръчката;</w:t>
      </w:r>
    </w:p>
    <w:p w:rsidR="000C1317" w:rsidRPr="00D87380" w:rsidRDefault="000C1317" w:rsidP="000C1317">
      <w:pPr>
        <w:spacing w:before="0" w:beforeAutospacing="0" w:after="0" w:afterAutospacing="0"/>
        <w:ind w:left="709"/>
        <w:jc w:val="both"/>
        <w:rPr>
          <w:lang w:eastAsia="en-US"/>
        </w:rPr>
      </w:pPr>
      <w:r w:rsidRPr="00D87380">
        <w:rPr>
          <w:lang w:eastAsia="en-US"/>
        </w:rPr>
        <w:t>- лице/лица за контакт при изпълнение на строителен надзор.</w:t>
      </w:r>
    </w:p>
    <w:p w:rsidR="000C1317" w:rsidRPr="00D87380" w:rsidRDefault="000C1317" w:rsidP="000C1317">
      <w:pPr>
        <w:spacing w:before="240" w:beforeAutospacing="0"/>
        <w:jc w:val="both"/>
        <w:rPr>
          <w:lang w:eastAsia="en-US"/>
        </w:rPr>
      </w:pPr>
      <w:r w:rsidRPr="00D87380">
        <w:rPr>
          <w:lang w:eastAsia="en-US"/>
        </w:rPr>
        <w:tab/>
        <w:t>При необходимост и по мотивирано искане на Възложителя, Изпълнителят включва в екипа за изпълнение на поръчката и други специалисти от списъка по чл.8, ал.2, т.3, съответно чл.9, ал.2, т.3 или чл.10, ал.3, т.3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lang w:eastAsia="en-US"/>
        </w:rPr>
        <w:t>.</w:t>
      </w:r>
    </w:p>
    <w:p w:rsidR="000C1317" w:rsidRPr="00D87380" w:rsidRDefault="000C1317" w:rsidP="000C1317">
      <w:pPr>
        <w:autoSpaceDE w:val="0"/>
        <w:autoSpaceDN w:val="0"/>
        <w:adjustRightInd w:val="0"/>
        <w:spacing w:before="0" w:beforeAutospacing="0" w:after="0" w:afterAutospacing="0"/>
        <w:jc w:val="both"/>
        <w:rPr>
          <w:bCs/>
          <w:i/>
          <w:iCs/>
        </w:rPr>
      </w:pPr>
      <w:r w:rsidRPr="00D87380">
        <w:rPr>
          <w:bCs/>
          <w:i/>
          <w:iCs/>
        </w:rPr>
        <w:t>Забележки:</w:t>
      </w:r>
    </w:p>
    <w:p w:rsidR="000C1317" w:rsidRPr="00D87380" w:rsidRDefault="000C1317" w:rsidP="000C1317">
      <w:pPr>
        <w:autoSpaceDE w:val="0"/>
        <w:autoSpaceDN w:val="0"/>
        <w:adjustRightInd w:val="0"/>
        <w:jc w:val="both"/>
        <w:rPr>
          <w:bCs/>
          <w:i/>
          <w:iCs/>
        </w:rPr>
      </w:pPr>
      <w:r w:rsidRPr="00D87380">
        <w:rPr>
          <w:bCs/>
          <w:i/>
          <w:iCs/>
        </w:rPr>
        <w:tab/>
        <w:t>При определяне на екипа за изпълнение на поръчката Изпълнителят следва да отчете изискването на Възложителя при проблеми на строежа и след уведомление по телефон или факс, в рамките на 2 (два) часа</w:t>
      </w:r>
      <w:r w:rsidRPr="00D87380">
        <w:rPr>
          <w:bCs/>
          <w:i/>
          <w:iCs/>
          <w:lang w:val="en-US"/>
        </w:rPr>
        <w:t>,</w:t>
      </w:r>
      <w:r w:rsidRPr="00D87380">
        <w:rPr>
          <w:bCs/>
          <w:i/>
          <w:iCs/>
        </w:rPr>
        <w:t xml:space="preserve"> член на екипа да се яви на строежа.</w:t>
      </w:r>
    </w:p>
    <w:p w:rsidR="000C1317" w:rsidRPr="00D87380" w:rsidRDefault="000C1317" w:rsidP="000C1317">
      <w:pPr>
        <w:ind w:firstLine="708"/>
        <w:jc w:val="both"/>
        <w:rPr>
          <w:i/>
          <w:lang w:eastAsia="en-US"/>
        </w:rPr>
      </w:pPr>
      <w:r w:rsidRPr="00D87380">
        <w:rPr>
          <w:i/>
          <w:lang w:eastAsia="en-US"/>
        </w:rPr>
        <w:t>Всеки един от експертите по т.</w:t>
      </w:r>
      <w:r w:rsidRPr="00D87380">
        <w:rPr>
          <w:bCs/>
          <w:i/>
          <w:iCs/>
        </w:rPr>
        <w:t xml:space="preserve"> 1, 2, 3, 4 и 5 </w:t>
      </w:r>
      <w:r w:rsidRPr="00D87380">
        <w:rPr>
          <w:i/>
          <w:lang w:eastAsia="en-US"/>
        </w:rPr>
        <w:t xml:space="preserve">може да изпълнява функциите на експерт по т. 6. Възложителят допуска едно лице да е експерт по т.6.1 и т.6.2. Възложителят не допуска съвместяване на експерта по т.6.3 и експертите по т.6.1 и т.6.2. </w:t>
      </w:r>
      <w:r w:rsidRPr="00D87380">
        <w:rPr>
          <w:i/>
        </w:rPr>
        <w:t>Всяко от лицата по т.</w:t>
      </w:r>
      <w:r w:rsidRPr="00D87380">
        <w:rPr>
          <w:bCs/>
          <w:i/>
          <w:iCs/>
        </w:rPr>
        <w:t xml:space="preserve"> 1, 2, 3, 4, 5 и 6 </w:t>
      </w:r>
      <w:r w:rsidRPr="00D87380">
        <w:rPr>
          <w:i/>
        </w:rPr>
        <w:t>може да изпълнява функциите на ръководител и лице за контакт.</w:t>
      </w:r>
    </w:p>
    <w:p w:rsidR="00975E21" w:rsidRPr="00975E21" w:rsidRDefault="00975E21" w:rsidP="00975E21">
      <w:pPr>
        <w:autoSpaceDE w:val="0"/>
        <w:autoSpaceDN w:val="0"/>
        <w:adjustRightInd w:val="0"/>
        <w:spacing w:after="0" w:afterAutospacing="0"/>
        <w:jc w:val="both"/>
      </w:pPr>
      <w:bookmarkStart w:id="0" w:name="_GoBack"/>
      <w:bookmarkEnd w:id="0"/>
      <w:r>
        <w:rPr>
          <w:i/>
        </w:rPr>
        <w:tab/>
      </w:r>
      <w:r w:rsidRPr="00975E21">
        <w:t xml:space="preserve">Избраният изпълнител посочва персонала за изпълнение на поръчката </w:t>
      </w:r>
      <w:r w:rsidRPr="005706FA">
        <w:t xml:space="preserve">в </w:t>
      </w:r>
      <w:r w:rsidRPr="005706FA">
        <w:rPr>
          <w:bCs/>
          <w:iCs/>
        </w:rPr>
        <w:t>Списък на персонала, който ще изпълнява поръчката и на членовете на ръководния състав,</w:t>
      </w:r>
      <w:r w:rsidRPr="00975E21">
        <w:rPr>
          <w:bCs/>
          <w:iCs/>
        </w:rPr>
        <w:t xml:space="preserve"> които ще отговарят за изпълнението – приложение</w:t>
      </w:r>
      <w:r w:rsidR="00DB472F">
        <w:rPr>
          <w:bCs/>
          <w:iCs/>
        </w:rPr>
        <w:t xml:space="preserve"> № 4</w:t>
      </w:r>
      <w:r w:rsidRPr="00975E21">
        <w:rPr>
          <w:bCs/>
          <w:iCs/>
        </w:rPr>
        <w:t xml:space="preserve"> към </w:t>
      </w:r>
      <w:r w:rsidR="00DB472F" w:rsidRPr="00975E21">
        <w:rPr>
          <w:bCs/>
          <w:iCs/>
        </w:rPr>
        <w:t>Договора</w:t>
      </w:r>
      <w:r w:rsidRPr="00975E21">
        <w:rPr>
          <w:bCs/>
          <w:iCs/>
        </w:rPr>
        <w:t xml:space="preserve">. </w:t>
      </w:r>
    </w:p>
    <w:p w:rsidR="00BF512B" w:rsidRPr="008301C1" w:rsidRDefault="00BF512B" w:rsidP="00975E21">
      <w:pPr>
        <w:autoSpaceDE w:val="0"/>
        <w:autoSpaceDN w:val="0"/>
        <w:adjustRightInd w:val="0"/>
        <w:spacing w:before="0" w:beforeAutospacing="0" w:after="0" w:afterAutospacing="0"/>
        <w:jc w:val="both"/>
        <w:rPr>
          <w:lang w:val="en-US"/>
        </w:rPr>
      </w:pPr>
      <w:r>
        <w:tab/>
      </w:r>
      <w:r w:rsidRPr="000A47D5">
        <w:t xml:space="preserve">Физическите лица, членове на екипа за изпълнение на поръчката следва да са вписани в списъка, неразделна част от Удостоверението по чл.167 от Закона за устройство на територията или в аналогичен списък, неразделна част от документ, издаден от компетентните органи на държава </w:t>
      </w:r>
      <w:r w:rsidRPr="000A47D5">
        <w:rPr>
          <w:b/>
        </w:rPr>
        <w:t>-</w:t>
      </w:r>
      <w:r w:rsidRPr="000A47D5">
        <w:t xml:space="preserve"> членка на Европейския съюз, или на друга държава </w:t>
      </w:r>
      <w:r w:rsidRPr="000A47D5">
        <w:rPr>
          <w:b/>
        </w:rPr>
        <w:t>-</w:t>
      </w:r>
      <w:r w:rsidRPr="000A47D5">
        <w:t xml:space="preserve"> страна по Споразумението за Европейското икономическо пространство</w:t>
      </w:r>
      <w:r w:rsidRPr="000A47D5">
        <w:rPr>
          <w:lang w:val="en-US"/>
        </w:rPr>
        <w:t xml:space="preserve"> </w:t>
      </w:r>
      <w:r w:rsidRPr="000A47D5">
        <w:t xml:space="preserve">и като такива следва да са вписани в част </w:t>
      </w:r>
      <w:r w:rsidRPr="000A47D5">
        <w:rPr>
          <w:lang w:val="en-US"/>
        </w:rPr>
        <w:t>IV</w:t>
      </w:r>
      <w:r w:rsidRPr="000A47D5">
        <w:rPr>
          <w:bCs/>
        </w:rPr>
        <w:t xml:space="preserve">: Критерии за подбор, </w:t>
      </w:r>
      <w:r w:rsidRPr="000A47D5">
        <w:t>раздел</w:t>
      </w:r>
      <w:r w:rsidRPr="000A47D5">
        <w:rPr>
          <w:bCs/>
        </w:rPr>
        <w:t xml:space="preserve"> В: Технически и професионални способности</w:t>
      </w:r>
      <w:r w:rsidRPr="000A47D5">
        <w:t>, т.6 (</w:t>
      </w:r>
      <w:r w:rsidRPr="000A47D5">
        <w:rPr>
          <w:bCs/>
          <w:i/>
        </w:rPr>
        <w:t>Образователна и професионална квалификация</w:t>
      </w:r>
      <w:r w:rsidRPr="00130B8B">
        <w:rPr>
          <w:bCs/>
          <w:i/>
        </w:rPr>
        <w:t xml:space="preserve">. </w:t>
      </w:r>
      <w:r w:rsidRPr="00130B8B">
        <w:rPr>
          <w:i/>
        </w:rPr>
        <w:t>Доставчикът на услугата или самият изпълнител и/или ръководният му състав притежават следната образователна и професионална квалификация</w:t>
      </w:r>
      <w:r w:rsidRPr="00130B8B">
        <w:t xml:space="preserve">) </w:t>
      </w:r>
      <w:r>
        <w:t>на</w:t>
      </w:r>
      <w:r w:rsidRPr="00130B8B">
        <w:t xml:space="preserve"> ЕЕДОП. За всеки експерт се посочват специалност и опит, съгласно условията, на които трябва да отговарят участниците, посочени в ОБЯВАТА за обществена поръчка на стойност по чл.20, ал.3 от ЗОП и в Техническата спецификация</w:t>
      </w:r>
      <w:r>
        <w:rPr>
          <w:lang w:val="en-US"/>
        </w:rPr>
        <w:t>.</w:t>
      </w:r>
    </w:p>
    <w:p w:rsidR="00BF512B" w:rsidRPr="008654CB" w:rsidRDefault="00BF512B" w:rsidP="00BF512B">
      <w:pPr>
        <w:tabs>
          <w:tab w:val="left" w:pos="284"/>
          <w:tab w:val="left" w:pos="567"/>
        </w:tabs>
        <w:spacing w:before="240"/>
        <w:ind w:firstLine="567"/>
        <w:jc w:val="both"/>
        <w:rPr>
          <w:b/>
        </w:rPr>
      </w:pPr>
      <w:r w:rsidRPr="008654CB">
        <w:rPr>
          <w:b/>
          <w:u w:val="single"/>
        </w:rPr>
        <w:t>Важно:</w:t>
      </w:r>
      <w:r w:rsidRPr="008654CB">
        <w:rPr>
          <w:b/>
        </w:rPr>
        <w:t xml:space="preserve"> Поставените в настоящия раздел изисквания са минималните изисквания на Възложите</w:t>
      </w:r>
      <w:r>
        <w:rPr>
          <w:b/>
        </w:rPr>
        <w:t>ля за изпълнение на дейностите.</w:t>
      </w:r>
    </w:p>
    <w:p w:rsidR="00BF512B" w:rsidRPr="008654CB" w:rsidRDefault="00BF512B" w:rsidP="00BF512B">
      <w:pPr>
        <w:tabs>
          <w:tab w:val="left" w:pos="426"/>
        </w:tabs>
        <w:spacing w:before="0" w:beforeAutospacing="0" w:after="0" w:afterAutospacing="0"/>
        <w:ind w:firstLine="567"/>
        <w:jc w:val="both"/>
      </w:pPr>
      <w:r w:rsidRPr="008654CB">
        <w:rPr>
          <w:b/>
        </w:rPr>
        <w:t>Раздел Г:</w:t>
      </w:r>
      <w:r w:rsidRPr="008654CB">
        <w:t xml:space="preserve"> Стандарти за осигуряване на качеството и стан</w:t>
      </w:r>
      <w:r>
        <w:t xml:space="preserve">дарти за екологично управление </w:t>
      </w:r>
      <w:r>
        <w:rPr>
          <w:lang w:val="en-US"/>
        </w:rPr>
        <w:t>-</w:t>
      </w:r>
      <w:r w:rsidRPr="008654CB">
        <w:t xml:space="preserve"> Възложителят не поставя условия за прилагане на стандарти. </w:t>
      </w:r>
    </w:p>
    <w:p w:rsidR="00BF512B" w:rsidRPr="008654CB" w:rsidRDefault="00BF512B" w:rsidP="00BF512B">
      <w:pPr>
        <w:tabs>
          <w:tab w:val="left" w:pos="284"/>
          <w:tab w:val="left" w:pos="567"/>
        </w:tabs>
        <w:spacing w:before="0" w:beforeAutospacing="0" w:after="0" w:afterAutospacing="0"/>
        <w:ind w:firstLine="567"/>
        <w:jc w:val="both"/>
        <w:rPr>
          <w:rFonts w:eastAsia="Arno Pro"/>
          <w:spacing w:val="-1"/>
        </w:rPr>
      </w:pPr>
      <w:r w:rsidRPr="008654CB">
        <w:rPr>
          <w:rFonts w:eastAsia="Arno Pro"/>
          <w:spacing w:val="-1"/>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BF512B" w:rsidRPr="008654CB" w:rsidRDefault="00BF512B" w:rsidP="00BF512B">
      <w:pPr>
        <w:tabs>
          <w:tab w:val="left" w:pos="426"/>
        </w:tabs>
        <w:spacing w:before="120" w:after="0" w:afterAutospacing="0"/>
        <w:ind w:firstLine="567"/>
        <w:jc w:val="both"/>
      </w:pPr>
      <w:r>
        <w:rPr>
          <w:b/>
          <w:lang w:val="en-US"/>
        </w:rPr>
        <w:t xml:space="preserve">1.5. </w:t>
      </w:r>
      <w:r w:rsidRPr="008654CB">
        <w:rPr>
          <w:b/>
        </w:rPr>
        <w:t>Част VI:</w:t>
      </w:r>
      <w:r w:rsidRPr="008654CB">
        <w:t xml:space="preserve"> Заключителни положения</w:t>
      </w:r>
    </w:p>
    <w:p w:rsidR="00BF512B" w:rsidRPr="008654CB" w:rsidRDefault="00BF512B" w:rsidP="00BF512B">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BF512B" w:rsidRPr="00AF58B6" w:rsidRDefault="00BF512B" w:rsidP="00BF512B">
      <w:pPr>
        <w:tabs>
          <w:tab w:val="left" w:pos="284"/>
          <w:tab w:val="left" w:pos="567"/>
        </w:tabs>
        <w:spacing w:before="0" w:beforeAutospacing="0" w:after="0" w:afterAutospacing="0"/>
        <w:ind w:firstLine="567"/>
        <w:jc w:val="both"/>
        <w:rPr>
          <w:i/>
        </w:rPr>
      </w:pPr>
      <w:r w:rsidRPr="00AF58B6">
        <w:rPr>
          <w:i/>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BF512B" w:rsidRPr="00AB572B" w:rsidRDefault="00BF512B" w:rsidP="00BF512B">
      <w:pPr>
        <w:spacing w:before="0" w:beforeAutospacing="0"/>
        <w:ind w:firstLine="567"/>
        <w:jc w:val="both"/>
        <w:textAlignment w:val="center"/>
        <w:rPr>
          <w:i/>
          <w:color w:val="000000"/>
        </w:rPr>
      </w:pPr>
      <w:r w:rsidRPr="00AF58B6">
        <w:rPr>
          <w:i/>
        </w:rPr>
        <w:t xml:space="preserve">Съгласно чл. 67, ал. 5 от ЗОП, </w:t>
      </w:r>
      <w:r w:rsidRPr="00AB572B">
        <w:rPr>
          <w:i/>
          <w:color w:val="000000"/>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w:t>
      </w:r>
      <w:r w:rsidR="00511ADC">
        <w:rPr>
          <w:i/>
          <w:color w:val="000000"/>
        </w:rPr>
        <w:t xml:space="preserve"> необходимо</w:t>
      </w:r>
      <w:r w:rsidRPr="00AB572B">
        <w:rPr>
          <w:i/>
          <w:color w:val="000000"/>
        </w:rPr>
        <w:t>.</w:t>
      </w:r>
    </w:p>
    <w:p w:rsidR="00BF512B" w:rsidRPr="008654CB" w:rsidRDefault="00BF512B" w:rsidP="00BF512B">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BF512B" w:rsidRDefault="00BF512B" w:rsidP="00BF512B">
      <w:pPr>
        <w:pStyle w:val="Default"/>
        <w:ind w:firstLine="567"/>
        <w:jc w:val="both"/>
        <w:rPr>
          <w:color w:val="auto"/>
        </w:rPr>
      </w:pPr>
    </w:p>
    <w:p w:rsidR="00BF512B" w:rsidRPr="008654CB" w:rsidRDefault="00BF512B" w:rsidP="00BF512B">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BF512B" w:rsidRDefault="00BF512B" w:rsidP="00BF512B">
      <w:pPr>
        <w:pStyle w:val="Default"/>
        <w:ind w:firstLine="567"/>
        <w:jc w:val="both"/>
        <w:rPr>
          <w:color w:val="auto"/>
        </w:rPr>
      </w:pPr>
      <w:r w:rsidRPr="008654CB">
        <w:rPr>
          <w:color w:val="auto"/>
        </w:rPr>
        <w:t xml:space="preserve">А) Чрез попълване на приложения файл: </w:t>
      </w:r>
      <w:r w:rsidRPr="00CC3A77">
        <w:rPr>
          <w:i/>
          <w:color w:val="auto"/>
          <w:lang w:val="en-US"/>
        </w:rPr>
        <w:t>I</w:t>
      </w:r>
      <w:r>
        <w:rPr>
          <w:i/>
          <w:color w:val="auto"/>
          <w:lang w:val="en-US"/>
        </w:rPr>
        <w:t>I</w:t>
      </w:r>
      <w:r w:rsidRPr="00CC3A77">
        <w:rPr>
          <w:i/>
          <w:color w:val="auto"/>
        </w:rPr>
        <w:t>.</w:t>
      </w:r>
      <w:r>
        <w:rPr>
          <w:i/>
          <w:color w:val="auto"/>
        </w:rPr>
        <w:t xml:space="preserve"> </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BF512B" w:rsidRDefault="00BF512B" w:rsidP="00BF512B">
      <w:pPr>
        <w:pStyle w:val="Default"/>
        <w:ind w:firstLine="567"/>
        <w:jc w:val="both"/>
        <w:rPr>
          <w:color w:val="auto"/>
        </w:rPr>
      </w:pPr>
      <w:r w:rsidRPr="008654CB">
        <w:rPr>
          <w:color w:val="auto"/>
        </w:rPr>
        <w:t xml:space="preserve">Б) Чрез използване на </w:t>
      </w:r>
      <w:r>
        <w:rPr>
          <w:color w:val="auto"/>
        </w:rPr>
        <w:t>предоставения</w:t>
      </w:r>
      <w:r w:rsidRPr="001C65BD">
        <w:rPr>
          <w:color w:val="auto"/>
        </w:rPr>
        <w:t xml:space="preserve"> от АОП български вариант на онлайн услугата „Единен електронен документ за обществени поръчки“, достъпна на адрес </w:t>
      </w:r>
      <w:hyperlink r:id="rId21" w:history="1">
        <w:r w:rsidRPr="00C82613">
          <w:rPr>
            <w:rStyle w:val="a3"/>
          </w:rPr>
          <w:t>https://espd.eop.bg/espd-web/filter?lang=bg</w:t>
        </w:r>
      </w:hyperlink>
      <w:r w:rsidRPr="005926A4">
        <w:rPr>
          <w:color w:val="auto"/>
        </w:rPr>
        <w:t>, без необходимост от предварителна регистрация.</w:t>
      </w:r>
    </w:p>
    <w:p w:rsidR="00BF512B" w:rsidRPr="008654CB" w:rsidRDefault="00BF512B" w:rsidP="00BF512B">
      <w:pPr>
        <w:pStyle w:val="Default"/>
        <w:ind w:firstLine="567"/>
        <w:jc w:val="both"/>
        <w:rPr>
          <w:color w:val="auto"/>
        </w:rPr>
      </w:pPr>
      <w:r w:rsidRPr="008654CB">
        <w:rPr>
          <w:color w:val="auto"/>
        </w:rPr>
        <w:t>Генерираният файл (</w:t>
      </w:r>
      <w:r w:rsidRPr="00CC3A77">
        <w:rPr>
          <w:i/>
          <w:color w:val="auto"/>
          <w:lang w:val="en-US"/>
        </w:rPr>
        <w:t>I</w:t>
      </w:r>
      <w:r>
        <w:rPr>
          <w:i/>
          <w:color w:val="auto"/>
          <w:lang w:val="en-US"/>
        </w:rPr>
        <w:t>I</w:t>
      </w:r>
      <w:r w:rsidRPr="00CC3A77">
        <w:rPr>
          <w:i/>
          <w:color w:val="auto"/>
        </w:rPr>
        <w:t>.</w:t>
      </w:r>
      <w:r>
        <w:rPr>
          <w:i/>
          <w:color w:val="auto"/>
        </w:rPr>
        <w:t xml:space="preserve"> </w:t>
      </w:r>
      <w:r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BF512B" w:rsidRPr="008654CB" w:rsidRDefault="00BF512B" w:rsidP="00BF512B">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2" w:history="1">
        <w:r w:rsidRPr="00C82613">
          <w:rPr>
            <w:rStyle w:val="a3"/>
          </w:rPr>
          <w:t>https://espd.eop.bg/espd-web/filter?lang=bg</w:t>
        </w:r>
      </w:hyperlink>
      <w:r>
        <w:t xml:space="preserve"> , без необходимост от предварителна регистрация</w:t>
      </w:r>
      <w:r w:rsidRPr="008654CB">
        <w:rPr>
          <w:color w:val="auto"/>
        </w:rPr>
        <w:t>.</w:t>
      </w:r>
    </w:p>
    <w:p w:rsidR="00BF512B" w:rsidRPr="008654CB" w:rsidRDefault="00BF512B" w:rsidP="00BF512B">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7F50B354" wp14:editId="55FC9E2B">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BF512B" w:rsidRPr="008654CB" w:rsidRDefault="00BF512B" w:rsidP="00BF512B">
      <w:pPr>
        <w:spacing w:before="0" w:beforeAutospacing="0" w:after="0" w:afterAutospacing="0"/>
        <w:ind w:firstLine="567"/>
        <w:jc w:val="both"/>
      </w:pPr>
      <w:r w:rsidRPr="008654CB">
        <w:t>За да попълните предоставения образец на е-ЕЕДОП е необходимо да преминете през следните стъпки:</w:t>
      </w:r>
    </w:p>
    <w:p w:rsidR="00BF512B" w:rsidRPr="008654CB" w:rsidRDefault="00BF512B" w:rsidP="00BF512B">
      <w:pPr>
        <w:spacing w:before="0" w:beforeAutospacing="0" w:after="0" w:afterAutospacing="0"/>
        <w:ind w:firstLine="567"/>
        <w:jc w:val="both"/>
      </w:pPr>
      <w:r w:rsidRPr="008654CB">
        <w:rPr>
          <w:b/>
          <w:bCs/>
        </w:rPr>
        <w:t>а:</w:t>
      </w:r>
      <w:r w:rsidRPr="008654CB">
        <w:t xml:space="preserve"> Изтеглете приложеният към документацията файл - "</w:t>
      </w:r>
      <w:r w:rsidRPr="008654CB">
        <w:rPr>
          <w:i/>
        </w:rPr>
        <w:t xml:space="preserve"> І</w:t>
      </w:r>
      <w:r>
        <w:rPr>
          <w:i/>
          <w:lang w:val="en-US"/>
        </w:rPr>
        <w:t>I</w:t>
      </w:r>
      <w:r w:rsidRPr="008654CB">
        <w:rPr>
          <w:i/>
        </w:rPr>
        <w:t>.Образец 1_е-ЕЕДОП</w:t>
      </w:r>
      <w:r w:rsidRPr="008654CB">
        <w:t xml:space="preserve"> " и го съхранете на компютъра си.</w:t>
      </w:r>
    </w:p>
    <w:p w:rsidR="00BF512B" w:rsidRPr="008654CB" w:rsidRDefault="00BF512B" w:rsidP="00BF512B">
      <w:pPr>
        <w:spacing w:before="0" w:beforeAutospacing="0" w:after="0" w:afterAutospacing="0"/>
        <w:ind w:firstLine="567"/>
        <w:jc w:val="both"/>
      </w:pPr>
      <w:r w:rsidRPr="008654CB">
        <w:rPr>
          <w:b/>
          <w:bCs/>
        </w:rPr>
        <w:t>б:</w:t>
      </w:r>
      <w:r w:rsidRPr="008654CB">
        <w:t xml:space="preserve"> Отворете интернет страницата на системата за е-ЕЕДОП и изберете български език. </w:t>
      </w:r>
    </w:p>
    <w:p w:rsidR="00BF512B" w:rsidRPr="008654CB" w:rsidRDefault="00BF512B" w:rsidP="00BF512B">
      <w:pPr>
        <w:spacing w:before="0" w:beforeAutospacing="0" w:after="0" w:afterAutospacing="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BF512B" w:rsidRPr="008654CB" w:rsidRDefault="00BF512B" w:rsidP="00BF512B">
      <w:pPr>
        <w:spacing w:before="0" w:beforeAutospacing="0" w:after="0" w:afterAutospacing="0"/>
        <w:ind w:firstLine="567"/>
        <w:jc w:val="both"/>
      </w:pPr>
      <w:r w:rsidRPr="008654CB">
        <w:rPr>
          <w:b/>
          <w:bCs/>
        </w:rPr>
        <w:t>г:</w:t>
      </w:r>
      <w:r w:rsidRPr="008654CB">
        <w:t xml:space="preserve"> В новопоявилото се поле "Искате да:" маркирайте "Заредите файл е-ЕЕДОП"</w:t>
      </w:r>
    </w:p>
    <w:p w:rsidR="00BF512B" w:rsidRPr="008654CB" w:rsidRDefault="00BF512B" w:rsidP="00BF512B">
      <w:pPr>
        <w:spacing w:before="0" w:beforeAutospacing="0" w:after="0" w:afterAutospacing="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BF512B" w:rsidRPr="008654CB" w:rsidRDefault="00BF512B" w:rsidP="00BF512B">
      <w:pPr>
        <w:spacing w:before="0" w:beforeAutospacing="0" w:after="0" w:afterAutospacing="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BF512B" w:rsidRPr="008654CB" w:rsidRDefault="00BF512B" w:rsidP="00BF512B">
      <w:pPr>
        <w:spacing w:before="0" w:beforeAutospacing="0" w:after="0" w:afterAutospacing="0"/>
        <w:ind w:firstLine="567"/>
        <w:jc w:val="both"/>
      </w:pPr>
      <w:r w:rsidRPr="008654CB">
        <w:rPr>
          <w:b/>
          <w:bCs/>
        </w:rPr>
        <w:t>ж:</w:t>
      </w:r>
      <w:r w:rsidRPr="008654CB">
        <w:t xml:space="preserve"> Ще се зареди е</w:t>
      </w:r>
      <w:r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BF512B" w:rsidRPr="008654CB" w:rsidRDefault="00BF512B" w:rsidP="00BF512B">
      <w:pPr>
        <w:spacing w:before="0" w:beforeAutospacing="0" w:after="0" w:afterAutospacing="0"/>
        <w:ind w:firstLine="567"/>
        <w:jc w:val="both"/>
      </w:pPr>
      <w:r w:rsidRPr="008654CB">
        <w:rPr>
          <w:b/>
          <w:bCs/>
        </w:rPr>
        <w:t>з:</w:t>
      </w:r>
      <w:r w:rsidRPr="008654CB">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BF512B" w:rsidRPr="008654CB" w:rsidRDefault="00BF512B" w:rsidP="00BF512B">
      <w:pPr>
        <w:spacing w:before="0" w:beforeAutospacing="0" w:after="0" w:afterAutospacing="0"/>
        <w:ind w:firstLine="567"/>
        <w:jc w:val="both"/>
      </w:pPr>
      <w:r w:rsidRPr="008654CB">
        <w:rPr>
          <w:b/>
          <w:bCs/>
        </w:rPr>
        <w:t>и:</w:t>
      </w:r>
      <w:r w:rsidRPr="008654CB">
        <w:t xml:space="preserve"> Изтегления *.</w:t>
      </w:r>
      <w:r w:rsidRPr="008654CB">
        <w:rPr>
          <w:lang w:val="en-US"/>
        </w:rPr>
        <w:t xml:space="preserve">pdf </w:t>
      </w:r>
      <w:r w:rsidRPr="008654CB">
        <w:t>файл се подписва електронно от всички задължени лица и се предоставя към документите за участие в обществената поръчка.</w:t>
      </w:r>
    </w:p>
    <w:p w:rsidR="00BF512B" w:rsidRPr="008654CB" w:rsidRDefault="00BF512B" w:rsidP="00BF512B">
      <w:pPr>
        <w:pStyle w:val="Default"/>
        <w:shd w:val="clear" w:color="auto" w:fill="D9D9D9" w:themeFill="background1" w:themeFillShade="D9"/>
        <w:ind w:firstLine="567"/>
        <w:jc w:val="both"/>
        <w:rPr>
          <w:color w:val="auto"/>
        </w:rPr>
      </w:pPr>
      <w:r w:rsidRPr="00AF58B6">
        <w:rPr>
          <w:b/>
          <w:bCs/>
          <w:iCs/>
          <w:color w:val="auto"/>
          <w:highlight w:val="lightGray"/>
        </w:rPr>
        <w:t xml:space="preserve">Важно! </w:t>
      </w:r>
      <w:r w:rsidRPr="00AF58B6">
        <w:rPr>
          <w:iCs/>
          <w:color w:val="auto"/>
          <w:highlight w:val="lightGray"/>
        </w:rPr>
        <w:t>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w:t>
      </w:r>
      <w:r w:rsidRPr="008654CB">
        <w:rPr>
          <w:iCs/>
          <w:color w:val="auto"/>
        </w:rPr>
        <w:t xml:space="preserve"> </w:t>
      </w:r>
    </w:p>
    <w:p w:rsidR="00BF512B" w:rsidRPr="008654CB" w:rsidRDefault="00BF512B" w:rsidP="00BF512B">
      <w:pPr>
        <w:pStyle w:val="Default"/>
        <w:spacing w:before="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BB5DB9" w:rsidRDefault="00BF512B" w:rsidP="00BB5DB9">
      <w:pPr>
        <w:pStyle w:val="Default"/>
        <w:spacing w:before="240"/>
        <w:ind w:firstLine="567"/>
        <w:jc w:val="both"/>
        <w:rPr>
          <w:color w:val="auto"/>
        </w:rPr>
      </w:pPr>
      <w:r w:rsidRPr="00BB5DB9">
        <w:rPr>
          <w:color w:val="auto"/>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CF26EE" w:rsidRDefault="00BF512B" w:rsidP="00BB5DB9">
      <w:pPr>
        <w:pStyle w:val="Default"/>
        <w:spacing w:before="240"/>
        <w:ind w:firstLine="567"/>
        <w:jc w:val="both"/>
      </w:pPr>
      <w:r>
        <w:rPr>
          <w:b/>
          <w:lang w:val="en-US"/>
        </w:rPr>
        <w:t xml:space="preserve">2. </w:t>
      </w:r>
      <w:r w:rsidRPr="007C6402">
        <w:rPr>
          <w:b/>
        </w:rPr>
        <w:t>Техническо предложение</w:t>
      </w:r>
      <w:r w:rsidRPr="007C6402">
        <w:t xml:space="preserve"> – Образец № 2 (</w:t>
      </w:r>
      <w:r w:rsidRPr="007C6402">
        <w:rPr>
          <w:i/>
        </w:rPr>
        <w:t xml:space="preserve">файл: </w:t>
      </w:r>
      <w:r w:rsidRPr="00CC3A77">
        <w:rPr>
          <w:i/>
          <w:lang w:val="en-US"/>
        </w:rPr>
        <w:t>IV</w:t>
      </w:r>
      <w:r w:rsidRPr="00CC3A77">
        <w:rPr>
          <w:i/>
        </w:rPr>
        <w:t>.</w:t>
      </w:r>
      <w:r>
        <w:rPr>
          <w:i/>
        </w:rPr>
        <w:t xml:space="preserve"> </w:t>
      </w:r>
      <w:r w:rsidRPr="007C6402">
        <w:rPr>
          <w:i/>
        </w:rPr>
        <w:t>Образец 2</w:t>
      </w:r>
      <w:r>
        <w:rPr>
          <w:i/>
        </w:rPr>
        <w:t>.</w:t>
      </w:r>
      <w:r w:rsidRPr="007C6402">
        <w:rPr>
          <w:i/>
        </w:rPr>
        <w:t xml:space="preserve"> Т</w:t>
      </w:r>
      <w:r>
        <w:rPr>
          <w:i/>
        </w:rPr>
        <w:t>ехническо предложение.doc</w:t>
      </w:r>
      <w:r w:rsidRPr="007C6402">
        <w:t>)</w:t>
      </w:r>
      <w:r>
        <w:t>.</w:t>
      </w:r>
    </w:p>
    <w:p w:rsidR="00CF26EE" w:rsidRPr="009C50E0" w:rsidRDefault="00CF26EE" w:rsidP="00CF26EE">
      <w:pPr>
        <w:pStyle w:val="Default"/>
        <w:spacing w:before="240"/>
        <w:ind w:firstLine="567"/>
        <w:jc w:val="both"/>
      </w:pPr>
      <w:r w:rsidRPr="00ED0B8B">
        <w:rPr>
          <w:rStyle w:val="81"/>
          <w:sz w:val="24"/>
          <w:szCs w:val="24"/>
        </w:rPr>
        <w:t>Техническото предложение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техническото предложение се подписва от  представляващия обединението.</w:t>
      </w:r>
    </w:p>
    <w:p w:rsidR="00C80714" w:rsidRPr="00C80714" w:rsidRDefault="00BF512B" w:rsidP="00C80714">
      <w:pPr>
        <w:keepNext/>
        <w:jc w:val="both"/>
        <w:outlineLvl w:val="0"/>
        <w:rPr>
          <w:b/>
          <w:lang w:val="en-US"/>
        </w:rPr>
      </w:pPr>
      <w:r w:rsidRPr="009C50E0">
        <w:rPr>
          <w:rStyle w:val="81"/>
          <w:sz w:val="24"/>
          <w:szCs w:val="24"/>
        </w:rPr>
        <w:t xml:space="preserve">Предложението се изготвя </w:t>
      </w:r>
      <w:r w:rsidRPr="009C50E0">
        <w:t>въз основа на изискванията на Възложит</w:t>
      </w:r>
      <w:r w:rsidR="00C8421B" w:rsidRPr="009C50E0">
        <w:t>еля в Техническата</w:t>
      </w:r>
      <w:r w:rsidR="00C8421B">
        <w:t xml:space="preserve"> спецификация, </w:t>
      </w:r>
      <w:r w:rsidRPr="006D58FA">
        <w:t>документацията на поръчката и на приложимите нормативни актове</w:t>
      </w:r>
      <w:r w:rsidR="009C50E0">
        <w:t xml:space="preserve">, като се вземат предвид </w:t>
      </w:r>
      <w:r w:rsidR="006D58FA" w:rsidRPr="006D58FA">
        <w:t>условията за изпълнение на строителството и авторския надзор, отразени в документациите на проведените обществени поръчки:</w:t>
      </w:r>
      <w:r w:rsidR="00C8421B">
        <w:t xml:space="preserve"> </w:t>
      </w:r>
      <w:r w:rsidR="006D58FA" w:rsidRPr="00CD2A37">
        <w:t>за проектант на строежите</w:t>
      </w:r>
      <w:r w:rsidR="00C8421B">
        <w:t xml:space="preserve"> - д</w:t>
      </w:r>
      <w:r w:rsidR="006D58FA" w:rsidRPr="00CD2A37">
        <w:t xml:space="preserve">окументацията на обществената поръчка, включително техническа спецификация и договор за проектиране, е налична на </w:t>
      </w:r>
      <w:hyperlink r:id="rId24" w:history="1">
        <w:r w:rsidR="000C1317">
          <w:rPr>
            <w:rStyle w:val="a3"/>
          </w:rPr>
          <w:t>http://www.dobrichka.bg/profile/orders/O-01072019-281</w:t>
        </w:r>
      </w:hyperlink>
      <w:r w:rsidR="006D58FA" w:rsidRPr="00CD2A37">
        <w:t>;</w:t>
      </w:r>
      <w:r w:rsidR="00C8421B">
        <w:t xml:space="preserve"> </w:t>
      </w:r>
      <w:r w:rsidR="006D58FA" w:rsidRPr="00CD2A37">
        <w:t>за строител</w:t>
      </w:r>
      <w:r w:rsidR="00C8421B">
        <w:t xml:space="preserve"> -</w:t>
      </w:r>
      <w:r w:rsidR="006D58FA" w:rsidRPr="00CD2A37">
        <w:t xml:space="preserve"> документацията на обществената поръчка, включително инвестиционни проекти, техническа спецификация, проект на договор за строителство са налични на </w:t>
      </w:r>
      <w:hyperlink r:id="rId25" w:history="1">
        <w:r w:rsidR="00C80714">
          <w:rPr>
            <w:rStyle w:val="a3"/>
          </w:rPr>
          <w:t>http://www.dobrichka.bg/profile/admin/orders/282</w:t>
        </w:r>
      </w:hyperlink>
      <w:r w:rsidR="00C80714">
        <w:rPr>
          <w:rStyle w:val="a3"/>
          <w:lang w:val="en-US"/>
        </w:rPr>
        <w:t xml:space="preserve"> .</w:t>
      </w:r>
    </w:p>
    <w:p w:rsidR="00BF512B" w:rsidRPr="00ED5247" w:rsidRDefault="00BF512B" w:rsidP="0022398A">
      <w:pPr>
        <w:pStyle w:val="11"/>
        <w:tabs>
          <w:tab w:val="left" w:pos="2655"/>
        </w:tabs>
        <w:spacing w:before="240" w:line="240" w:lineRule="auto"/>
        <w:ind w:right="23" w:firstLine="567"/>
        <w:rPr>
          <w:bCs/>
          <w:lang w:val="bg-BG"/>
        </w:rPr>
      </w:pPr>
      <w:r w:rsidRPr="00ED0B8B">
        <w:rPr>
          <w:lang w:val="bg-BG"/>
        </w:rPr>
        <w:t>В него участникът подробно описва предлагания под</w:t>
      </w:r>
      <w:r w:rsidR="009C50E0">
        <w:rPr>
          <w:lang w:val="bg-BG"/>
        </w:rPr>
        <w:t xml:space="preserve">ход за изпълнение на поръчката, като </w:t>
      </w:r>
      <w:r w:rsidRPr="00ED0B8B">
        <w:rPr>
          <w:lang w:val="bg-BG"/>
        </w:rPr>
        <w:t>се прав</w:t>
      </w:r>
      <w:r w:rsidR="00ED5247">
        <w:rPr>
          <w:lang w:val="bg-BG"/>
        </w:rPr>
        <w:t>и</w:t>
      </w:r>
      <w:r w:rsidRPr="00ED0B8B">
        <w:rPr>
          <w:lang w:val="bg-BG"/>
        </w:rPr>
        <w:t xml:space="preserve"> п</w:t>
      </w:r>
      <w:r w:rsidRPr="00ED0B8B">
        <w:rPr>
          <w:spacing w:val="-1"/>
          <w:lang w:val="bg-BG"/>
        </w:rPr>
        <w:t>редложени</w:t>
      </w:r>
      <w:r w:rsidR="00ED5247">
        <w:rPr>
          <w:spacing w:val="-1"/>
          <w:lang w:val="bg-BG"/>
        </w:rPr>
        <w:t xml:space="preserve">е за </w:t>
      </w:r>
      <w:r w:rsidR="00ED5247" w:rsidRPr="00ED5247">
        <w:rPr>
          <w:bCs/>
          <w:lang w:val="bg-BG"/>
        </w:rPr>
        <w:t>с</w:t>
      </w:r>
      <w:r w:rsidRPr="00ED5247">
        <w:rPr>
          <w:bCs/>
          <w:lang w:val="bg-BG"/>
        </w:rPr>
        <w:t>рок</w:t>
      </w:r>
      <w:r w:rsidR="00ED5247">
        <w:rPr>
          <w:bCs/>
          <w:lang w:val="bg-BG"/>
        </w:rPr>
        <w:t>а</w:t>
      </w:r>
      <w:r w:rsidRPr="00ED5247">
        <w:rPr>
          <w:bCs/>
          <w:lang w:val="bg-BG"/>
        </w:rPr>
        <w:t xml:space="preserve"> за изготвяне на окончателни доклади и технически паспорти на завършените строежи </w:t>
      </w:r>
      <w:r w:rsidR="00ED5247" w:rsidRPr="00ED5247">
        <w:rPr>
          <w:bCs/>
          <w:lang w:val="bg-BG"/>
        </w:rPr>
        <w:t>- не</w:t>
      </w:r>
      <w:r w:rsidRPr="00ED5247">
        <w:rPr>
          <w:bCs/>
          <w:lang w:val="bg-BG"/>
        </w:rPr>
        <w:t xml:space="preserve"> по-дълъг от 28</w:t>
      </w:r>
      <w:r w:rsidRPr="00ED5247">
        <w:rPr>
          <w:bCs/>
          <w:i/>
          <w:lang w:val="bg-BG"/>
        </w:rPr>
        <w:t xml:space="preserve"> (двадесет и осем) </w:t>
      </w:r>
      <w:r w:rsidRPr="00ED5247">
        <w:rPr>
          <w:bCs/>
          <w:lang w:val="bg-BG"/>
        </w:rPr>
        <w:t xml:space="preserve">дни след подписване на </w:t>
      </w:r>
      <w:r w:rsidRPr="00ED5247">
        <w:rPr>
          <w:lang w:val="bg-BG"/>
        </w:rPr>
        <w:t>констативен акт за установяване годността за приемане на строежа, приложение №15 на Наредба №3 от 2003 год за съставяне на актове и протоколи по време на строителството</w:t>
      </w:r>
      <w:r w:rsidRPr="00ED5247">
        <w:rPr>
          <w:bCs/>
          <w:lang w:val="bg-BG"/>
        </w:rPr>
        <w:t>;</w:t>
      </w:r>
    </w:p>
    <w:p w:rsidR="00BF512B" w:rsidRPr="00DB26F7" w:rsidRDefault="00BF512B" w:rsidP="00BF512B">
      <w:pPr>
        <w:ind w:right="23"/>
        <w:jc w:val="both"/>
        <w:rPr>
          <w:b/>
        </w:rPr>
      </w:pPr>
      <w:r w:rsidRPr="007761EE">
        <w:rPr>
          <w:color w:val="000000"/>
        </w:rPr>
        <w:tab/>
      </w:r>
      <w:r>
        <w:rPr>
          <w:b/>
          <w:color w:val="000000"/>
        </w:rPr>
        <w:t>Съгласно ч</w:t>
      </w:r>
      <w:r w:rsidRPr="007761EE">
        <w:rPr>
          <w:b/>
          <w:color w:val="000000"/>
        </w:rPr>
        <w:t>л. 39, ал.1 от ППЗОП</w:t>
      </w:r>
      <w:r>
        <w:rPr>
          <w:b/>
          <w:color w:val="000000"/>
        </w:rPr>
        <w:t xml:space="preserve"> с</w:t>
      </w:r>
      <w:r w:rsidRPr="007761EE">
        <w:rPr>
          <w:b/>
          <w:color w:val="000000"/>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A45D44" w:rsidRDefault="00BF512B" w:rsidP="00BB5DB9">
      <w:pPr>
        <w:spacing w:before="0" w:beforeAutospacing="0" w:after="0" w:afterAutospacing="0"/>
        <w:ind w:right="23" w:firstLine="708"/>
        <w:jc w:val="both"/>
      </w:pPr>
      <w:r w:rsidRPr="00A45D44">
        <w:rPr>
          <w:w w:val="105"/>
        </w:rPr>
        <w:t xml:space="preserve">С подписване на образеца </w:t>
      </w:r>
      <w:r w:rsidR="00AC2963">
        <w:rPr>
          <w:w w:val="105"/>
        </w:rPr>
        <w:t xml:space="preserve">Участникът </w:t>
      </w:r>
      <w:r w:rsidRPr="00A45D44">
        <w:rPr>
          <w:w w:val="105"/>
        </w:rPr>
        <w:t>д</w:t>
      </w:r>
      <w:r w:rsidRPr="00A45D44">
        <w:t>екларира:</w:t>
      </w:r>
    </w:p>
    <w:p w:rsidR="00BF512B" w:rsidRPr="00A45D44" w:rsidRDefault="00BF512B" w:rsidP="00BB5DB9">
      <w:pPr>
        <w:numPr>
          <w:ilvl w:val="0"/>
          <w:numId w:val="5"/>
        </w:numPr>
        <w:spacing w:before="0" w:beforeAutospacing="0" w:after="0" w:afterAutospacing="0"/>
        <w:jc w:val="both"/>
        <w:rPr>
          <w:iCs/>
        </w:rPr>
      </w:pPr>
      <w:r w:rsidRPr="00A45D44">
        <w:rPr>
          <w:iCs/>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22398A" w:rsidRPr="0013271A" w:rsidRDefault="0022398A" w:rsidP="003F64F0">
      <w:pPr>
        <w:numPr>
          <w:ilvl w:val="0"/>
          <w:numId w:val="5"/>
        </w:numPr>
        <w:spacing w:before="0" w:beforeAutospacing="0" w:after="0" w:afterAutospacing="0"/>
        <w:jc w:val="both"/>
      </w:pPr>
      <w:r>
        <w:t>Че п</w:t>
      </w:r>
      <w:r w:rsidRPr="00A65AF8">
        <w:t xml:space="preserve">о време на строителство и при възникнала необходимост от промяна по чл.154 от ЗУТ </w:t>
      </w:r>
      <w:r>
        <w:t xml:space="preserve">ще </w:t>
      </w:r>
      <w:r w:rsidRPr="00A65AF8">
        <w:t>извърш</w:t>
      </w:r>
      <w:r>
        <w:t>и</w:t>
      </w:r>
      <w:r w:rsidRPr="00A65AF8">
        <w:t xml:space="preserve"> оценка на съответствието</w:t>
      </w:r>
      <w:r w:rsidR="00AC2963">
        <w:t>;</w:t>
      </w:r>
    </w:p>
    <w:p w:rsidR="003F64F0" w:rsidRPr="00DF1B91" w:rsidRDefault="00DF1B91" w:rsidP="003F64F0">
      <w:pPr>
        <w:widowControl w:val="0"/>
        <w:numPr>
          <w:ilvl w:val="0"/>
          <w:numId w:val="5"/>
        </w:numPr>
        <w:autoSpaceDE w:val="0"/>
        <w:autoSpaceDN w:val="0"/>
        <w:adjustRightInd w:val="0"/>
        <w:spacing w:before="0" w:beforeAutospacing="0" w:after="0" w:afterAutospacing="0"/>
        <w:jc w:val="both"/>
        <w:rPr>
          <w:highlight w:val="white"/>
          <w:shd w:val="clear" w:color="auto" w:fill="FEFEFE"/>
        </w:rPr>
      </w:pPr>
      <w:r w:rsidRPr="00DF1B91">
        <w:rPr>
          <w:bCs/>
          <w:color w:val="000000"/>
        </w:rPr>
        <w:t>Че е</w:t>
      </w:r>
      <w:r w:rsidR="003F64F0" w:rsidRPr="00DF1B91">
        <w:rPr>
          <w:bCs/>
          <w:color w:val="000000"/>
        </w:rPr>
        <w:t xml:space="preserve"> запознат с проекта на договор за строителство</w:t>
      </w:r>
      <w:r w:rsidRPr="00DF1B91">
        <w:rPr>
          <w:bCs/>
          <w:color w:val="000000"/>
        </w:rPr>
        <w:t xml:space="preserve"> и </w:t>
      </w:r>
      <w:r w:rsidR="003F64F0">
        <w:t>с всички условия, които биха повлияли върху направеното предложение;</w:t>
      </w:r>
    </w:p>
    <w:p w:rsidR="00DF1B91" w:rsidRDefault="00DF1B91" w:rsidP="00DF1B91">
      <w:pPr>
        <w:numPr>
          <w:ilvl w:val="0"/>
          <w:numId w:val="5"/>
        </w:numPr>
        <w:spacing w:before="0" w:beforeAutospacing="0" w:after="0" w:afterAutospacing="0"/>
        <w:jc w:val="both"/>
        <w:rPr>
          <w:iCs/>
        </w:rPr>
      </w:pPr>
      <w:r w:rsidRPr="00A45D44">
        <w:rPr>
          <w:iCs/>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3F64F0" w:rsidRPr="00DF1B91" w:rsidRDefault="00DF1B91" w:rsidP="003F64F0">
      <w:pPr>
        <w:numPr>
          <w:ilvl w:val="0"/>
          <w:numId w:val="5"/>
        </w:numPr>
        <w:spacing w:before="0" w:beforeAutospacing="0" w:after="0" w:afterAutospacing="0"/>
        <w:jc w:val="both"/>
        <w:rPr>
          <w:iCs/>
        </w:rPr>
      </w:pPr>
      <w:r>
        <w:rPr>
          <w:bCs/>
          <w:color w:val="000000"/>
        </w:rPr>
        <w:t xml:space="preserve">Че </w:t>
      </w:r>
      <w:r w:rsidR="003F64F0">
        <w:rPr>
          <w:bCs/>
          <w:color w:val="000000"/>
        </w:rPr>
        <w:t xml:space="preserve">в гаранционните срокове, съгласно договора за строителство, ще оказва съдействие </w:t>
      </w:r>
      <w:r w:rsidR="003F64F0" w:rsidRPr="000D283C">
        <w:rPr>
          <w:bCs/>
          <w:color w:val="000000"/>
        </w:rPr>
        <w:t>на Възложителя при установяване на дефекти на изпълненото строителство.</w:t>
      </w:r>
    </w:p>
    <w:p w:rsidR="00BF512B" w:rsidRPr="00A45D44" w:rsidRDefault="00BF512B" w:rsidP="00DF1B91">
      <w:pPr>
        <w:spacing w:before="240" w:beforeAutospacing="0" w:after="0" w:afterAutospacing="0"/>
        <w:ind w:right="23" w:firstLine="708"/>
        <w:jc w:val="both"/>
      </w:pPr>
      <w:r w:rsidRPr="00A45D44">
        <w:rPr>
          <w:w w:val="105"/>
        </w:rPr>
        <w:t>Към техническото предложение, по образец на участника, се прилагат</w:t>
      </w:r>
      <w:r w:rsidRPr="00A45D44">
        <w:t>:</w:t>
      </w:r>
    </w:p>
    <w:p w:rsidR="00BF512B" w:rsidRPr="00A45D44" w:rsidRDefault="00BF512B" w:rsidP="00BB5DB9">
      <w:pPr>
        <w:numPr>
          <w:ilvl w:val="0"/>
          <w:numId w:val="5"/>
        </w:numPr>
        <w:spacing w:before="0" w:beforeAutospacing="0" w:after="0" w:afterAutospacing="0"/>
        <w:jc w:val="both"/>
        <w:rPr>
          <w:iCs/>
        </w:rPr>
      </w:pPr>
      <w:r w:rsidRPr="00A45D44">
        <w:rPr>
          <w:iCs/>
        </w:rPr>
        <w:t>Документ за упълномощаване, когато лицето, което подава офертата, не е законният представител на участника;</w:t>
      </w:r>
    </w:p>
    <w:p w:rsidR="00BF512B" w:rsidRPr="007761EE" w:rsidRDefault="00BF512B" w:rsidP="00BB5DB9">
      <w:pPr>
        <w:numPr>
          <w:ilvl w:val="0"/>
          <w:numId w:val="5"/>
        </w:numPr>
        <w:spacing w:before="0" w:beforeAutospacing="0" w:after="0" w:afterAutospacing="0"/>
        <w:jc w:val="both"/>
        <w:rPr>
          <w:iCs/>
        </w:rPr>
      </w:pPr>
      <w:r w:rsidRPr="00A45D44">
        <w:rPr>
          <w:rStyle w:val="81"/>
          <w:sz w:val="24"/>
          <w:szCs w:val="24"/>
        </w:rPr>
        <w:t>Декларация</w:t>
      </w:r>
      <w:r w:rsidRPr="00A45D44">
        <w:rPr>
          <w:iCs/>
        </w:rPr>
        <w:t xml:space="preserve"> за конфиденциалност в случай на приложимост. </w:t>
      </w:r>
      <w:r w:rsidRPr="00A45D44">
        <w:rPr>
          <w:i/>
          <w:iCs/>
        </w:rPr>
        <w:t>Не е конфиденциална информация, на базата на която се извършва оценяването.</w:t>
      </w:r>
    </w:p>
    <w:p w:rsidR="00BF512B" w:rsidRDefault="00BF512B" w:rsidP="00BB5DB9">
      <w:pPr>
        <w:numPr>
          <w:ilvl w:val="0"/>
          <w:numId w:val="5"/>
        </w:numPr>
        <w:spacing w:before="0" w:beforeAutospacing="0" w:after="0" w:afterAutospacing="0"/>
        <w:jc w:val="both"/>
      </w:pP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t>лява участниците в обединението.</w:t>
      </w:r>
    </w:p>
    <w:p w:rsidR="00BF512B" w:rsidRDefault="00BF512B" w:rsidP="00BF512B">
      <w:pPr>
        <w:spacing w:before="120"/>
        <w:ind w:left="142"/>
        <w:jc w:val="both"/>
        <w:outlineLvl w:val="0"/>
      </w:pPr>
      <w:r>
        <w:rPr>
          <w:b/>
          <w:lang w:val="en-US"/>
        </w:rPr>
        <w:tab/>
      </w:r>
      <w:r w:rsidRPr="008654CB">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6" w:history="1">
        <w:r w:rsidRPr="0006267E">
          <w:rPr>
            <w:rStyle w:val="a3"/>
          </w:rPr>
          <w:t>http://www.mrrb.government.bg/</w:t>
        </w:r>
      </w:hyperlink>
      <w:r w:rsidRPr="0006267E">
        <w:rPr>
          <w:rStyle w:val="FontStyle31"/>
          <w:szCs w:val="24"/>
        </w:rPr>
        <w:t>), Дирекция за национален строителен контрол (</w:t>
      </w:r>
      <w:hyperlink r:id="rId27" w:history="1">
        <w:r w:rsidRPr="0006267E">
          <w:rPr>
            <w:rStyle w:val="a3"/>
          </w:rPr>
          <w:t>http://www.dnsk.mrrb.government.bg/</w:t>
        </w:r>
      </w:hyperlink>
      <w:r w:rsidRPr="0006267E">
        <w:rPr>
          <w:rStyle w:val="FontStyle31"/>
          <w:szCs w:val="24"/>
        </w:rPr>
        <w:t>) като и към Камарата на строителите в България  (</w:t>
      </w:r>
      <w:hyperlink r:id="rId28" w:history="1">
        <w:r w:rsidRPr="0006267E">
          <w:rPr>
            <w:rStyle w:val="a3"/>
          </w:rPr>
          <w:t>https://www.ksb.bg/</w:t>
        </w:r>
      </w:hyperlink>
      <w:r w:rsidRPr="0006267E">
        <w:rPr>
          <w:rStyle w:val="FontStyle31"/>
          <w:szCs w:val="24"/>
        </w:rPr>
        <w:t>)</w:t>
      </w:r>
      <w:r>
        <w:rPr>
          <w:w w:val="105"/>
        </w:rPr>
        <w:t>;</w:t>
      </w:r>
      <w:r w:rsidRPr="008654CB">
        <w:t xml:space="preserve"> Относно данъци и осигуровки: Министерство на финансите (</w:t>
      </w:r>
      <w:hyperlink r:id="rId29" w:history="1">
        <w:r w:rsidRPr="006846B1">
          <w:rPr>
            <w:rStyle w:val="a3"/>
          </w:rPr>
          <w:t>http://www.minfin.bg/</w:t>
        </w:r>
      </w:hyperlink>
      <w:r w:rsidRPr="008654CB">
        <w:t>). Национална агенция за приходите (</w:t>
      </w:r>
      <w:hyperlink r:id="rId30" w:history="1">
        <w:r w:rsidRPr="006846B1">
          <w:rPr>
            <w:rStyle w:val="a3"/>
          </w:rPr>
          <w:t>http://www.nap.bg/</w:t>
        </w:r>
      </w:hyperlink>
      <w:r w:rsidRPr="008654CB">
        <w:t>); Относно закрила на заетостта и условията на труд: министерство на труда и социалната политика (</w:t>
      </w:r>
      <w:hyperlink r:id="rId31" w:history="1">
        <w:r w:rsidRPr="00F51A6B">
          <w:rPr>
            <w:rStyle w:val="a3"/>
          </w:rPr>
          <w:t>https://www.mlsp.government.bg/</w:t>
        </w:r>
      </w:hyperlink>
      <w:r w:rsidRPr="008654CB">
        <w:t>), Агенция по заетостта (</w:t>
      </w:r>
      <w:hyperlink r:id="rId32" w:history="1">
        <w:r w:rsidRPr="00F51A6B">
          <w:rPr>
            <w:rStyle w:val="a3"/>
          </w:rPr>
          <w:t>http://www.az.government.bg/</w:t>
        </w:r>
      </w:hyperlink>
      <w:r w:rsidRPr="008654CB">
        <w:t>), Главна инспекция по труда (</w:t>
      </w:r>
      <w:hyperlink r:id="rId33" w:history="1">
        <w:r w:rsidRPr="00F51A6B">
          <w:rPr>
            <w:rStyle w:val="a3"/>
          </w:rPr>
          <w:t>http://www.gli.gover</w:t>
        </w:r>
        <w:r w:rsidRPr="00306180">
          <w:rPr>
            <w:rStyle w:val="a3"/>
          </w:rPr>
          <w:t>nment</w:t>
        </w:r>
        <w:r w:rsidRPr="00F51A6B">
          <w:rPr>
            <w:rStyle w:val="a3"/>
          </w:rPr>
          <w:t>.bg/</w:t>
        </w:r>
        <w:r w:rsidRPr="00605423">
          <w:rPr>
            <w:rStyle w:val="a3"/>
            <w:color w:val="auto"/>
          </w:rPr>
          <w:t>)</w:t>
        </w:r>
      </w:hyperlink>
      <w:r w:rsidRPr="008654CB">
        <w:t xml:space="preserve">, </w:t>
      </w:r>
      <w:r w:rsidRPr="008654CB">
        <w:rPr>
          <w:rStyle w:val="FontStyle31"/>
          <w:sz w:val="24"/>
          <w:szCs w:val="24"/>
        </w:rPr>
        <w:t>Главна дирекция „Пожарна безопасност и защита на населението“ (</w:t>
      </w:r>
      <w:hyperlink r:id="rId34" w:history="1">
        <w:r w:rsidRPr="006846B1">
          <w:rPr>
            <w:rStyle w:val="a3"/>
          </w:rPr>
          <w:t>https://www.mvr.bg/gdpbzn</w:t>
        </w:r>
      </w:hyperlink>
      <w:r w:rsidRPr="008654CB">
        <w:rPr>
          <w:rStyle w:val="FontStyle31"/>
          <w:sz w:val="24"/>
          <w:szCs w:val="24"/>
        </w:rPr>
        <w:t>);</w:t>
      </w:r>
      <w:r w:rsidRPr="008654CB">
        <w:t xml:space="preserve"> Относно опазване на околната среда: Министерство на околната среда и водите (</w:t>
      </w:r>
      <w:hyperlink r:id="rId35" w:history="1">
        <w:r w:rsidRPr="006846B1">
          <w:rPr>
            <w:rStyle w:val="a3"/>
          </w:rPr>
          <w:t>https://www.moew.government.bg/</w:t>
        </w:r>
      </w:hyperlink>
      <w:r>
        <w:t>).</w:t>
      </w:r>
    </w:p>
    <w:p w:rsidR="00BF512B" w:rsidRDefault="00BF512B" w:rsidP="00BB5DB9">
      <w:pPr>
        <w:spacing w:before="240" w:after="0" w:afterAutospacing="0"/>
        <w:ind w:right="23" w:firstLine="709"/>
        <w:jc w:val="both"/>
        <w:rPr>
          <w:i/>
        </w:rPr>
      </w:pPr>
      <w:r w:rsidRPr="00B3122A">
        <w:rPr>
          <w:b/>
          <w:w w:val="105"/>
          <w:lang w:val="en-US"/>
        </w:rPr>
        <w:t>3.</w:t>
      </w:r>
      <w:r w:rsidRPr="00B3122A">
        <w:rPr>
          <w:w w:val="105"/>
          <w:lang w:val="en-US"/>
        </w:rPr>
        <w:t xml:space="preserve"> </w:t>
      </w:r>
      <w:r w:rsidRPr="00B3122A">
        <w:rPr>
          <w:b/>
        </w:rPr>
        <w:t xml:space="preserve">Ценово предложение – </w:t>
      </w:r>
      <w:r w:rsidRPr="00B3122A">
        <w:t>Образец № 3 (файл:</w:t>
      </w:r>
      <w:r w:rsidRPr="00B3122A">
        <w:rPr>
          <w:i/>
        </w:rPr>
        <w:t xml:space="preserve"> І</w:t>
      </w:r>
      <w:r w:rsidRPr="00B3122A">
        <w:rPr>
          <w:i/>
          <w:lang w:val="en-US"/>
        </w:rPr>
        <w:t>I</w:t>
      </w:r>
      <w:r w:rsidRPr="00B3122A">
        <w:rPr>
          <w:i/>
        </w:rPr>
        <w:t>.Образец 3._Ценово предложение .doc</w:t>
      </w:r>
      <w:r w:rsidR="00CF26EE">
        <w:rPr>
          <w:i/>
          <w:lang w:val="en-US"/>
        </w:rPr>
        <w:t>)</w:t>
      </w:r>
    </w:p>
    <w:p w:rsidR="00CF26EE" w:rsidRPr="005D35D1" w:rsidRDefault="00CF26EE" w:rsidP="00CF26EE">
      <w:pPr>
        <w:pStyle w:val="Default"/>
        <w:spacing w:before="240"/>
        <w:ind w:firstLine="567"/>
        <w:jc w:val="both"/>
      </w:pPr>
      <w:r>
        <w:rPr>
          <w:rStyle w:val="81"/>
          <w:sz w:val="24"/>
          <w:szCs w:val="24"/>
        </w:rPr>
        <w:t>Ценовото предложение</w:t>
      </w:r>
      <w:r w:rsidRPr="00ED0B8B">
        <w:rPr>
          <w:rStyle w:val="81"/>
          <w:sz w:val="24"/>
          <w:szCs w:val="24"/>
        </w:rPr>
        <w:t xml:space="preserve">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5D35D1">
        <w:t>Когато Участникът е обединение, което не е юридическо лице, техническото предложение се подпис</w:t>
      </w:r>
      <w:r w:rsidR="00AC2963">
        <w:t xml:space="preserve">ва от </w:t>
      </w:r>
      <w:r w:rsidRPr="005D35D1">
        <w:t>представляващия обединението.</w:t>
      </w:r>
    </w:p>
    <w:p w:rsidR="00BF512B" w:rsidRPr="005D35D1"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 xml:space="preserve">С попълненото Ценово предложение участникът предлага цена за изпълнение обществената поръчка. </w:t>
      </w:r>
    </w:p>
    <w:p w:rsidR="00BF512B" w:rsidRPr="00B3122A"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Цената за изпълнение следва да бъде представена в български лева. Стойностите се</w:t>
      </w:r>
      <w:r w:rsidRPr="00B3122A">
        <w:rPr>
          <w:rStyle w:val="81"/>
          <w:sz w:val="24"/>
          <w:szCs w:val="24"/>
          <w:lang w:val="bg-BG"/>
        </w:rPr>
        <w:t xml:space="preserve"> посочват /закръглят/ до втория знак след десетичната запетая.</w:t>
      </w:r>
    </w:p>
    <w:p w:rsidR="00BF512B" w:rsidRPr="00B3122A" w:rsidRDefault="00BF512B" w:rsidP="00BB5DB9">
      <w:pPr>
        <w:spacing w:before="0" w:beforeAutospacing="0" w:after="0" w:afterAutospacing="0"/>
        <w:ind w:firstLine="708"/>
        <w:jc w:val="both"/>
      </w:pPr>
      <w:r w:rsidRPr="00B3122A">
        <w:t>Определената от участника цената за изпълнение следва да отразява всички необходими ресурси за извършване на консултантската услуга по оценява на съответствието на инвестиционните проекти и упражняване на строителен надзор на строежите в съответствие с изискванията на Закона и на Възложителя на настоящата поръчка.</w:t>
      </w:r>
    </w:p>
    <w:p w:rsidR="00BF512B" w:rsidRPr="00B3122A" w:rsidRDefault="00BF512B" w:rsidP="00D62AA3">
      <w:pPr>
        <w:spacing w:before="0" w:beforeAutospacing="0" w:after="0" w:afterAutospacing="0"/>
        <w:ind w:firstLine="567"/>
        <w:jc w:val="both"/>
        <w:rPr>
          <w:rStyle w:val="81"/>
          <w:sz w:val="24"/>
          <w:szCs w:val="24"/>
        </w:rPr>
      </w:pPr>
      <w:r w:rsidRPr="00B3122A">
        <w:rPr>
          <w:rStyle w:val="81"/>
          <w:sz w:val="24"/>
          <w:szCs w:val="24"/>
        </w:rPr>
        <w:t xml:space="preserve">Предложената цена не може да надвишава осигурения финансов ресурс за </w:t>
      </w:r>
      <w:r w:rsidR="0008003B">
        <w:rPr>
          <w:rStyle w:val="81"/>
          <w:sz w:val="24"/>
          <w:szCs w:val="24"/>
        </w:rPr>
        <w:t>обществената поръчка</w:t>
      </w:r>
      <w:r w:rsidRPr="00B3122A">
        <w:rPr>
          <w:rStyle w:val="81"/>
          <w:sz w:val="24"/>
          <w:szCs w:val="24"/>
        </w:rPr>
        <w:t xml:space="preserve">. При несъответствие между цифровата и изписаната с думи цена за </w:t>
      </w:r>
      <w:r w:rsidR="00D62AA3">
        <w:rPr>
          <w:rStyle w:val="81"/>
          <w:sz w:val="24"/>
          <w:szCs w:val="24"/>
        </w:rPr>
        <w:t>услугата,</w:t>
      </w:r>
      <w:r w:rsidRPr="00B3122A">
        <w:rPr>
          <w:rStyle w:val="81"/>
          <w:sz w:val="24"/>
          <w:szCs w:val="24"/>
        </w:rPr>
        <w:t xml:space="preserve"> за вярна ще се приема изписаната с думи.</w:t>
      </w:r>
    </w:p>
    <w:p w:rsidR="00BF512B" w:rsidRDefault="00BF512B" w:rsidP="00D62AA3">
      <w:pPr>
        <w:spacing w:before="240"/>
        <w:jc w:val="both"/>
        <w:textAlignment w:val="center"/>
        <w:rPr>
          <w:b/>
        </w:rPr>
      </w:pPr>
      <w:r>
        <w:rPr>
          <w:b/>
          <w:lang w:val="en-US"/>
        </w:rPr>
        <w:tab/>
      </w:r>
      <w:r w:rsidRPr="008B46FF">
        <w:rPr>
          <w:rStyle w:val="81"/>
          <w:b/>
          <w:sz w:val="24"/>
          <w:szCs w:val="24"/>
        </w:rPr>
        <w:t>4.</w:t>
      </w:r>
      <w:r w:rsidRPr="008654CB">
        <w:rPr>
          <w:b/>
        </w:rPr>
        <w:t xml:space="preserve"> Договор за възлагане на обществена поръчка.</w:t>
      </w:r>
    </w:p>
    <w:p w:rsidR="00BF512B" w:rsidRPr="008654CB" w:rsidRDefault="00BF512B" w:rsidP="00BB5DB9">
      <w:pPr>
        <w:pStyle w:val="ab"/>
        <w:tabs>
          <w:tab w:val="left" w:pos="567"/>
        </w:tabs>
        <w:spacing w:after="0" w:line="276" w:lineRule="exact"/>
        <w:ind w:left="0"/>
        <w:jc w:val="both"/>
        <w:outlineLvl w:val="0"/>
        <w:rPr>
          <w:szCs w:val="24"/>
          <w:lang w:val="bg-BG"/>
        </w:rPr>
      </w:pPr>
      <w:r w:rsidRPr="008654CB">
        <w:rPr>
          <w:b/>
          <w:szCs w:val="24"/>
          <w:lang w:val="bg-BG"/>
        </w:rPr>
        <w:tab/>
      </w:r>
      <w:r w:rsidRPr="008654CB">
        <w:rPr>
          <w:szCs w:val="24"/>
          <w:lang w:val="bg-BG"/>
        </w:rPr>
        <w:t xml:space="preserve">За </w:t>
      </w:r>
      <w:r w:rsidR="00D62AA3">
        <w:rPr>
          <w:szCs w:val="24"/>
          <w:lang w:val="bg-BG"/>
        </w:rPr>
        <w:t>възлагането на обществената поръчка</w:t>
      </w:r>
      <w:r w:rsidRPr="008654CB">
        <w:rPr>
          <w:szCs w:val="24"/>
          <w:lang w:val="bg-BG"/>
        </w:rPr>
        <w:t xml:space="preserve"> се подписва договор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BF512B" w:rsidRPr="008654CB" w:rsidRDefault="00BF512B" w:rsidP="00BF512B">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BF512B" w:rsidRPr="008654CB" w:rsidRDefault="00BF512B" w:rsidP="00E05E24">
      <w:pPr>
        <w:pStyle w:val="ab"/>
        <w:numPr>
          <w:ilvl w:val="0"/>
          <w:numId w:val="7"/>
        </w:numPr>
        <w:tabs>
          <w:tab w:val="left" w:pos="0"/>
        </w:tabs>
        <w:spacing w:before="12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Default="00BF512B" w:rsidP="00E05E24">
      <w:pPr>
        <w:pStyle w:val="ab"/>
        <w:numPr>
          <w:ilvl w:val="0"/>
          <w:numId w:val="7"/>
        </w:numPr>
        <w:tabs>
          <w:tab w:val="left" w:pos="0"/>
        </w:tabs>
        <w:spacing w:before="240" w:after="0" w:line="276" w:lineRule="exact"/>
        <w:ind w:left="0" w:firstLine="709"/>
        <w:jc w:val="both"/>
        <w:outlineLvl w:val="0"/>
        <w:rPr>
          <w:szCs w:val="24"/>
          <w:lang w:val="bg-BG"/>
        </w:rPr>
      </w:pPr>
      <w:r w:rsidRPr="008654CB">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F512B" w:rsidRPr="007E19A1" w:rsidRDefault="00BF512B" w:rsidP="00BF512B">
      <w:pPr>
        <w:pStyle w:val="ab"/>
        <w:tabs>
          <w:tab w:val="left" w:pos="0"/>
        </w:tabs>
        <w:spacing w:before="120" w:after="0" w:line="276" w:lineRule="exact"/>
        <w:ind w:left="0" w:firstLine="709"/>
        <w:jc w:val="both"/>
        <w:outlineLvl w:val="0"/>
        <w:rPr>
          <w:szCs w:val="24"/>
          <w:lang w:val="bg-BG"/>
        </w:rPr>
      </w:pPr>
      <w:r w:rsidRPr="007E19A1">
        <w:rPr>
          <w:szCs w:val="24"/>
          <w:lang w:val="bg-BG"/>
        </w:rPr>
        <w:t>За доказване на липсата на основания за отстраняване се представят документите по чл.58, ал.1 от ЗОП при условията на чл.67, ал.8 от ЗОП.</w:t>
      </w:r>
    </w:p>
    <w:p w:rsidR="00BF512B" w:rsidRPr="008654CB" w:rsidRDefault="00BF512B" w:rsidP="005D35D1">
      <w:pPr>
        <w:pStyle w:val="ab"/>
        <w:tabs>
          <w:tab w:val="left" w:pos="0"/>
        </w:tabs>
        <w:spacing w:before="120" w:line="276" w:lineRule="exact"/>
        <w:ind w:left="0" w:firstLine="709"/>
        <w:contextualSpacing w:val="0"/>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BF512B" w:rsidRPr="00941F61" w:rsidRDefault="00BF512B" w:rsidP="005D35D1">
      <w:pPr>
        <w:pStyle w:val="ab"/>
        <w:numPr>
          <w:ilvl w:val="0"/>
          <w:numId w:val="20"/>
        </w:numPr>
        <w:tabs>
          <w:tab w:val="left" w:pos="709"/>
        </w:tabs>
        <w:spacing w:before="120" w:line="276" w:lineRule="exact"/>
        <w:ind w:left="714" w:hanging="357"/>
        <w:contextualSpacing w:val="0"/>
        <w:jc w:val="both"/>
        <w:outlineLvl w:val="0"/>
        <w:rPr>
          <w:szCs w:val="24"/>
          <w:lang w:val="bg-BG"/>
        </w:rPr>
      </w:pPr>
      <w:r>
        <w:rPr>
          <w:szCs w:val="24"/>
          <w:lang w:val="bg-BG"/>
        </w:rPr>
        <w:t xml:space="preserve">Копие на </w:t>
      </w:r>
      <w:r w:rsidRPr="00941F61">
        <w:rPr>
          <w:szCs w:val="24"/>
          <w:lang w:val="bg-BG"/>
        </w:rPr>
        <w:t>удостоверение за вписване в регистъра</w:t>
      </w:r>
      <w:r>
        <w:rPr>
          <w:szCs w:val="24"/>
          <w:lang w:val="en-US"/>
        </w:rPr>
        <w:t xml:space="preserve"> </w:t>
      </w:r>
      <w:r>
        <w:rPr>
          <w:szCs w:val="24"/>
          <w:lang w:val="bg-BG"/>
        </w:rPr>
        <w:t>по чл.167 ЗУТ</w:t>
      </w:r>
      <w:r w:rsidRPr="00941F61">
        <w:rPr>
          <w:szCs w:val="24"/>
          <w:lang w:val="bg-BG"/>
        </w:rPr>
        <w:t xml:space="preserve"> и заверен списък на екипа от правоспос</w:t>
      </w:r>
      <w:r>
        <w:rPr>
          <w:szCs w:val="24"/>
          <w:lang w:val="bg-BG"/>
        </w:rPr>
        <w:t xml:space="preserve">обни физически лица. </w:t>
      </w:r>
    </w:p>
    <w:p w:rsidR="00BF512B" w:rsidRPr="00430653" w:rsidRDefault="00BF512B" w:rsidP="005D35D1">
      <w:pPr>
        <w:pStyle w:val="ab"/>
        <w:numPr>
          <w:ilvl w:val="0"/>
          <w:numId w:val="20"/>
        </w:numPr>
        <w:tabs>
          <w:tab w:val="left" w:pos="284"/>
          <w:tab w:val="left" w:pos="1134"/>
        </w:tabs>
        <w:spacing w:before="120" w:line="240" w:lineRule="auto"/>
        <w:ind w:left="714" w:hanging="357"/>
        <w:contextualSpacing w:val="0"/>
        <w:jc w:val="both"/>
        <w:rPr>
          <w:szCs w:val="24"/>
        </w:rPr>
      </w:pPr>
      <w:r w:rsidRPr="00430653">
        <w:rPr>
          <w:szCs w:val="24"/>
          <w:lang w:val="bg-BG"/>
        </w:rPr>
        <w:t>Документ, доказващ притежаването на застраховка „Професионална отговорност“ в съответствие</w:t>
      </w:r>
      <w:r w:rsidRPr="00430653">
        <w:rPr>
          <w:szCs w:val="24"/>
        </w:rPr>
        <w:t xml:space="preserve"> </w:t>
      </w:r>
      <w:r w:rsidRPr="001A3221">
        <w:rPr>
          <w:szCs w:val="24"/>
          <w:lang w:val="bg-BG"/>
        </w:rPr>
        <w:t>с изискванията</w:t>
      </w:r>
      <w:r w:rsidRPr="00430653">
        <w:rPr>
          <w:szCs w:val="24"/>
        </w:rPr>
        <w:t xml:space="preserve"> на чл.171 </w:t>
      </w:r>
      <w:r w:rsidRPr="001A3221">
        <w:rPr>
          <w:szCs w:val="24"/>
          <w:lang w:val="bg-BG"/>
        </w:rPr>
        <w:t>или чл.171а или чл. 173 от ЗУТ</w:t>
      </w:r>
      <w:r w:rsidRPr="00430653">
        <w:rPr>
          <w:szCs w:val="24"/>
        </w:rPr>
        <w:t>.</w:t>
      </w:r>
    </w:p>
    <w:p w:rsidR="00BF512B" w:rsidRPr="00311065" w:rsidRDefault="00BF512B" w:rsidP="005D35D1">
      <w:pPr>
        <w:pStyle w:val="ab"/>
        <w:numPr>
          <w:ilvl w:val="0"/>
          <w:numId w:val="20"/>
        </w:numPr>
        <w:tabs>
          <w:tab w:val="left" w:pos="284"/>
          <w:tab w:val="left" w:pos="709"/>
        </w:tabs>
        <w:spacing w:before="120"/>
        <w:ind w:left="714" w:hanging="357"/>
        <w:contextualSpacing w:val="0"/>
        <w:jc w:val="both"/>
        <w:rPr>
          <w:szCs w:val="24"/>
        </w:rPr>
      </w:pPr>
      <w:r w:rsidRPr="00430653">
        <w:rPr>
          <w:szCs w:val="24"/>
          <w:lang w:val="bg-BG"/>
        </w:rPr>
        <w:t>Списък на персонала за изпълнение на поръчка</w:t>
      </w:r>
      <w:r w:rsidR="008110F4">
        <w:rPr>
          <w:szCs w:val="24"/>
          <w:lang w:val="bg-BG"/>
        </w:rPr>
        <w:t xml:space="preserve"> – Приложение № 4 от Договора</w:t>
      </w:r>
      <w:r w:rsidRPr="00430653">
        <w:rPr>
          <w:szCs w:val="24"/>
        </w:rPr>
        <w:t>;</w:t>
      </w:r>
    </w:p>
    <w:p w:rsidR="00BF512B"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BF512B" w:rsidRDefault="00BF512B" w:rsidP="00F9441E">
      <w:pPr>
        <w:tabs>
          <w:tab w:val="left" w:pos="567"/>
        </w:tabs>
        <w:spacing w:before="0" w:beforeAutospacing="0" w:after="0" w:afterAutospacing="0" w:line="276" w:lineRule="exact"/>
        <w:ind w:firstLine="426"/>
        <w:jc w:val="both"/>
        <w:outlineLvl w:val="0"/>
      </w:pPr>
      <w:r w:rsidRPr="008654CB">
        <w:tab/>
      </w:r>
      <w:r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275389">
        <w:rPr>
          <w:rStyle w:val="81"/>
          <w:i/>
          <w:sz w:val="24"/>
          <w:szCs w:val="24"/>
        </w:rPr>
        <w:t>тридесет</w:t>
      </w:r>
      <w:r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275389">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48209F">
        <w:t>задължение на Изпълнителя.</w:t>
      </w:r>
    </w:p>
    <w:p w:rsidR="00572B99" w:rsidRDefault="00572B99" w:rsidP="00E05E24">
      <w:pPr>
        <w:pStyle w:val="ab"/>
        <w:numPr>
          <w:ilvl w:val="0"/>
          <w:numId w:val="7"/>
        </w:numPr>
        <w:spacing w:before="240" w:line="240" w:lineRule="auto"/>
        <w:ind w:left="0" w:firstLine="709"/>
        <w:jc w:val="both"/>
        <w:textAlignment w:val="center"/>
        <w:rPr>
          <w:szCs w:val="24"/>
          <w:lang w:val="bg-BG"/>
        </w:rPr>
      </w:pPr>
      <w:r w:rsidRPr="008D25A6">
        <w:rPr>
          <w:szCs w:val="24"/>
          <w:lang w:val="bg-BG"/>
        </w:rPr>
        <w:t>Декларация по чл. 59, ал. 1, т. 3 от Закона за мерките срещу изпирането на пари</w:t>
      </w:r>
      <w:r w:rsidR="00FC67B1">
        <w:rPr>
          <w:szCs w:val="24"/>
          <w:lang w:val="bg-BG"/>
        </w:rPr>
        <w:t xml:space="preserve"> (Образец № 4)</w:t>
      </w:r>
      <w:r w:rsidR="00A04CEB" w:rsidRPr="008D25A6">
        <w:rPr>
          <w:szCs w:val="24"/>
          <w:lang w:val="bg-BG"/>
        </w:rPr>
        <w:t xml:space="preserve"> – за идентификация на всички физически лица, които </w:t>
      </w:r>
      <w:r w:rsidR="00F9441E" w:rsidRPr="008D25A6">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Pr="008D25A6">
        <w:rPr>
          <w:szCs w:val="24"/>
          <w:lang w:val="bg-BG"/>
        </w:rPr>
        <w:t>.</w:t>
      </w:r>
    </w:p>
    <w:p w:rsidR="00BF512B" w:rsidRDefault="00BF512B" w:rsidP="008D25A6">
      <w:pPr>
        <w:tabs>
          <w:tab w:val="left" w:pos="567"/>
        </w:tabs>
        <w:spacing w:before="240" w:beforeAutospacing="0" w:after="0" w:afterAutospacing="0" w:line="276" w:lineRule="exact"/>
        <w:ind w:firstLine="426"/>
        <w:jc w:val="both"/>
        <w:outlineLvl w:val="0"/>
      </w:pPr>
      <w:r>
        <w:rPr>
          <w:lang w:val="en-US"/>
        </w:rPr>
        <w:tab/>
      </w:r>
      <w:r w:rsidRPr="00276967">
        <w:t>Във връзка с разпоредбата на чл. 116 ал.1 т.4 от ЗОП, възложителят може да замени избрания изпълнител с класирания на второ място при нал</w:t>
      </w:r>
      <w:r>
        <w:t>ичие на следните обстоятелства:</w:t>
      </w:r>
    </w:p>
    <w:p w:rsidR="00BF512B" w:rsidRDefault="00BF512B" w:rsidP="008D25A6">
      <w:pPr>
        <w:tabs>
          <w:tab w:val="left" w:pos="567"/>
        </w:tabs>
        <w:spacing w:before="0" w:beforeAutospacing="0" w:after="0" w:afterAutospacing="0" w:line="276" w:lineRule="exact"/>
        <w:ind w:firstLine="426"/>
        <w:jc w:val="both"/>
        <w:outlineLvl w:val="0"/>
      </w:pPr>
      <w:r w:rsidRPr="00276967">
        <w:t>- при настъпване на пълна обективна невъзможност за из</w:t>
      </w:r>
      <w:r>
        <w:t>пълнение;</w:t>
      </w:r>
    </w:p>
    <w:p w:rsidR="00BF512B" w:rsidRDefault="00BF512B" w:rsidP="008D25A6">
      <w:pPr>
        <w:tabs>
          <w:tab w:val="left" w:pos="567"/>
        </w:tabs>
        <w:spacing w:before="0" w:beforeAutospacing="0" w:after="0" w:afterAutospacing="0" w:line="276" w:lineRule="exact"/>
        <w:ind w:firstLine="426"/>
        <w:jc w:val="both"/>
        <w:outlineLvl w:val="0"/>
      </w:pPr>
      <w:r w:rsidRPr="00276967">
        <w:t>- при прекратяване на юридическо лице без правоприемство, по смисъла на законодателството на държавата, в която</w:t>
      </w:r>
      <w:r>
        <w:t xml:space="preserve"> съответното лице е установено;</w:t>
      </w:r>
    </w:p>
    <w:p w:rsidR="00BF512B" w:rsidRDefault="00BF512B" w:rsidP="008D25A6">
      <w:pPr>
        <w:tabs>
          <w:tab w:val="left" w:pos="567"/>
        </w:tabs>
        <w:spacing w:before="0" w:beforeAutospacing="0" w:after="0" w:afterAutospacing="0" w:line="276" w:lineRule="exact"/>
        <w:ind w:firstLine="426"/>
        <w:jc w:val="both"/>
        <w:outlineLvl w:val="0"/>
      </w:pPr>
      <w:r w:rsidRPr="00276967">
        <w:t xml:space="preserve">- при условията по чл. </w:t>
      </w:r>
      <w:r>
        <w:t>5, ал. 1, т. 3 от ЗИФОДРЮПДРСЛ;</w:t>
      </w:r>
    </w:p>
    <w:p w:rsidR="00BF512B" w:rsidRDefault="00BF512B" w:rsidP="008D25A6">
      <w:pPr>
        <w:tabs>
          <w:tab w:val="left" w:pos="567"/>
        </w:tabs>
        <w:spacing w:before="0" w:beforeAutospacing="0" w:after="0" w:afterAutospacing="0" w:line="276" w:lineRule="exact"/>
        <w:ind w:firstLine="426"/>
        <w:jc w:val="both"/>
        <w:outlineLvl w:val="0"/>
      </w:pPr>
      <w:r>
        <w:t xml:space="preserve">- </w:t>
      </w:r>
      <w:r w:rsidRPr="0087218E">
        <w:t xml:space="preserve">при </w:t>
      </w:r>
      <w:r>
        <w:t xml:space="preserve">предсрочно прекратяване действието на удостоверението, издадено по реда на </w:t>
      </w:r>
      <w:r w:rsidRPr="00F9441E">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FC67B1">
        <w:rPr>
          <w:i/>
        </w:rPr>
        <w:t>три</w:t>
      </w:r>
      <w:r w:rsidRPr="00F9441E">
        <w:t>) от настъпване на обстоятелството.</w:t>
      </w:r>
    </w:p>
    <w:p w:rsidR="00BF512B" w:rsidRPr="00D71C8C" w:rsidRDefault="00BF512B" w:rsidP="008D25A6">
      <w:pPr>
        <w:tabs>
          <w:tab w:val="left" w:pos="567"/>
        </w:tabs>
        <w:spacing w:before="0" w:beforeAutospacing="0" w:after="0" w:afterAutospacing="0" w:line="276" w:lineRule="exact"/>
        <w:ind w:firstLine="426"/>
        <w:jc w:val="both"/>
        <w:outlineLvl w:val="0"/>
      </w:pPr>
      <w:r w:rsidRPr="00D673A1">
        <w:t>- ако Изпълнителят не започне работа по изпълнение на Договора, като не се яви за получаване на инвестиционните проекти в срок до 3 (</w:t>
      </w:r>
      <w:r w:rsidRPr="00D673A1">
        <w:rPr>
          <w:i/>
        </w:rPr>
        <w:t>три</w:t>
      </w:r>
      <w:r w:rsidRPr="00D673A1">
        <w:t xml:space="preserve">) дни след Датата на влизане в сила и </w:t>
      </w:r>
      <w:r w:rsidRPr="00D71C8C">
        <w:t>Възложителят развали Договора на това основание;</w:t>
      </w:r>
    </w:p>
    <w:p w:rsidR="006A1E0A" w:rsidRPr="00D71C8C" w:rsidRDefault="006A1E0A" w:rsidP="008D25A6">
      <w:pPr>
        <w:tabs>
          <w:tab w:val="left" w:pos="567"/>
        </w:tabs>
        <w:spacing w:before="0" w:beforeAutospacing="0" w:after="0" w:afterAutospacing="0" w:line="276" w:lineRule="exact"/>
        <w:ind w:firstLine="426"/>
        <w:jc w:val="both"/>
        <w:outlineLvl w:val="0"/>
      </w:pPr>
      <w:r w:rsidRPr="00D71C8C">
        <w:t xml:space="preserve">- ако Изпълнителят просрочи с повече от </w:t>
      </w:r>
      <w:r w:rsidR="00D71C8C" w:rsidRPr="00D71C8C">
        <w:rPr>
          <w:lang w:val="en-US"/>
        </w:rPr>
        <w:t>7</w:t>
      </w:r>
      <w:r w:rsidRPr="00D71C8C">
        <w:t xml:space="preserve"> (</w:t>
      </w:r>
      <w:r w:rsidRPr="00D71C8C">
        <w:rPr>
          <w:i/>
        </w:rPr>
        <w:t>седем</w:t>
      </w:r>
      <w:r w:rsidRPr="00D71C8C">
        <w:t>) дни срока за откриване на строителна площадка</w:t>
      </w:r>
      <w:r w:rsidRPr="00D71C8C">
        <w:rPr>
          <w:lang w:val="en-US"/>
        </w:rPr>
        <w:t>;</w:t>
      </w:r>
    </w:p>
    <w:p w:rsidR="00BF512B" w:rsidRDefault="00BF512B" w:rsidP="008D25A6">
      <w:pPr>
        <w:tabs>
          <w:tab w:val="left" w:pos="567"/>
        </w:tabs>
        <w:spacing w:before="0" w:beforeAutospacing="0" w:after="0" w:afterAutospacing="0" w:line="276" w:lineRule="exact"/>
        <w:ind w:firstLine="426"/>
        <w:jc w:val="both"/>
        <w:outlineLvl w:val="0"/>
      </w:pPr>
      <w:r w:rsidRPr="00D71C8C">
        <w:t>- Изпълнителят е прекратил изпълнението на Услугите за повече от 7 (</w:t>
      </w:r>
      <w:r w:rsidRPr="00D71C8C">
        <w:rPr>
          <w:i/>
        </w:rPr>
        <w:t>седем</w:t>
      </w:r>
      <w:r w:rsidRPr="00D71C8C">
        <w:t>) дни</w:t>
      </w:r>
      <w:r w:rsidR="00D71C8C" w:rsidRPr="00D71C8C">
        <w:rPr>
          <w:lang w:val="en-US"/>
        </w:rPr>
        <w:t>,</w:t>
      </w:r>
      <w:r w:rsidR="00D71C8C" w:rsidRPr="00D71C8C">
        <w:rPr>
          <w:szCs w:val="20"/>
        </w:rPr>
        <w:t xml:space="preserve"> при условие, че строителството не е спряно</w:t>
      </w:r>
      <w:r w:rsidRPr="00D71C8C">
        <w:t>;</w:t>
      </w:r>
    </w:p>
    <w:p w:rsidR="006A1E0A" w:rsidRDefault="00BF512B" w:rsidP="008D25A6">
      <w:pPr>
        <w:tabs>
          <w:tab w:val="left" w:pos="567"/>
        </w:tabs>
        <w:spacing w:before="0" w:beforeAutospacing="0" w:after="0" w:afterAutospacing="0" w:line="276" w:lineRule="exact"/>
        <w:ind w:firstLine="426"/>
        <w:jc w:val="both"/>
        <w:outlineLvl w:val="0"/>
      </w:pPr>
      <w:r w:rsidRPr="00E05E24">
        <w:t xml:space="preserve">- </w:t>
      </w:r>
      <w:r w:rsidR="00E05E24" w:rsidRPr="00E05E24">
        <w:rPr>
          <w:szCs w:val="20"/>
        </w:rPr>
        <w:t>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реда на глава двадесет и първа от ЗУТ.</w:t>
      </w:r>
      <w:r w:rsidRPr="00E05E24">
        <w:t>;</w:t>
      </w:r>
    </w:p>
    <w:p w:rsidR="00BF512B" w:rsidRPr="00D673A1" w:rsidRDefault="00BF512B" w:rsidP="008D25A6">
      <w:pPr>
        <w:tabs>
          <w:tab w:val="left" w:pos="567"/>
        </w:tabs>
        <w:spacing w:before="0" w:beforeAutospacing="0" w:after="0" w:afterAutospacing="0" w:line="276" w:lineRule="exact"/>
        <w:ind w:firstLine="426"/>
        <w:jc w:val="both"/>
        <w:outlineLvl w:val="0"/>
      </w:pPr>
      <w:r w:rsidRPr="00B72368">
        <w:t xml:space="preserve"> - </w:t>
      </w:r>
      <w:r w:rsidRPr="00D673A1">
        <w:t xml:space="preserve">при пълно неизпълнение, в т.ч. когато Услугите не отговарят на изискванията на </w:t>
      </w:r>
      <w:r w:rsidR="00E05E24" w:rsidRPr="00D673A1">
        <w:t>Възложителя</w:t>
      </w:r>
      <w:r w:rsidRPr="00D673A1">
        <w:t xml:space="preserve">, и разваляне на Договора от страна на </w:t>
      </w:r>
      <w:r w:rsidR="00E05E24" w:rsidRPr="00D673A1">
        <w:t>Възложителя</w:t>
      </w:r>
      <w:r w:rsidRPr="00D673A1">
        <w:t xml:space="preserve"> на това основание; - при прекратяване на дейността на </w:t>
      </w:r>
      <w:r w:rsidR="00E05E24" w:rsidRPr="00D673A1">
        <w:t xml:space="preserve">Изпълнителя </w:t>
      </w:r>
      <w:r w:rsidRPr="00D673A1">
        <w:t>или при обявяването му в несъстоятелност.</w:t>
      </w:r>
    </w:p>
    <w:p w:rsidR="005D35D1" w:rsidRDefault="006A1E0A" w:rsidP="008D25A6">
      <w:pPr>
        <w:tabs>
          <w:tab w:val="left" w:pos="567"/>
        </w:tabs>
        <w:spacing w:before="0" w:beforeAutospacing="0" w:after="0" w:afterAutospacing="0" w:line="276" w:lineRule="exact"/>
        <w:ind w:firstLine="426"/>
        <w:jc w:val="both"/>
        <w:outlineLvl w:val="0"/>
        <w:rPr>
          <w:lang w:val="en-US"/>
        </w:rPr>
      </w:pPr>
      <w:r w:rsidRPr="00D673A1">
        <w:t xml:space="preserve">- </w:t>
      </w:r>
      <w:r w:rsidR="005D35D1" w:rsidRPr="00D673A1">
        <w:t>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BF512B" w:rsidRDefault="00BF512B" w:rsidP="008D25A6">
      <w:pPr>
        <w:tabs>
          <w:tab w:val="left" w:pos="567"/>
        </w:tabs>
        <w:spacing w:before="0" w:beforeAutospacing="0" w:after="0" w:afterAutospacing="0" w:line="276" w:lineRule="exact"/>
        <w:ind w:firstLine="426"/>
        <w:jc w:val="both"/>
        <w:outlineLvl w:val="0"/>
        <w:rPr>
          <w:noProof/>
          <w:lang w:eastAsia="cs-CZ"/>
        </w:rPr>
      </w:pPr>
      <w:r>
        <w:tab/>
      </w:r>
      <w:r w:rsidRPr="0087218E">
        <w:t>Никоя от Страните няма право да прехвърля никое от правата и задълженията, произтичащи от Договор</w:t>
      </w:r>
      <w:r>
        <w:t>а</w:t>
      </w:r>
      <w:r w:rsidRPr="0087218E">
        <w:t>, без съгласието на другата Стра</w:t>
      </w:r>
      <w:r w:rsidRPr="0087218E">
        <w:rPr>
          <w:noProof/>
          <w:lang w:eastAsia="cs-CZ"/>
        </w:rPr>
        <w:t>на.</w:t>
      </w:r>
      <w:r w:rsidRPr="0087218E">
        <w:t xml:space="preserve"> </w:t>
      </w:r>
      <w:r w:rsidRPr="0087218E">
        <w:rPr>
          <w:noProof/>
          <w:lang w:eastAsia="cs-CZ"/>
        </w:rPr>
        <w:t>Паричните вземания по Договора могат да бъдат прехвърляни или залагани съгласно приложимото право.</w:t>
      </w:r>
    </w:p>
    <w:p w:rsidR="00BF512B" w:rsidRDefault="00BF512B" w:rsidP="00D62AA3">
      <w:pPr>
        <w:spacing w:before="0" w:beforeAutospacing="0" w:after="0" w:afterAutospacing="0"/>
        <w:ind w:firstLine="567"/>
        <w:jc w:val="both"/>
      </w:pPr>
      <w:r w:rsidRPr="00AD0392">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r>
        <w:t xml:space="preserve"> </w:t>
      </w:r>
      <w:r w:rsidRPr="00AD0392">
        <w:t xml:space="preserve">Изпълнителят се задължава да предостави на Възложителя отчета и искането за плащане на подизпълнителя в срок до </w:t>
      </w:r>
      <w:r w:rsidRPr="00D161D2">
        <w:t>1</w:t>
      </w:r>
      <w:r>
        <w:t>4</w:t>
      </w:r>
      <w:r w:rsidRPr="00D161D2">
        <w:t xml:space="preserve"> (</w:t>
      </w:r>
      <w:r w:rsidRPr="00712F11">
        <w:rPr>
          <w:i/>
        </w:rPr>
        <w:t>четиринадесет</w:t>
      </w:r>
      <w:r w:rsidRPr="00D161D2">
        <w:t xml:space="preserve">) </w:t>
      </w:r>
      <w:r w:rsidRPr="00AD0392">
        <w:t>дни от получаването му, заедно със становище, от което да е видно дали оспорва плащанията или част от тях като недължими.</w:t>
      </w:r>
      <w:r>
        <w:t xml:space="preserve"> </w:t>
      </w:r>
      <w:r w:rsidRPr="00AD0392">
        <w:t>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14 (</w:t>
      </w:r>
      <w:r w:rsidRPr="00AD0392">
        <w:rPr>
          <w:i/>
        </w:rPr>
        <w:t>четиринадесет</w:t>
      </w:r>
      <w:r w:rsidRPr="00AD0392">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t>ината за отказа.</w:t>
      </w:r>
    </w:p>
    <w:p w:rsidR="00D62AA3" w:rsidRDefault="00D62AA3" w:rsidP="00D62AA3">
      <w:pPr>
        <w:spacing w:before="0" w:beforeAutospacing="0" w:after="0" w:afterAutospacing="0"/>
        <w:ind w:firstLine="567"/>
        <w:jc w:val="both"/>
      </w:pPr>
    </w:p>
    <w:p w:rsidR="00D62AA3" w:rsidRDefault="00D62AA3" w:rsidP="00D62AA3">
      <w:pPr>
        <w:spacing w:before="0" w:beforeAutospacing="0" w:after="0" w:afterAutospacing="0"/>
        <w:ind w:firstLine="567"/>
        <w:jc w:val="both"/>
      </w:pPr>
    </w:p>
    <w:p w:rsidR="00D62AA3" w:rsidRDefault="00D62AA3" w:rsidP="00D62AA3">
      <w:pPr>
        <w:spacing w:before="0" w:beforeAutospacing="0" w:after="0" w:afterAutospacing="0"/>
        <w:ind w:firstLine="567"/>
        <w:jc w:val="both"/>
      </w:pPr>
    </w:p>
    <w:p w:rsidR="00D62AA3" w:rsidRDefault="00D62AA3" w:rsidP="00D62AA3">
      <w:pPr>
        <w:spacing w:before="0" w:beforeAutospacing="0" w:after="0" w:afterAutospacing="0"/>
        <w:ind w:firstLine="567"/>
        <w:jc w:val="both"/>
      </w:pPr>
    </w:p>
    <w:p w:rsidR="00D62AA3" w:rsidRDefault="00D62AA3" w:rsidP="00D62AA3">
      <w:pPr>
        <w:spacing w:before="0" w:beforeAutospacing="0" w:after="0" w:afterAutospacing="0"/>
        <w:ind w:firstLine="567"/>
        <w:jc w:val="both"/>
      </w:pPr>
    </w:p>
    <w:p w:rsidR="00D62AA3" w:rsidRPr="0075046A" w:rsidRDefault="00D62AA3" w:rsidP="00D62AA3">
      <w:pPr>
        <w:jc w:val="both"/>
        <w:rPr>
          <w:lang w:eastAsia="en-US"/>
        </w:rPr>
      </w:pPr>
      <w:r>
        <w:rPr>
          <w:lang w:eastAsia="en-US"/>
        </w:rPr>
        <w:t>Изготвил</w:t>
      </w:r>
      <w:r w:rsidRPr="0075046A">
        <w:rPr>
          <w:lang w:eastAsia="en-US"/>
        </w:rPr>
        <w:t>:</w:t>
      </w:r>
    </w:p>
    <w:p w:rsidR="00D62AA3" w:rsidRDefault="00D62AA3" w:rsidP="00D62AA3">
      <w:pPr>
        <w:ind w:left="644"/>
        <w:jc w:val="both"/>
        <w:rPr>
          <w:lang w:eastAsia="en-US"/>
        </w:rPr>
      </w:pPr>
      <w:r w:rsidRPr="0075046A">
        <w:rPr>
          <w:lang w:eastAsia="en-US"/>
        </w:rPr>
        <w:t xml:space="preserve">инж. </w:t>
      </w:r>
      <w:r>
        <w:rPr>
          <w:lang w:eastAsia="en-US"/>
        </w:rPr>
        <w:t>Емилия Желязкова</w:t>
      </w:r>
    </w:p>
    <w:sectPr w:rsidR="00D62AA3" w:rsidSect="00723CCB">
      <w:headerReference w:type="default" r:id="rId36"/>
      <w:footerReference w:type="even" r:id="rId37"/>
      <w:footerReference w:type="default" r:id="rId38"/>
      <w:headerReference w:type="first" r:id="rId39"/>
      <w:footerReference w:type="first" r:id="rId40"/>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E1" w:rsidRDefault="002379E1">
      <w:r>
        <w:separator/>
      </w:r>
    </w:p>
  </w:endnote>
  <w:endnote w:type="continuationSeparator" w:id="0">
    <w:p w:rsidR="002379E1" w:rsidRDefault="0023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2379E1" w:rsidRPr="002379E1">
          <w:rPr>
            <w:noProof/>
            <w:sz w:val="20"/>
            <w:szCs w:val="20"/>
            <w:lang w:val="bg-BG"/>
          </w:rPr>
          <w:t>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E1" w:rsidRDefault="002379E1">
      <w:r>
        <w:separator/>
      </w:r>
    </w:p>
  </w:footnote>
  <w:footnote w:type="continuationSeparator" w:id="0">
    <w:p w:rsidR="002379E1" w:rsidRDefault="0023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6E10A1DA" wp14:editId="0F1E2C39">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379E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13933C49" wp14:editId="127C6B2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1D68F6">
    <w:pPr>
      <w:spacing w:before="0" w:beforeAutospacing="0" w:after="0" w:afterAutospacing="0"/>
      <w:jc w:val="both"/>
      <w:rPr>
        <w:sz w:val="12"/>
      </w:rPr>
    </w:pPr>
  </w:p>
  <w:p w:rsidR="00134E2C" w:rsidRDefault="00134E2C"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4A2683B7" wp14:editId="4297DC32">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134E2C" w:rsidRDefault="00134E2C"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jc w:val="both"/>
      <w:rPr>
        <w:sz w:val="12"/>
      </w:rPr>
    </w:pPr>
  </w:p>
  <w:p w:rsidR="00134E2C" w:rsidRDefault="00134E2C" w:rsidP="00786A13">
    <w:pPr>
      <w:jc w:val="both"/>
      <w:rPr>
        <w:sz w:val="12"/>
      </w:rPr>
    </w:pPr>
    <w:r>
      <w:rPr>
        <w:noProof/>
      </w:rPr>
      <w:drawing>
        <wp:anchor distT="0" distB="0" distL="114300" distR="114300" simplePos="0" relativeHeight="251666432" behindDoc="0" locked="0" layoutInCell="1" allowOverlap="1" wp14:anchorId="56E74666" wp14:editId="0184A7E7">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379E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5929EB29" wp14:editId="382F5E1C">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786A13">
    <w:pPr>
      <w:jc w:val="both"/>
      <w:rPr>
        <w:sz w:val="12"/>
      </w:rPr>
    </w:pPr>
  </w:p>
  <w:p w:rsidR="00134E2C" w:rsidRDefault="00134E2C" w:rsidP="00786A13">
    <w:pPr>
      <w:jc w:val="both"/>
      <w:rPr>
        <w:sz w:val="12"/>
      </w:rPr>
    </w:pPr>
  </w:p>
  <w:p w:rsidR="00134E2C" w:rsidRDefault="00134E2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0C3A31CA" wp14:editId="2F94CF27">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134E2C" w:rsidRDefault="00134E2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52F12B4D"/>
    <w:multiLevelType w:val="hybridMultilevel"/>
    <w:tmpl w:val="BD3A0E78"/>
    <w:lvl w:ilvl="0" w:tplc="83C46140">
      <w:start w:val="1"/>
      <w:numFmt w:val="decimal"/>
      <w:lvlText w:val="%1."/>
      <w:lvlJc w:val="left"/>
      <w:pPr>
        <w:ind w:left="644" w:hanging="360"/>
      </w:pPr>
      <w:rPr>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6A131761"/>
    <w:multiLevelType w:val="multilevel"/>
    <w:tmpl w:val="D51E9E90"/>
    <w:lvl w:ilvl="0">
      <w:start w:val="1"/>
      <w:numFmt w:val="upperRoman"/>
      <w:lvlText w:val="%1."/>
      <w:lvlJc w:val="right"/>
      <w:pPr>
        <w:ind w:left="720" w:hanging="360"/>
      </w:pPr>
      <w:rPr>
        <w:rFonts w:hint="default"/>
      </w:rPr>
    </w:lvl>
    <w:lvl w:ilvl="1">
      <w:start w:val="1"/>
      <w:numFmt w:val="decimal"/>
      <w:lvlText w:val="%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9">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21"/>
  </w:num>
  <w:num w:numId="3">
    <w:abstractNumId w:val="3"/>
  </w:num>
  <w:num w:numId="4">
    <w:abstractNumId w:val="4"/>
  </w:num>
  <w:num w:numId="5">
    <w:abstractNumId w:val="0"/>
  </w:num>
  <w:num w:numId="6">
    <w:abstractNumId w:val="18"/>
  </w:num>
  <w:num w:numId="7">
    <w:abstractNumId w:val="5"/>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9"/>
  </w:num>
  <w:num w:numId="14">
    <w:abstractNumId w:val="9"/>
  </w:num>
  <w:num w:numId="15">
    <w:abstractNumId w:val="13"/>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6B5B"/>
    <w:rsid w:val="000610D1"/>
    <w:rsid w:val="00064A89"/>
    <w:rsid w:val="0007206F"/>
    <w:rsid w:val="00072965"/>
    <w:rsid w:val="0008003B"/>
    <w:rsid w:val="00080F81"/>
    <w:rsid w:val="00090019"/>
    <w:rsid w:val="000907C4"/>
    <w:rsid w:val="000963CA"/>
    <w:rsid w:val="000A3AFA"/>
    <w:rsid w:val="000A47D5"/>
    <w:rsid w:val="000A4D37"/>
    <w:rsid w:val="000A5B90"/>
    <w:rsid w:val="000A646E"/>
    <w:rsid w:val="000B2950"/>
    <w:rsid w:val="000C1317"/>
    <w:rsid w:val="000D20AB"/>
    <w:rsid w:val="000D24F7"/>
    <w:rsid w:val="000D25F3"/>
    <w:rsid w:val="000E0681"/>
    <w:rsid w:val="000E06D8"/>
    <w:rsid w:val="000E0E70"/>
    <w:rsid w:val="000E793C"/>
    <w:rsid w:val="000F43B6"/>
    <w:rsid w:val="0010281F"/>
    <w:rsid w:val="00102B34"/>
    <w:rsid w:val="00105950"/>
    <w:rsid w:val="00107F74"/>
    <w:rsid w:val="001112DF"/>
    <w:rsid w:val="00112F53"/>
    <w:rsid w:val="00117C9D"/>
    <w:rsid w:val="00120CF9"/>
    <w:rsid w:val="00126C41"/>
    <w:rsid w:val="0013271A"/>
    <w:rsid w:val="00132871"/>
    <w:rsid w:val="00134E2C"/>
    <w:rsid w:val="00143A57"/>
    <w:rsid w:val="00145C8C"/>
    <w:rsid w:val="00147EE3"/>
    <w:rsid w:val="00156A8C"/>
    <w:rsid w:val="0016101B"/>
    <w:rsid w:val="00163CC2"/>
    <w:rsid w:val="0017759F"/>
    <w:rsid w:val="00181953"/>
    <w:rsid w:val="00181E88"/>
    <w:rsid w:val="001869D5"/>
    <w:rsid w:val="00187B42"/>
    <w:rsid w:val="001A3221"/>
    <w:rsid w:val="001A74E4"/>
    <w:rsid w:val="001B48EA"/>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2398A"/>
    <w:rsid w:val="002316EF"/>
    <w:rsid w:val="00235E89"/>
    <w:rsid w:val="002379E1"/>
    <w:rsid w:val="00241903"/>
    <w:rsid w:val="0024262B"/>
    <w:rsid w:val="00247455"/>
    <w:rsid w:val="00250054"/>
    <w:rsid w:val="0025285E"/>
    <w:rsid w:val="00252A42"/>
    <w:rsid w:val="00255A85"/>
    <w:rsid w:val="002621DB"/>
    <w:rsid w:val="002621FB"/>
    <w:rsid w:val="00264037"/>
    <w:rsid w:val="002656A8"/>
    <w:rsid w:val="002666C7"/>
    <w:rsid w:val="002812F4"/>
    <w:rsid w:val="0028341C"/>
    <w:rsid w:val="00284123"/>
    <w:rsid w:val="00284C71"/>
    <w:rsid w:val="0028741E"/>
    <w:rsid w:val="002914DA"/>
    <w:rsid w:val="00293179"/>
    <w:rsid w:val="002933CC"/>
    <w:rsid w:val="00295129"/>
    <w:rsid w:val="00295425"/>
    <w:rsid w:val="002A335B"/>
    <w:rsid w:val="002A64E7"/>
    <w:rsid w:val="002A6E30"/>
    <w:rsid w:val="002C386D"/>
    <w:rsid w:val="002C398D"/>
    <w:rsid w:val="002D5D83"/>
    <w:rsid w:val="002E41EF"/>
    <w:rsid w:val="002E6655"/>
    <w:rsid w:val="002E7A9D"/>
    <w:rsid w:val="002F4305"/>
    <w:rsid w:val="00306180"/>
    <w:rsid w:val="00311065"/>
    <w:rsid w:val="003127C9"/>
    <w:rsid w:val="00314005"/>
    <w:rsid w:val="00314CE1"/>
    <w:rsid w:val="00330A28"/>
    <w:rsid w:val="003434C7"/>
    <w:rsid w:val="00350554"/>
    <w:rsid w:val="003563BE"/>
    <w:rsid w:val="00362071"/>
    <w:rsid w:val="00367145"/>
    <w:rsid w:val="0037383E"/>
    <w:rsid w:val="00374DC2"/>
    <w:rsid w:val="003808F4"/>
    <w:rsid w:val="00390BFE"/>
    <w:rsid w:val="003916B4"/>
    <w:rsid w:val="0039279E"/>
    <w:rsid w:val="003936C6"/>
    <w:rsid w:val="00395107"/>
    <w:rsid w:val="003A117B"/>
    <w:rsid w:val="003B13D4"/>
    <w:rsid w:val="003B2E62"/>
    <w:rsid w:val="003B7210"/>
    <w:rsid w:val="003C2221"/>
    <w:rsid w:val="003C234B"/>
    <w:rsid w:val="003C3185"/>
    <w:rsid w:val="003C411C"/>
    <w:rsid w:val="003D0FD8"/>
    <w:rsid w:val="003D1B96"/>
    <w:rsid w:val="003D7C4D"/>
    <w:rsid w:val="003E14D7"/>
    <w:rsid w:val="003E5AD2"/>
    <w:rsid w:val="003E5C77"/>
    <w:rsid w:val="003E5F29"/>
    <w:rsid w:val="003E7011"/>
    <w:rsid w:val="003F52D8"/>
    <w:rsid w:val="003F64F0"/>
    <w:rsid w:val="00400567"/>
    <w:rsid w:val="004154A2"/>
    <w:rsid w:val="00420181"/>
    <w:rsid w:val="004235E5"/>
    <w:rsid w:val="00425EE0"/>
    <w:rsid w:val="00430B21"/>
    <w:rsid w:val="00432122"/>
    <w:rsid w:val="00433D2C"/>
    <w:rsid w:val="004346D0"/>
    <w:rsid w:val="0043718A"/>
    <w:rsid w:val="00455C54"/>
    <w:rsid w:val="00460A57"/>
    <w:rsid w:val="00471BB9"/>
    <w:rsid w:val="004741C2"/>
    <w:rsid w:val="004760F7"/>
    <w:rsid w:val="0047661C"/>
    <w:rsid w:val="0049583F"/>
    <w:rsid w:val="004A69ED"/>
    <w:rsid w:val="004D4544"/>
    <w:rsid w:val="004E18D6"/>
    <w:rsid w:val="00500358"/>
    <w:rsid w:val="00511911"/>
    <w:rsid w:val="00511ADC"/>
    <w:rsid w:val="00524288"/>
    <w:rsid w:val="00532D19"/>
    <w:rsid w:val="0053703C"/>
    <w:rsid w:val="005463FC"/>
    <w:rsid w:val="005535FD"/>
    <w:rsid w:val="00557A05"/>
    <w:rsid w:val="005706FA"/>
    <w:rsid w:val="00572B99"/>
    <w:rsid w:val="00572D6E"/>
    <w:rsid w:val="00581BFB"/>
    <w:rsid w:val="005926A4"/>
    <w:rsid w:val="0059514D"/>
    <w:rsid w:val="00596290"/>
    <w:rsid w:val="005A6F1B"/>
    <w:rsid w:val="005B3C50"/>
    <w:rsid w:val="005B470F"/>
    <w:rsid w:val="005C686F"/>
    <w:rsid w:val="005C6CAE"/>
    <w:rsid w:val="005D35D1"/>
    <w:rsid w:val="005D5FE6"/>
    <w:rsid w:val="005D667A"/>
    <w:rsid w:val="005E1651"/>
    <w:rsid w:val="005E34E5"/>
    <w:rsid w:val="005E4C0E"/>
    <w:rsid w:val="005E7586"/>
    <w:rsid w:val="005F0FE2"/>
    <w:rsid w:val="005F26DE"/>
    <w:rsid w:val="00605423"/>
    <w:rsid w:val="0062260D"/>
    <w:rsid w:val="006228E4"/>
    <w:rsid w:val="006245BA"/>
    <w:rsid w:val="00633197"/>
    <w:rsid w:val="006402EE"/>
    <w:rsid w:val="00642329"/>
    <w:rsid w:val="006525C5"/>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654A"/>
    <w:rsid w:val="006C108F"/>
    <w:rsid w:val="006C12E0"/>
    <w:rsid w:val="006C6E72"/>
    <w:rsid w:val="006D203A"/>
    <w:rsid w:val="006D301A"/>
    <w:rsid w:val="006D58FA"/>
    <w:rsid w:val="006F3951"/>
    <w:rsid w:val="006F7FAD"/>
    <w:rsid w:val="0070636A"/>
    <w:rsid w:val="00722772"/>
    <w:rsid w:val="00723CCB"/>
    <w:rsid w:val="007269CE"/>
    <w:rsid w:val="00726DF3"/>
    <w:rsid w:val="00732B0D"/>
    <w:rsid w:val="00733BD7"/>
    <w:rsid w:val="007442E7"/>
    <w:rsid w:val="00750497"/>
    <w:rsid w:val="0075180F"/>
    <w:rsid w:val="007660F8"/>
    <w:rsid w:val="00767DC9"/>
    <w:rsid w:val="00770006"/>
    <w:rsid w:val="007761EE"/>
    <w:rsid w:val="0078534E"/>
    <w:rsid w:val="00785DE0"/>
    <w:rsid w:val="00786A13"/>
    <w:rsid w:val="00790FDD"/>
    <w:rsid w:val="007A07F0"/>
    <w:rsid w:val="007A2D0A"/>
    <w:rsid w:val="007C4BAE"/>
    <w:rsid w:val="007C6402"/>
    <w:rsid w:val="007C6881"/>
    <w:rsid w:val="007D1D75"/>
    <w:rsid w:val="007D4A23"/>
    <w:rsid w:val="007D5910"/>
    <w:rsid w:val="007D63D2"/>
    <w:rsid w:val="007E19A1"/>
    <w:rsid w:val="007E77B4"/>
    <w:rsid w:val="007F60BA"/>
    <w:rsid w:val="007F7B3F"/>
    <w:rsid w:val="00800E88"/>
    <w:rsid w:val="008075EF"/>
    <w:rsid w:val="008110F4"/>
    <w:rsid w:val="008122D2"/>
    <w:rsid w:val="00817507"/>
    <w:rsid w:val="008178F5"/>
    <w:rsid w:val="008204F3"/>
    <w:rsid w:val="00822D47"/>
    <w:rsid w:val="00822DF7"/>
    <w:rsid w:val="00822F11"/>
    <w:rsid w:val="008257F4"/>
    <w:rsid w:val="00826068"/>
    <w:rsid w:val="00826BF6"/>
    <w:rsid w:val="00831A82"/>
    <w:rsid w:val="00832508"/>
    <w:rsid w:val="00832C0F"/>
    <w:rsid w:val="00854120"/>
    <w:rsid w:val="00856199"/>
    <w:rsid w:val="00856640"/>
    <w:rsid w:val="00861DEA"/>
    <w:rsid w:val="00862002"/>
    <w:rsid w:val="00863254"/>
    <w:rsid w:val="008654CB"/>
    <w:rsid w:val="008665B4"/>
    <w:rsid w:val="008676BB"/>
    <w:rsid w:val="008946B4"/>
    <w:rsid w:val="008963B6"/>
    <w:rsid w:val="008B144A"/>
    <w:rsid w:val="008B2B97"/>
    <w:rsid w:val="008B46FF"/>
    <w:rsid w:val="008B768F"/>
    <w:rsid w:val="008C0F3D"/>
    <w:rsid w:val="008C7E80"/>
    <w:rsid w:val="008D25A6"/>
    <w:rsid w:val="008E2CAA"/>
    <w:rsid w:val="008E2D07"/>
    <w:rsid w:val="008E5FCE"/>
    <w:rsid w:val="008F7507"/>
    <w:rsid w:val="00903E11"/>
    <w:rsid w:val="00903F68"/>
    <w:rsid w:val="009128B3"/>
    <w:rsid w:val="0091479B"/>
    <w:rsid w:val="00915007"/>
    <w:rsid w:val="009157DF"/>
    <w:rsid w:val="00957A33"/>
    <w:rsid w:val="009607D8"/>
    <w:rsid w:val="00960CC0"/>
    <w:rsid w:val="0096335A"/>
    <w:rsid w:val="00975E21"/>
    <w:rsid w:val="00994475"/>
    <w:rsid w:val="00995354"/>
    <w:rsid w:val="009969BF"/>
    <w:rsid w:val="009B4C55"/>
    <w:rsid w:val="009B5A9A"/>
    <w:rsid w:val="009C1664"/>
    <w:rsid w:val="009C1A43"/>
    <w:rsid w:val="009C50E0"/>
    <w:rsid w:val="009C5D3D"/>
    <w:rsid w:val="009D3CD8"/>
    <w:rsid w:val="009D5CB8"/>
    <w:rsid w:val="009E1A81"/>
    <w:rsid w:val="009E2FE1"/>
    <w:rsid w:val="009E7851"/>
    <w:rsid w:val="009F6B80"/>
    <w:rsid w:val="009F7039"/>
    <w:rsid w:val="00A04CEB"/>
    <w:rsid w:val="00A07543"/>
    <w:rsid w:val="00A1179A"/>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02E0"/>
    <w:rsid w:val="00A84EBB"/>
    <w:rsid w:val="00A94987"/>
    <w:rsid w:val="00AA2514"/>
    <w:rsid w:val="00AB572B"/>
    <w:rsid w:val="00AC04E3"/>
    <w:rsid w:val="00AC2963"/>
    <w:rsid w:val="00AC4C2F"/>
    <w:rsid w:val="00AC52D2"/>
    <w:rsid w:val="00AD5432"/>
    <w:rsid w:val="00AE29F2"/>
    <w:rsid w:val="00AE3064"/>
    <w:rsid w:val="00AE3F02"/>
    <w:rsid w:val="00AF2CC7"/>
    <w:rsid w:val="00AF58B6"/>
    <w:rsid w:val="00B07290"/>
    <w:rsid w:val="00B1009A"/>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97439"/>
    <w:rsid w:val="00B97811"/>
    <w:rsid w:val="00BA375A"/>
    <w:rsid w:val="00BA6514"/>
    <w:rsid w:val="00BA7FF4"/>
    <w:rsid w:val="00BB4E6C"/>
    <w:rsid w:val="00BB5DB9"/>
    <w:rsid w:val="00BB63A6"/>
    <w:rsid w:val="00BB7CF8"/>
    <w:rsid w:val="00BC1730"/>
    <w:rsid w:val="00BC28B5"/>
    <w:rsid w:val="00BE00AC"/>
    <w:rsid w:val="00BF11A7"/>
    <w:rsid w:val="00BF512B"/>
    <w:rsid w:val="00C1231D"/>
    <w:rsid w:val="00C15D6B"/>
    <w:rsid w:val="00C23F85"/>
    <w:rsid w:val="00C26AD5"/>
    <w:rsid w:val="00C3410F"/>
    <w:rsid w:val="00C34A1A"/>
    <w:rsid w:val="00C40C49"/>
    <w:rsid w:val="00C443E7"/>
    <w:rsid w:val="00C50A7F"/>
    <w:rsid w:val="00C573F7"/>
    <w:rsid w:val="00C656D9"/>
    <w:rsid w:val="00C70737"/>
    <w:rsid w:val="00C723BB"/>
    <w:rsid w:val="00C757E7"/>
    <w:rsid w:val="00C7761C"/>
    <w:rsid w:val="00C80714"/>
    <w:rsid w:val="00C8421B"/>
    <w:rsid w:val="00C86E98"/>
    <w:rsid w:val="00C87FAE"/>
    <w:rsid w:val="00C90E8E"/>
    <w:rsid w:val="00C91F6E"/>
    <w:rsid w:val="00C926B3"/>
    <w:rsid w:val="00C931E4"/>
    <w:rsid w:val="00C94A70"/>
    <w:rsid w:val="00CA13BA"/>
    <w:rsid w:val="00CA4ADD"/>
    <w:rsid w:val="00CA54FB"/>
    <w:rsid w:val="00CA6A46"/>
    <w:rsid w:val="00CB0E5E"/>
    <w:rsid w:val="00CB32E6"/>
    <w:rsid w:val="00CB62ED"/>
    <w:rsid w:val="00CC0836"/>
    <w:rsid w:val="00CC3A77"/>
    <w:rsid w:val="00CC4BE4"/>
    <w:rsid w:val="00CD2A37"/>
    <w:rsid w:val="00CD2E85"/>
    <w:rsid w:val="00CE3820"/>
    <w:rsid w:val="00CF1ABB"/>
    <w:rsid w:val="00CF26EE"/>
    <w:rsid w:val="00CF48E7"/>
    <w:rsid w:val="00D00960"/>
    <w:rsid w:val="00D02845"/>
    <w:rsid w:val="00D04DDA"/>
    <w:rsid w:val="00D10A5A"/>
    <w:rsid w:val="00D17BBD"/>
    <w:rsid w:val="00D22DD6"/>
    <w:rsid w:val="00D22F5F"/>
    <w:rsid w:val="00D24055"/>
    <w:rsid w:val="00D314ED"/>
    <w:rsid w:val="00D31A79"/>
    <w:rsid w:val="00D364AB"/>
    <w:rsid w:val="00D615C4"/>
    <w:rsid w:val="00D62AA3"/>
    <w:rsid w:val="00D673A1"/>
    <w:rsid w:val="00D7002F"/>
    <w:rsid w:val="00D71C8C"/>
    <w:rsid w:val="00D76B1D"/>
    <w:rsid w:val="00D83FCA"/>
    <w:rsid w:val="00D87566"/>
    <w:rsid w:val="00D927D6"/>
    <w:rsid w:val="00D97481"/>
    <w:rsid w:val="00DA3483"/>
    <w:rsid w:val="00DA3CB1"/>
    <w:rsid w:val="00DA3E7C"/>
    <w:rsid w:val="00DA5CF5"/>
    <w:rsid w:val="00DB26F7"/>
    <w:rsid w:val="00DB472F"/>
    <w:rsid w:val="00DB6AEE"/>
    <w:rsid w:val="00DB74ED"/>
    <w:rsid w:val="00DB772B"/>
    <w:rsid w:val="00DC3AAE"/>
    <w:rsid w:val="00DC4719"/>
    <w:rsid w:val="00DD6ABC"/>
    <w:rsid w:val="00DE0027"/>
    <w:rsid w:val="00DF1B91"/>
    <w:rsid w:val="00DF3054"/>
    <w:rsid w:val="00DF369A"/>
    <w:rsid w:val="00E05E24"/>
    <w:rsid w:val="00E13D32"/>
    <w:rsid w:val="00E250F0"/>
    <w:rsid w:val="00E43EF6"/>
    <w:rsid w:val="00E56791"/>
    <w:rsid w:val="00E61B94"/>
    <w:rsid w:val="00E6430B"/>
    <w:rsid w:val="00E645EE"/>
    <w:rsid w:val="00E70CB8"/>
    <w:rsid w:val="00E72F5E"/>
    <w:rsid w:val="00E84331"/>
    <w:rsid w:val="00E85408"/>
    <w:rsid w:val="00E856A5"/>
    <w:rsid w:val="00E8765B"/>
    <w:rsid w:val="00E9691D"/>
    <w:rsid w:val="00E96FD0"/>
    <w:rsid w:val="00E97976"/>
    <w:rsid w:val="00EA0A78"/>
    <w:rsid w:val="00EA3364"/>
    <w:rsid w:val="00EB1D2F"/>
    <w:rsid w:val="00EB3795"/>
    <w:rsid w:val="00EB7912"/>
    <w:rsid w:val="00EC0A3D"/>
    <w:rsid w:val="00ED0B8B"/>
    <w:rsid w:val="00ED0D3B"/>
    <w:rsid w:val="00ED17DC"/>
    <w:rsid w:val="00ED5247"/>
    <w:rsid w:val="00EE2EDF"/>
    <w:rsid w:val="00EE6F53"/>
    <w:rsid w:val="00EF2C38"/>
    <w:rsid w:val="00EF7CB0"/>
    <w:rsid w:val="00F00B36"/>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A209A"/>
    <w:rsid w:val="00FA40C8"/>
    <w:rsid w:val="00FC0C9E"/>
    <w:rsid w:val="00FC67B1"/>
    <w:rsid w:val="00FD7C1C"/>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566">
      <w:bodyDiv w:val="1"/>
      <w:marLeft w:val="390"/>
      <w:marRight w:val="390"/>
      <w:marTop w:val="0"/>
      <w:marBottom w:val="0"/>
      <w:divBdr>
        <w:top w:val="none" w:sz="0" w:space="0" w:color="auto"/>
        <w:left w:val="none" w:sz="0" w:space="0" w:color="auto"/>
        <w:bottom w:val="none" w:sz="0" w:space="0" w:color="auto"/>
        <w:right w:val="none" w:sz="0" w:space="0" w:color="auto"/>
      </w:divBdr>
      <w:divsChild>
        <w:div w:id="275604630">
          <w:marLeft w:val="0"/>
          <w:marRight w:val="0"/>
          <w:marTop w:val="0"/>
          <w:marBottom w:val="120"/>
          <w:divBdr>
            <w:top w:val="none" w:sz="0" w:space="0" w:color="auto"/>
            <w:left w:val="none" w:sz="0" w:space="0" w:color="auto"/>
            <w:bottom w:val="none" w:sz="0" w:space="0" w:color="auto"/>
            <w:right w:val="none" w:sz="0" w:space="0" w:color="auto"/>
          </w:divBdr>
          <w:divsChild>
            <w:div w:id="1024600735">
              <w:marLeft w:val="0"/>
              <w:marRight w:val="0"/>
              <w:marTop w:val="0"/>
              <w:marBottom w:val="0"/>
              <w:divBdr>
                <w:top w:val="none" w:sz="0" w:space="0" w:color="auto"/>
                <w:left w:val="none" w:sz="0" w:space="0" w:color="auto"/>
                <w:bottom w:val="none" w:sz="0" w:space="0" w:color="auto"/>
                <w:right w:val="none" w:sz="0" w:space="0" w:color="auto"/>
              </w:divBdr>
            </w:div>
            <w:div w:id="9927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www.mrrb.government.bg/" TargetMode="External"/><Relationship Id="rId39" Type="http://schemas.openxmlformats.org/officeDocument/2006/relationships/header" Target="header2.xml"/><Relationship Id="rId21" Type="http://schemas.openxmlformats.org/officeDocument/2006/relationships/hyperlink" Target="https://espd.eop.bg/espd-web/filter?lang=bg" TargetMode="External"/><Relationship Id="rId34" Type="http://schemas.openxmlformats.org/officeDocument/2006/relationships/hyperlink" Target="https://www.mvr.bg/gdpbzn"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www.minfin.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dobrichka.bg/profile/orders/O-01072019-281" TargetMode="External"/><Relationship Id="rId32" Type="http://schemas.openxmlformats.org/officeDocument/2006/relationships/hyperlink" Target="http://www.az.government.b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image" Target="media/image1.jpeg"/><Relationship Id="rId28" Type="http://schemas.openxmlformats.org/officeDocument/2006/relationships/hyperlink" Target="https://www.ksb.bg/" TargetMode="External"/><Relationship Id="rId36" Type="http://schemas.openxmlformats.org/officeDocument/2006/relationships/header" Target="header1.xml"/><Relationship Id="rId10" Type="http://schemas.openxmlformats.org/officeDocument/2006/relationships/hyperlink" Target="http://www.dnsk.mrrb.government.bg/" TargetMode="External"/><Relationship Id="rId19" Type="http://schemas.openxmlformats.org/officeDocument/2006/relationships/hyperlink" Target="https://espd.eop.bg/espd-web/filter?lang=bg" TargetMode="External"/><Relationship Id="rId31"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espd.eop.bg/espd-web/filter?lang=bg" TargetMode="External"/><Relationship Id="rId27" Type="http://schemas.openxmlformats.org/officeDocument/2006/relationships/hyperlink" Target="http://www.dnsk.mrrb.government.bg/" TargetMode="External"/><Relationship Id="rId30" Type="http://schemas.openxmlformats.org/officeDocument/2006/relationships/hyperlink" Target="http://www.nap.bg/" TargetMode="External"/><Relationship Id="rId35" Type="http://schemas.openxmlformats.org/officeDocument/2006/relationships/hyperlink" Target="https://www.moew.government.b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obrichka.bg/profile/admin/orders/282" TargetMode="External"/><Relationship Id="rId33" Type="http://schemas.openxmlformats.org/officeDocument/2006/relationships/hyperlink" Target="http://www.gli.government.bg/)"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3DDF-A43A-4554-A0E4-ED5A55A8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7427</Words>
  <Characters>42339</Characters>
  <Application>Microsoft Office Word</Application>
  <DocSecurity>0</DocSecurity>
  <Lines>352</Lines>
  <Paragraphs>99</Paragraphs>
  <ScaleCrop>false</ScaleCrop>
  <HeadingPairs>
    <vt:vector size="6" baseType="variant">
      <vt:variant>
        <vt:lpstr>Заглавие</vt:lpstr>
      </vt:variant>
      <vt:variant>
        <vt:i4>1</vt:i4>
      </vt:variant>
      <vt:variant>
        <vt:lpstr>Заглавия</vt:lpstr>
      </vt:variant>
      <vt:variant>
        <vt:i4>27</vt:i4>
      </vt:variant>
      <vt:variant>
        <vt:lpstr>Title</vt:lpstr>
      </vt:variant>
      <vt:variant>
        <vt:i4>1</vt:i4>
      </vt:variant>
    </vt:vector>
  </HeadingPairs>
  <TitlesOfParts>
    <vt:vector size="29" baseType="lpstr">
      <vt:lpstr/>
      <vt:lpstr>Раздел ІІ</vt:lpstr>
      <vt:lpstr>II. УКАЗАНИЯ ЗА ПОПЪЛВАНЕ НА ОБРАЗЦИТЕ НА ДОКУМЕНТИТЕ</vt:lpstr>
      <vt:lpstr>1. Единен европейски документ за обществени поръчки /ЕЕДОП/ - представен задължи</vt:lpstr>
      <vt:lpstr>Попълване на формуляра /указанията за попълване са изготвени на база текстовия д</vt:lpstr>
      <vt:lpstr>Във връзка с разпоредбата на чл.47, ал.4 от ЗОП органите, от които участниците </vt:lpstr>
      <vt:lpstr>За възлагането на обществената поръчка се подписва договор с избрания Изпълните</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Копие на удостоверение за вписване в регистъра по чл.167 ЗУТ и заверен списък на</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Във връзка с разпоредбата на чл. 116 ал.1 т.4 от ЗОП, възложителят може да заме</vt:lpstr>
      <vt:lpstr>- при настъпване на пълна обективна невъзможност за изпълнение;</vt:lpstr>
      <vt:lpstr>- при прекратяване на юридическо лице без правоприемство, по смисъла на законода</vt:lpstr>
      <vt:lpstr>- при условията по чл. 5, ал. 1, т. 3 от ЗИФОДРЮПДРСЛ;</vt:lpstr>
      <vt:lpstr>- при предсрочно прекратяване действието на удостоверението, издадено по реда на</vt:lpstr>
      <vt:lpstr>- ако Изпълнителят не започне работа по изпълнение на Договора, като не се яви з</vt:lpstr>
      <vt:lpstr>- ако Изпълнителят просрочи с повече от 7 (седем) дни срока за откриване на стро</vt:lpstr>
      <vt:lpstr>- Изпълнителят е прекратил изпълнението на Услугите за повече от 7 (седем) дни, </vt:lpstr>
      <vt:lpstr>- ИЗПЪЛНИТЕЛЯТ е допуснал нарушение на Закона за устройство на територията и под</vt:lpstr>
      <vt:lpstr>- при пълно неизпълнение, в т.ч. когато Услугите не отговарят на изискванията н</vt:lpstr>
      <vt:lpstr>- при предсрочно прекратяване действието на удостоверението, издадено по реда на</vt:lpstr>
      <vt:lpstr/>
      <vt:lpstr>Никоя от Страните няма право да прехвърля никое от правата и задълженията, прои</vt:lpstr>
      <vt:lpstr/>
    </vt:vector>
  </TitlesOfParts>
  <Company>Municipality Dobrichka</Company>
  <LinksUpToDate>false</LinksUpToDate>
  <CharactersWithSpaces>49667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67</cp:revision>
  <cp:lastPrinted>2019-04-16T12:27:00Z</cp:lastPrinted>
  <dcterms:created xsi:type="dcterms:W3CDTF">2019-04-04T08:23:00Z</dcterms:created>
  <dcterms:modified xsi:type="dcterms:W3CDTF">2019-07-05T13:31:00Z</dcterms:modified>
</cp:coreProperties>
</file>