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E8" w:rsidRPr="00CF4928" w:rsidRDefault="00C724E8" w:rsidP="00EB60F4">
      <w:pPr>
        <w:rPr>
          <w:b/>
          <w:sz w:val="24"/>
          <w:szCs w:val="24"/>
          <w:lang w:val="bg-BG"/>
        </w:rPr>
      </w:pPr>
    </w:p>
    <w:p w:rsidR="00CF4928" w:rsidRDefault="00CF4928" w:rsidP="00EB60F4">
      <w:pPr>
        <w:rPr>
          <w:b/>
          <w:sz w:val="24"/>
          <w:szCs w:val="24"/>
        </w:rPr>
      </w:pPr>
    </w:p>
    <w:p w:rsidR="009C770C" w:rsidRDefault="009C770C" w:rsidP="00EB60F4">
      <w:pPr>
        <w:rPr>
          <w:b/>
          <w:sz w:val="24"/>
          <w:szCs w:val="24"/>
        </w:rPr>
      </w:pPr>
    </w:p>
    <w:p w:rsidR="009C770C" w:rsidRDefault="009C770C" w:rsidP="009C770C">
      <w:pPr>
        <w:keepNext/>
        <w:keepLines/>
        <w:widowControl w:val="0"/>
        <w:spacing w:after="288" w:line="240" w:lineRule="exact"/>
        <w:jc w:val="center"/>
        <w:outlineLvl w:val="1"/>
        <w:rPr>
          <w:b/>
          <w:bCs/>
          <w:sz w:val="24"/>
          <w:szCs w:val="24"/>
          <w:lang w:val="bg-BG" w:eastAsia="bg-BG" w:bidi="bg-BG"/>
        </w:rPr>
      </w:pPr>
      <w:bookmarkStart w:id="0" w:name="bookmark3"/>
      <w:r w:rsidRPr="00AB613D">
        <w:rPr>
          <w:b/>
          <w:bCs/>
          <w:sz w:val="24"/>
          <w:szCs w:val="24"/>
          <w:lang w:val="bg-BG" w:eastAsia="bg-BG" w:bidi="bg-BG"/>
        </w:rPr>
        <w:t>ТЕХНИЧЕСКА СПЕЦИФИКАЦИЯ</w:t>
      </w:r>
      <w:bookmarkEnd w:id="0"/>
    </w:p>
    <w:p w:rsidR="00BE4344" w:rsidRPr="00AB613D" w:rsidRDefault="00BE4344" w:rsidP="009C770C">
      <w:pPr>
        <w:keepNext/>
        <w:keepLines/>
        <w:widowControl w:val="0"/>
        <w:spacing w:after="288" w:line="240" w:lineRule="exact"/>
        <w:jc w:val="center"/>
        <w:outlineLvl w:val="1"/>
        <w:rPr>
          <w:b/>
          <w:bCs/>
          <w:sz w:val="24"/>
          <w:szCs w:val="24"/>
          <w:lang w:val="bg-BG" w:eastAsia="bg-BG" w:bidi="bg-BG"/>
        </w:rPr>
      </w:pPr>
    </w:p>
    <w:p w:rsidR="009C770C" w:rsidRPr="00AB613D" w:rsidRDefault="009C770C" w:rsidP="009C770C">
      <w:pPr>
        <w:keepNext/>
        <w:keepLines/>
        <w:widowControl w:val="0"/>
        <w:spacing w:line="240" w:lineRule="exact"/>
        <w:ind w:left="260"/>
        <w:jc w:val="center"/>
        <w:outlineLvl w:val="1"/>
        <w:rPr>
          <w:b/>
          <w:bCs/>
          <w:sz w:val="24"/>
          <w:szCs w:val="24"/>
          <w:lang w:val="bg-BG" w:eastAsia="bg-BG" w:bidi="bg-BG"/>
        </w:rPr>
      </w:pPr>
      <w:bookmarkStart w:id="1" w:name="bookmark4"/>
      <w:r w:rsidRPr="00AB613D">
        <w:rPr>
          <w:b/>
          <w:bCs/>
          <w:sz w:val="24"/>
          <w:szCs w:val="24"/>
          <w:lang w:val="bg-BG" w:eastAsia="bg-BG" w:bidi="bg-BG"/>
        </w:rPr>
        <w:t>Проектиране и изграждане на локална система за оповестяване на язовир</w:t>
      </w:r>
      <w:bookmarkEnd w:id="1"/>
    </w:p>
    <w:p w:rsidR="009C770C" w:rsidRPr="00AB613D" w:rsidRDefault="009C770C" w:rsidP="009C770C">
      <w:pPr>
        <w:keepNext/>
        <w:keepLines/>
        <w:widowControl w:val="0"/>
        <w:spacing w:after="408" w:line="240" w:lineRule="exact"/>
        <w:jc w:val="center"/>
        <w:outlineLvl w:val="1"/>
        <w:rPr>
          <w:b/>
          <w:bCs/>
          <w:sz w:val="24"/>
          <w:szCs w:val="24"/>
          <w:lang w:val="bg-BG" w:eastAsia="bg-BG" w:bidi="bg-BG"/>
        </w:rPr>
      </w:pPr>
      <w:bookmarkStart w:id="2" w:name="bookmark5"/>
      <w:r w:rsidRPr="00AB613D">
        <w:rPr>
          <w:b/>
          <w:bCs/>
          <w:sz w:val="24"/>
          <w:szCs w:val="24"/>
          <w:lang w:val="bg-BG" w:eastAsia="bg-BG" w:bidi="bg-BG"/>
        </w:rPr>
        <w:t xml:space="preserve">„Плачидол 2“, </w:t>
      </w:r>
      <w:r>
        <w:rPr>
          <w:b/>
          <w:bCs/>
          <w:sz w:val="24"/>
          <w:szCs w:val="24"/>
          <w:lang w:eastAsia="bg-BG" w:bidi="bg-BG"/>
        </w:rPr>
        <w:t>o</w:t>
      </w:r>
      <w:proofErr w:type="spellStart"/>
      <w:r w:rsidRPr="00AB613D">
        <w:rPr>
          <w:b/>
          <w:bCs/>
          <w:sz w:val="24"/>
          <w:szCs w:val="24"/>
          <w:lang w:val="bg-BG" w:eastAsia="bg-BG" w:bidi="bg-BG"/>
        </w:rPr>
        <w:t>бщина</w:t>
      </w:r>
      <w:proofErr w:type="spellEnd"/>
      <w:r w:rsidRPr="00AB613D">
        <w:rPr>
          <w:b/>
          <w:bCs/>
          <w:sz w:val="24"/>
          <w:szCs w:val="24"/>
          <w:lang w:val="bg-BG" w:eastAsia="bg-BG" w:bidi="bg-BG"/>
        </w:rPr>
        <w:t xml:space="preserve"> Добричка</w:t>
      </w:r>
      <w:bookmarkEnd w:id="2"/>
      <w:r>
        <w:rPr>
          <w:b/>
          <w:bCs/>
          <w:sz w:val="24"/>
          <w:szCs w:val="24"/>
          <w:lang w:val="bg-BG" w:eastAsia="bg-BG" w:bidi="bg-BG"/>
        </w:rPr>
        <w:t xml:space="preserve">, </w:t>
      </w:r>
      <w:r>
        <w:rPr>
          <w:b/>
          <w:bCs/>
          <w:sz w:val="24"/>
          <w:szCs w:val="24"/>
          <w:lang w:eastAsia="bg-BG" w:bidi="bg-BG"/>
        </w:rPr>
        <w:t>o</w:t>
      </w:r>
      <w:proofErr w:type="spellStart"/>
      <w:r>
        <w:rPr>
          <w:b/>
          <w:bCs/>
          <w:sz w:val="24"/>
          <w:szCs w:val="24"/>
          <w:lang w:val="bg-BG" w:eastAsia="bg-BG" w:bidi="bg-BG"/>
        </w:rPr>
        <w:t>бласт</w:t>
      </w:r>
      <w:proofErr w:type="spellEnd"/>
      <w:r>
        <w:rPr>
          <w:b/>
          <w:bCs/>
          <w:sz w:val="24"/>
          <w:szCs w:val="24"/>
          <w:lang w:val="bg-BG" w:eastAsia="bg-BG" w:bidi="bg-BG"/>
        </w:rPr>
        <w:t xml:space="preserve"> Добрич</w:t>
      </w:r>
    </w:p>
    <w:p w:rsidR="009C770C" w:rsidRDefault="009C770C" w:rsidP="00BE4344">
      <w:pPr>
        <w:keepNext/>
        <w:keepLines/>
        <w:widowControl w:val="0"/>
        <w:ind w:left="760"/>
        <w:jc w:val="both"/>
        <w:outlineLvl w:val="1"/>
        <w:rPr>
          <w:b/>
          <w:bCs/>
          <w:sz w:val="24"/>
          <w:szCs w:val="24"/>
          <w:lang w:val="bg-BG" w:eastAsia="bg-BG" w:bidi="bg-BG"/>
        </w:rPr>
      </w:pPr>
      <w:bookmarkStart w:id="3" w:name="bookmark6"/>
      <w:r w:rsidRPr="00AB613D">
        <w:rPr>
          <w:b/>
          <w:bCs/>
          <w:sz w:val="24"/>
          <w:szCs w:val="24"/>
          <w:lang w:val="bg-BG" w:eastAsia="bg-BG" w:bidi="bg-BG"/>
        </w:rPr>
        <w:t>ПРЕДМЕТ НА ПОРЪЧКАТА:</w:t>
      </w:r>
      <w:bookmarkEnd w:id="3"/>
    </w:p>
    <w:p w:rsidR="009C770C" w:rsidRPr="00AB613D" w:rsidRDefault="009C770C" w:rsidP="00BE4344">
      <w:pPr>
        <w:keepNext/>
        <w:keepLines/>
        <w:widowControl w:val="0"/>
        <w:ind w:firstLine="851"/>
        <w:jc w:val="both"/>
        <w:outlineLvl w:val="1"/>
        <w:rPr>
          <w:sz w:val="24"/>
          <w:szCs w:val="24"/>
          <w:lang w:val="bg-BG" w:eastAsia="bg-BG" w:bidi="bg-BG"/>
        </w:rPr>
      </w:pPr>
      <w:r w:rsidRPr="00AB613D">
        <w:rPr>
          <w:sz w:val="24"/>
          <w:szCs w:val="24"/>
          <w:lang w:val="bg-BG" w:eastAsia="bg-BG" w:bidi="bg-BG"/>
        </w:rPr>
        <w:t>Изработка на проект, съгласуване на проекта и монтаж на локална система за оповестяване /ЛСО /</w:t>
      </w:r>
      <w:r>
        <w:rPr>
          <w:sz w:val="24"/>
          <w:szCs w:val="24"/>
          <w:lang w:val="bg-BG" w:eastAsia="bg-BG" w:bidi="bg-BG"/>
        </w:rPr>
        <w:t xml:space="preserve"> </w:t>
      </w:r>
      <w:r w:rsidRPr="00AB613D">
        <w:rPr>
          <w:sz w:val="24"/>
          <w:szCs w:val="24"/>
          <w:lang w:val="bg-BG" w:eastAsia="bg-BG" w:bidi="bg-BG"/>
        </w:rPr>
        <w:t xml:space="preserve">на язовир „Плачидол 2“, </w:t>
      </w:r>
      <w:r>
        <w:rPr>
          <w:sz w:val="24"/>
          <w:szCs w:val="24"/>
          <w:lang w:eastAsia="bg-BG" w:bidi="bg-BG"/>
        </w:rPr>
        <w:t>o</w:t>
      </w:r>
      <w:proofErr w:type="spellStart"/>
      <w:r w:rsidRPr="00AB613D">
        <w:rPr>
          <w:sz w:val="24"/>
          <w:szCs w:val="24"/>
          <w:lang w:val="bg-BG" w:eastAsia="bg-BG" w:bidi="bg-BG"/>
        </w:rPr>
        <w:t>бщина</w:t>
      </w:r>
      <w:proofErr w:type="spellEnd"/>
      <w:r w:rsidRPr="00AB613D">
        <w:rPr>
          <w:sz w:val="24"/>
          <w:szCs w:val="24"/>
          <w:lang w:val="bg-BG" w:eastAsia="bg-BG" w:bidi="bg-BG"/>
        </w:rPr>
        <w:t xml:space="preserve"> Добричка. Локалната система следва да отговаря на изискванията на „Наредба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/Наредбата/ и Закона за защита при бедствия /ЗЗБ/.</w:t>
      </w:r>
    </w:p>
    <w:p w:rsidR="009C770C" w:rsidRPr="00AB613D" w:rsidRDefault="009C770C" w:rsidP="00BE4344">
      <w:pPr>
        <w:keepNext/>
        <w:keepLines/>
        <w:widowControl w:val="0"/>
        <w:spacing w:before="240"/>
        <w:ind w:left="760"/>
        <w:jc w:val="both"/>
        <w:outlineLvl w:val="1"/>
        <w:rPr>
          <w:b/>
          <w:bCs/>
          <w:sz w:val="24"/>
          <w:szCs w:val="24"/>
          <w:lang w:val="bg-BG" w:eastAsia="bg-BG" w:bidi="bg-BG"/>
        </w:rPr>
      </w:pPr>
      <w:bookmarkStart w:id="4" w:name="bookmark7"/>
      <w:r w:rsidRPr="00AB613D">
        <w:rPr>
          <w:b/>
          <w:bCs/>
          <w:sz w:val="24"/>
          <w:szCs w:val="24"/>
          <w:lang w:val="bg-BG" w:eastAsia="bg-BG" w:bidi="bg-BG"/>
        </w:rPr>
        <w:t>СЪЩЕСТВУВАЩО ПОЛОЖЕНИЕ:</w:t>
      </w:r>
      <w:bookmarkEnd w:id="4"/>
    </w:p>
    <w:p w:rsidR="009C770C" w:rsidRPr="00AB613D" w:rsidRDefault="009C770C" w:rsidP="00BE4344">
      <w:pPr>
        <w:widowControl w:val="0"/>
        <w:ind w:firstLine="709"/>
        <w:jc w:val="both"/>
        <w:rPr>
          <w:sz w:val="24"/>
          <w:szCs w:val="24"/>
          <w:lang w:val="bg-BG" w:eastAsia="bg-BG" w:bidi="bg-BG"/>
        </w:rPr>
      </w:pPr>
      <w:r w:rsidRPr="00AB613D">
        <w:rPr>
          <w:sz w:val="24"/>
          <w:szCs w:val="24"/>
          <w:lang w:val="bg-BG" w:eastAsia="bg-BG" w:bidi="bg-BG"/>
        </w:rPr>
        <w:t xml:space="preserve">Язовир „Плачидол 2" се намира в имот с идентификатор 56695.14.29 по КККР, в землището на с.Плачидол, </w:t>
      </w:r>
      <w:r>
        <w:rPr>
          <w:sz w:val="24"/>
          <w:szCs w:val="24"/>
          <w:lang w:eastAsia="bg-BG" w:bidi="bg-BG"/>
        </w:rPr>
        <w:t>o</w:t>
      </w:r>
      <w:proofErr w:type="spellStart"/>
      <w:r w:rsidRPr="00AB613D">
        <w:rPr>
          <w:sz w:val="24"/>
          <w:szCs w:val="24"/>
          <w:lang w:val="bg-BG" w:eastAsia="bg-BG" w:bidi="bg-BG"/>
        </w:rPr>
        <w:t>бщ</w:t>
      </w:r>
      <w:proofErr w:type="spellEnd"/>
      <w:r w:rsidRPr="00AB613D">
        <w:rPr>
          <w:sz w:val="24"/>
          <w:szCs w:val="24"/>
          <w:lang w:val="bg-BG" w:eastAsia="bg-BG" w:bidi="bg-BG"/>
        </w:rPr>
        <w:t xml:space="preserve">. Добричка, </w:t>
      </w:r>
      <w:r>
        <w:rPr>
          <w:sz w:val="24"/>
          <w:szCs w:val="24"/>
          <w:lang w:eastAsia="bg-BG" w:bidi="bg-BG"/>
        </w:rPr>
        <w:t>o</w:t>
      </w:r>
      <w:r w:rsidRPr="00AB613D">
        <w:rPr>
          <w:sz w:val="24"/>
          <w:szCs w:val="24"/>
          <w:lang w:val="bg-BG" w:eastAsia="bg-BG" w:bidi="bg-BG"/>
        </w:rPr>
        <w:t>бл. Добрич. С АОС № 6965/</w:t>
      </w:r>
      <w:r>
        <w:rPr>
          <w:sz w:val="24"/>
          <w:szCs w:val="24"/>
          <w:lang w:val="bg-BG" w:eastAsia="bg-BG" w:bidi="bg-BG"/>
        </w:rPr>
        <w:t>16.08.2018</w:t>
      </w:r>
      <w:r w:rsidRPr="00AB613D">
        <w:rPr>
          <w:sz w:val="24"/>
          <w:szCs w:val="24"/>
          <w:lang w:val="bg-BG" w:eastAsia="bg-BG" w:bidi="bg-BG"/>
        </w:rPr>
        <w:t xml:space="preserve">г. е актуван като публична общинска собственост. Язовирът се намира </w:t>
      </w:r>
      <w:r>
        <w:rPr>
          <w:sz w:val="24"/>
          <w:szCs w:val="24"/>
          <w:lang w:val="bg-BG" w:eastAsia="bg-BG" w:bidi="bg-BG"/>
        </w:rPr>
        <w:t xml:space="preserve">в имот </w:t>
      </w:r>
      <w:r w:rsidRPr="00AB613D">
        <w:rPr>
          <w:sz w:val="24"/>
          <w:szCs w:val="24"/>
          <w:lang w:val="bg-BG" w:eastAsia="bg-BG" w:bidi="bg-BG"/>
        </w:rPr>
        <w:t>извън населено място и няма възможност да се захрани с електрическа енергия.</w:t>
      </w:r>
      <w:r>
        <w:rPr>
          <w:sz w:val="24"/>
          <w:szCs w:val="24"/>
          <w:lang w:val="bg-BG" w:eastAsia="bg-BG" w:bidi="bg-BG"/>
        </w:rPr>
        <w:t xml:space="preserve"> И</w:t>
      </w:r>
      <w:r w:rsidRPr="00AB613D">
        <w:rPr>
          <w:sz w:val="24"/>
          <w:szCs w:val="24"/>
          <w:lang w:val="bg-BG" w:eastAsia="bg-BG" w:bidi="bg-BG"/>
        </w:rPr>
        <w:t xml:space="preserve">зграден </w:t>
      </w:r>
      <w:r>
        <w:rPr>
          <w:sz w:val="24"/>
          <w:szCs w:val="24"/>
          <w:lang w:val="bg-BG" w:eastAsia="bg-BG" w:bidi="bg-BG"/>
        </w:rPr>
        <w:t xml:space="preserve">е </w:t>
      </w:r>
      <w:r w:rsidRPr="00AB613D">
        <w:rPr>
          <w:sz w:val="24"/>
          <w:szCs w:val="24"/>
          <w:lang w:val="bg-BG" w:eastAsia="bg-BG" w:bidi="bg-BG"/>
        </w:rPr>
        <w:t>през 1956 година с цел напояване</w:t>
      </w:r>
      <w:r w:rsidRPr="00EB359C">
        <w:rPr>
          <w:sz w:val="24"/>
          <w:szCs w:val="24"/>
          <w:lang w:val="bg-BG" w:eastAsia="bg-BG" w:bidi="bg-BG"/>
        </w:rPr>
        <w:t xml:space="preserve">. Язовирната стена е </w:t>
      </w:r>
      <w:proofErr w:type="spellStart"/>
      <w:r w:rsidRPr="00EB359C">
        <w:rPr>
          <w:sz w:val="24"/>
          <w:szCs w:val="24"/>
          <w:lang w:val="bg-BG" w:eastAsia="bg-BG" w:bidi="bg-BG"/>
        </w:rPr>
        <w:t>земнонасипна</w:t>
      </w:r>
      <w:proofErr w:type="spellEnd"/>
      <w:r w:rsidRPr="00EB359C">
        <w:rPr>
          <w:sz w:val="24"/>
          <w:szCs w:val="24"/>
          <w:lang w:val="bg-BG" w:eastAsia="bg-BG" w:bidi="bg-BG"/>
        </w:rPr>
        <w:t xml:space="preserve">, с височина </w:t>
      </w:r>
      <w:r w:rsidR="00A138A1" w:rsidRPr="00EB359C">
        <w:rPr>
          <w:sz w:val="24"/>
          <w:szCs w:val="24"/>
          <w:lang w:val="bg-BG" w:eastAsia="bg-BG" w:bidi="bg-BG"/>
        </w:rPr>
        <w:t>6,40</w:t>
      </w:r>
      <w:r w:rsidRPr="00EB359C">
        <w:rPr>
          <w:sz w:val="24"/>
          <w:szCs w:val="24"/>
          <w:lang w:eastAsia="bg-BG" w:bidi="bg-BG"/>
        </w:rPr>
        <w:t xml:space="preserve"> </w:t>
      </w:r>
      <w:r w:rsidRPr="00EB359C">
        <w:rPr>
          <w:sz w:val="24"/>
          <w:szCs w:val="24"/>
          <w:lang w:val="bg-BG" w:eastAsia="bg-BG" w:bidi="bg-BG"/>
        </w:rPr>
        <w:t xml:space="preserve">м и дължина на короната </w:t>
      </w:r>
      <w:r w:rsidR="00A138A1" w:rsidRPr="00EB359C">
        <w:rPr>
          <w:sz w:val="24"/>
          <w:szCs w:val="24"/>
          <w:lang w:val="bg-BG" w:eastAsia="bg-BG" w:bidi="bg-BG"/>
        </w:rPr>
        <w:t>170</w:t>
      </w:r>
      <w:r w:rsidRPr="00EB359C">
        <w:rPr>
          <w:sz w:val="24"/>
          <w:szCs w:val="24"/>
          <w:lang w:eastAsia="bg-BG" w:bidi="bg-BG"/>
        </w:rPr>
        <w:t xml:space="preserve"> </w:t>
      </w:r>
      <w:r w:rsidRPr="00EB359C">
        <w:rPr>
          <w:sz w:val="24"/>
          <w:szCs w:val="24"/>
          <w:lang w:val="bg-BG" w:eastAsia="bg-BG" w:bidi="bg-BG"/>
        </w:rPr>
        <w:t>м, проектен обем 149 хил. м</w:t>
      </w:r>
      <w:r w:rsidRPr="00EB359C">
        <w:rPr>
          <w:sz w:val="24"/>
          <w:szCs w:val="24"/>
          <w:vertAlign w:val="superscript"/>
          <w:lang w:val="bg-BG" w:eastAsia="bg-BG" w:bidi="bg-BG"/>
        </w:rPr>
        <w:t>3</w:t>
      </w:r>
      <w:r w:rsidRPr="00EB359C">
        <w:rPr>
          <w:sz w:val="24"/>
          <w:szCs w:val="24"/>
          <w:lang w:val="bg-BG" w:eastAsia="bg-BG" w:bidi="bg-BG"/>
        </w:rPr>
        <w:t>.</w:t>
      </w:r>
      <w:r w:rsidRPr="00AB613D">
        <w:rPr>
          <w:sz w:val="24"/>
          <w:szCs w:val="24"/>
          <w:lang w:val="bg-BG" w:eastAsia="bg-BG" w:bidi="bg-BG"/>
        </w:rPr>
        <w:t xml:space="preserve"> Преливникът е земен, частично облицован, с оразмерително водно количество 37 м</w:t>
      </w:r>
      <w:r w:rsidRPr="00AB613D">
        <w:rPr>
          <w:sz w:val="24"/>
          <w:szCs w:val="24"/>
          <w:vertAlign w:val="superscript"/>
          <w:lang w:val="bg-BG" w:eastAsia="bg-BG" w:bidi="bg-BG"/>
        </w:rPr>
        <w:t>3</w:t>
      </w:r>
      <w:r w:rsidRPr="00AB613D">
        <w:rPr>
          <w:sz w:val="24"/>
          <w:szCs w:val="24"/>
          <w:lang w:val="bg-BG" w:eastAsia="bg-BG" w:bidi="bg-BG"/>
        </w:rPr>
        <w:t>/сек.</w:t>
      </w:r>
    </w:p>
    <w:p w:rsidR="009C770C" w:rsidRPr="00AB613D" w:rsidRDefault="009C770C" w:rsidP="00BE4344">
      <w:pPr>
        <w:widowControl w:val="0"/>
        <w:spacing w:line="274" w:lineRule="exact"/>
        <w:ind w:firstLine="709"/>
        <w:jc w:val="both"/>
        <w:rPr>
          <w:sz w:val="24"/>
          <w:szCs w:val="24"/>
          <w:lang w:val="bg-BG" w:eastAsia="bg-BG" w:bidi="bg-BG"/>
        </w:rPr>
      </w:pPr>
      <w:r w:rsidRPr="00AB613D">
        <w:rPr>
          <w:sz w:val="24"/>
          <w:szCs w:val="24"/>
          <w:lang w:val="bg-BG" w:eastAsia="bg-BG" w:bidi="bg-BG"/>
        </w:rPr>
        <w:t>Възможни причини за възникване на аварийна ситуация:</w:t>
      </w:r>
    </w:p>
    <w:p w:rsidR="009C770C" w:rsidRPr="00AB613D" w:rsidRDefault="009C770C" w:rsidP="00BE4344">
      <w:pPr>
        <w:widowControl w:val="0"/>
        <w:spacing w:line="274" w:lineRule="exact"/>
        <w:ind w:firstLine="709"/>
        <w:jc w:val="both"/>
        <w:rPr>
          <w:sz w:val="24"/>
          <w:szCs w:val="24"/>
          <w:lang w:val="bg-BG" w:eastAsia="bg-BG" w:bidi="bg-BG"/>
        </w:rPr>
      </w:pPr>
      <w:r w:rsidRPr="00AB613D">
        <w:rPr>
          <w:sz w:val="24"/>
          <w:szCs w:val="24"/>
          <w:lang w:val="bg-BG" w:eastAsia="bg-BG" w:bidi="bg-BG"/>
        </w:rPr>
        <w:t>●Преминаване на висока вълна, с по-висока обезпеченост от оразмерителната;</w:t>
      </w:r>
    </w:p>
    <w:p w:rsidR="009C770C" w:rsidRPr="00AB613D" w:rsidRDefault="009C770C" w:rsidP="00BE4344">
      <w:pPr>
        <w:widowControl w:val="0"/>
        <w:tabs>
          <w:tab w:val="left" w:pos="436"/>
        </w:tabs>
        <w:spacing w:line="274" w:lineRule="exact"/>
        <w:ind w:left="709"/>
        <w:jc w:val="both"/>
        <w:rPr>
          <w:sz w:val="24"/>
          <w:szCs w:val="24"/>
          <w:lang w:val="bg-BG" w:eastAsia="bg-BG" w:bidi="bg-BG"/>
        </w:rPr>
      </w:pPr>
      <w:r w:rsidRPr="00AB613D">
        <w:rPr>
          <w:sz w:val="24"/>
          <w:szCs w:val="24"/>
          <w:lang w:val="bg-BG" w:eastAsia="bg-BG" w:bidi="bg-BG"/>
        </w:rPr>
        <w:t>●Сеизмични въздействия;</w:t>
      </w:r>
    </w:p>
    <w:p w:rsidR="009C770C" w:rsidRPr="00AB613D" w:rsidRDefault="009C770C" w:rsidP="00BE4344">
      <w:pPr>
        <w:widowControl w:val="0"/>
        <w:spacing w:line="274" w:lineRule="exact"/>
        <w:ind w:firstLine="709"/>
        <w:jc w:val="both"/>
        <w:rPr>
          <w:sz w:val="24"/>
          <w:szCs w:val="24"/>
          <w:lang w:val="bg-BG" w:eastAsia="bg-BG" w:bidi="bg-BG"/>
        </w:rPr>
      </w:pPr>
      <w:r w:rsidRPr="00AB613D">
        <w:rPr>
          <w:sz w:val="24"/>
          <w:szCs w:val="24"/>
          <w:lang w:val="bg-BG" w:eastAsia="bg-BG" w:bidi="bg-BG"/>
        </w:rPr>
        <w:t>●Заплаха за терористичен акт (поставено взривно устройство) или осъществен терористичен акт (взрив) върху някое от съоръженията на язовира;</w:t>
      </w:r>
    </w:p>
    <w:p w:rsidR="009C770C" w:rsidRDefault="009C770C" w:rsidP="00BE4344">
      <w:pPr>
        <w:widowControl w:val="0"/>
        <w:tabs>
          <w:tab w:val="left" w:pos="-8222"/>
        </w:tabs>
        <w:spacing w:line="274" w:lineRule="exact"/>
        <w:ind w:firstLine="709"/>
        <w:jc w:val="both"/>
        <w:rPr>
          <w:sz w:val="24"/>
          <w:szCs w:val="24"/>
          <w:lang w:val="bg-BG" w:eastAsia="bg-BG" w:bidi="bg-BG"/>
        </w:rPr>
      </w:pPr>
      <w:r w:rsidRPr="00AB613D">
        <w:rPr>
          <w:sz w:val="24"/>
          <w:szCs w:val="24"/>
          <w:lang w:val="bg-BG" w:eastAsia="bg-BG" w:bidi="bg-BG"/>
        </w:rPr>
        <w:t>●Увеличена филтрация или теч на вода, необичайни премествания, деформации, пукнатини;</w:t>
      </w:r>
    </w:p>
    <w:p w:rsidR="009C770C" w:rsidRPr="00AB613D" w:rsidRDefault="009C770C" w:rsidP="00BE4344">
      <w:pPr>
        <w:widowControl w:val="0"/>
        <w:tabs>
          <w:tab w:val="left" w:pos="-8222"/>
        </w:tabs>
        <w:spacing w:line="274" w:lineRule="exact"/>
        <w:ind w:firstLine="709"/>
        <w:jc w:val="both"/>
        <w:rPr>
          <w:sz w:val="24"/>
          <w:szCs w:val="24"/>
          <w:lang w:val="bg-BG" w:eastAsia="bg-BG" w:bidi="bg-BG"/>
        </w:rPr>
      </w:pPr>
      <w:r w:rsidRPr="00AB613D">
        <w:rPr>
          <w:sz w:val="24"/>
          <w:szCs w:val="24"/>
          <w:lang w:val="bg-BG" w:eastAsia="bg-BG" w:bidi="bg-BG"/>
        </w:rPr>
        <w:t xml:space="preserve">Съгласно изготвения авариен план при внезапно разрушаване на язовирната стена може да се наводнят пътни съоръжения, общински път </w:t>
      </w:r>
      <w:r w:rsidRPr="00AB613D">
        <w:rPr>
          <w:sz w:val="24"/>
          <w:szCs w:val="24"/>
          <w:lang w:val="bg-BG" w:bidi="en-US"/>
        </w:rPr>
        <w:t xml:space="preserve">DOB </w:t>
      </w:r>
      <w:r w:rsidRPr="00AB613D">
        <w:rPr>
          <w:sz w:val="24"/>
          <w:szCs w:val="24"/>
          <w:lang w:val="bg-BG" w:eastAsia="bg-BG" w:bidi="bg-BG"/>
        </w:rPr>
        <w:t xml:space="preserve">2116. път от републиканската пътна мрежа </w:t>
      </w:r>
      <w:r w:rsidR="00D934DE">
        <w:rPr>
          <w:sz w:val="24"/>
          <w:szCs w:val="24"/>
          <w:lang w:eastAsia="bg-BG" w:bidi="bg-BG"/>
        </w:rPr>
        <w:t>II</w:t>
      </w:r>
      <w:r w:rsidRPr="00AB613D">
        <w:rPr>
          <w:sz w:val="24"/>
          <w:szCs w:val="24"/>
          <w:lang w:val="bg-BG" w:eastAsia="bg-BG" w:bidi="bg-BG"/>
        </w:rPr>
        <w:t>-27, вилна зона „Балик“ и ниските места в град Добрич, разположени в близост с коритото на река Добричка и дере Сердика.</w:t>
      </w:r>
    </w:p>
    <w:p w:rsidR="009C770C" w:rsidRPr="00AB613D" w:rsidRDefault="009C770C" w:rsidP="00BE4344">
      <w:pPr>
        <w:keepNext/>
        <w:keepLines/>
        <w:widowControl w:val="0"/>
        <w:spacing w:before="240"/>
        <w:ind w:firstLine="708"/>
        <w:jc w:val="both"/>
        <w:outlineLvl w:val="1"/>
        <w:rPr>
          <w:b/>
          <w:bCs/>
          <w:sz w:val="24"/>
          <w:szCs w:val="24"/>
          <w:lang w:val="bg-BG" w:eastAsia="bg-BG" w:bidi="bg-BG"/>
        </w:rPr>
      </w:pPr>
      <w:bookmarkStart w:id="5" w:name="bookmark8"/>
      <w:r w:rsidRPr="00AB613D">
        <w:rPr>
          <w:b/>
          <w:bCs/>
          <w:sz w:val="24"/>
          <w:szCs w:val="24"/>
          <w:lang w:val="bg-BG" w:eastAsia="bg-BG" w:bidi="bg-BG"/>
        </w:rPr>
        <w:t>ЦЕЛИ И ОЧАКВАНИ РЕЗУЛТАТИ:</w:t>
      </w:r>
      <w:bookmarkEnd w:id="5"/>
    </w:p>
    <w:p w:rsidR="009C770C" w:rsidRDefault="009C770C" w:rsidP="00BE4344">
      <w:pPr>
        <w:widowControl w:val="0"/>
        <w:ind w:firstLine="709"/>
        <w:jc w:val="both"/>
        <w:rPr>
          <w:sz w:val="24"/>
          <w:szCs w:val="24"/>
          <w:lang w:val="bg-BG" w:eastAsia="bg-BG" w:bidi="bg-BG"/>
        </w:rPr>
      </w:pPr>
      <w:r w:rsidRPr="00AB613D">
        <w:rPr>
          <w:sz w:val="24"/>
          <w:szCs w:val="24"/>
          <w:lang w:val="bg-BG" w:eastAsia="bg-BG" w:bidi="bg-BG"/>
        </w:rPr>
        <w:t>Настоящата поръчка се възлага във връзка с издадено предписание от органите на МВР и в изпълнение задълженията на собствениците на обекти по чл.</w:t>
      </w:r>
      <w:r>
        <w:rPr>
          <w:sz w:val="24"/>
          <w:szCs w:val="24"/>
          <w:lang w:eastAsia="bg-BG" w:bidi="bg-BG"/>
        </w:rPr>
        <w:t xml:space="preserve"> </w:t>
      </w:r>
      <w:r w:rsidRPr="00AB613D">
        <w:rPr>
          <w:sz w:val="24"/>
          <w:szCs w:val="24"/>
          <w:lang w:val="bg-BG" w:eastAsia="bg-BG" w:bidi="bg-BG"/>
        </w:rPr>
        <w:t>35 от ЗЗБ.</w:t>
      </w:r>
      <w:r>
        <w:rPr>
          <w:sz w:val="24"/>
          <w:szCs w:val="24"/>
          <w:lang w:val="bg-BG" w:eastAsia="bg-BG" w:bidi="bg-BG"/>
        </w:rPr>
        <w:t xml:space="preserve"> </w:t>
      </w:r>
    </w:p>
    <w:p w:rsidR="009C770C" w:rsidRPr="00AB613D" w:rsidRDefault="009C770C" w:rsidP="00BE4344">
      <w:pPr>
        <w:widowControl w:val="0"/>
        <w:ind w:firstLine="709"/>
        <w:jc w:val="both"/>
        <w:rPr>
          <w:sz w:val="24"/>
          <w:szCs w:val="24"/>
          <w:lang w:val="bg-BG" w:eastAsia="bg-BG" w:bidi="bg-BG"/>
        </w:rPr>
      </w:pPr>
      <w:r w:rsidRPr="00AB613D">
        <w:rPr>
          <w:sz w:val="24"/>
          <w:szCs w:val="24"/>
          <w:lang w:val="bg-BG" w:eastAsia="bg-BG" w:bidi="bg-BG"/>
        </w:rPr>
        <w:t xml:space="preserve">Очакваният резултат от изпълнение на обществената поръчка е: </w:t>
      </w:r>
      <w:r>
        <w:rPr>
          <w:sz w:val="24"/>
          <w:szCs w:val="24"/>
          <w:lang w:val="bg-BG" w:eastAsia="bg-BG" w:bidi="bg-BG"/>
        </w:rPr>
        <w:t>м</w:t>
      </w:r>
      <w:r w:rsidRPr="00AB613D">
        <w:rPr>
          <w:sz w:val="24"/>
          <w:szCs w:val="24"/>
          <w:lang w:val="bg-BG" w:eastAsia="bg-BG" w:bidi="bg-BG"/>
        </w:rPr>
        <w:t>онтирана ЛСО, лесна за обслужване и интегрирана с националната система за ранно предупреждение и оповестяване /НСРПО/</w:t>
      </w:r>
      <w:bookmarkStart w:id="6" w:name="_GoBack"/>
      <w:bookmarkEnd w:id="6"/>
      <w:r w:rsidRPr="00AB613D">
        <w:rPr>
          <w:sz w:val="24"/>
          <w:szCs w:val="24"/>
          <w:lang w:val="bg-BG" w:eastAsia="bg-BG" w:bidi="bg-BG"/>
        </w:rPr>
        <w:t>.</w:t>
      </w:r>
    </w:p>
    <w:p w:rsidR="009C770C" w:rsidRPr="00AB613D" w:rsidRDefault="009C770C" w:rsidP="00BE4344">
      <w:pPr>
        <w:keepNext/>
        <w:keepLines/>
        <w:widowControl w:val="0"/>
        <w:spacing w:before="240"/>
        <w:ind w:firstLine="708"/>
        <w:jc w:val="both"/>
        <w:outlineLvl w:val="1"/>
        <w:rPr>
          <w:b/>
          <w:bCs/>
          <w:sz w:val="24"/>
          <w:szCs w:val="24"/>
          <w:lang w:val="bg-BG" w:eastAsia="bg-BG" w:bidi="bg-BG"/>
        </w:rPr>
      </w:pPr>
      <w:bookmarkStart w:id="7" w:name="bookmark9"/>
      <w:r w:rsidRPr="00AB613D">
        <w:rPr>
          <w:b/>
          <w:bCs/>
          <w:sz w:val="24"/>
          <w:szCs w:val="24"/>
          <w:lang w:val="bg-BG" w:eastAsia="bg-BG" w:bidi="bg-BG"/>
        </w:rPr>
        <w:t>ДЕЙНОСТИ</w:t>
      </w:r>
      <w:r>
        <w:rPr>
          <w:b/>
          <w:bCs/>
          <w:sz w:val="24"/>
          <w:szCs w:val="24"/>
          <w:lang w:val="bg-BG" w:eastAsia="bg-BG" w:bidi="bg-BG"/>
        </w:rPr>
        <w:t xml:space="preserve">, </w:t>
      </w:r>
      <w:r w:rsidRPr="00AB613D">
        <w:rPr>
          <w:b/>
          <w:bCs/>
          <w:sz w:val="24"/>
          <w:szCs w:val="24"/>
          <w:lang w:val="bg-BG" w:eastAsia="bg-BG" w:bidi="bg-BG"/>
        </w:rPr>
        <w:t>ПРЕДВИДЕНИ ЗА ИЗПЪЛНЕНИЕ</w:t>
      </w:r>
      <w:bookmarkEnd w:id="7"/>
      <w:r w:rsidRPr="00AB613D">
        <w:rPr>
          <w:b/>
          <w:bCs/>
          <w:sz w:val="24"/>
          <w:szCs w:val="24"/>
          <w:lang w:val="bg-BG" w:eastAsia="bg-BG" w:bidi="bg-BG"/>
        </w:rPr>
        <w:t>.</w:t>
      </w:r>
    </w:p>
    <w:p w:rsidR="009C770C" w:rsidRPr="00DE4BA1" w:rsidRDefault="009C770C" w:rsidP="00BE4344">
      <w:pPr>
        <w:ind w:firstLine="708"/>
        <w:jc w:val="both"/>
        <w:rPr>
          <w:sz w:val="24"/>
          <w:szCs w:val="24"/>
        </w:rPr>
      </w:pPr>
      <w:r w:rsidRPr="00DE4BA1">
        <w:rPr>
          <w:rFonts w:eastAsia="Arial Unicode MS"/>
          <w:color w:val="000000"/>
          <w:sz w:val="24"/>
          <w:szCs w:val="24"/>
          <w:lang w:val="bg-BG" w:eastAsia="bg-BG" w:bidi="bg-BG"/>
        </w:rPr>
        <w:t xml:space="preserve">●Изработка на проект за ЛСО в съответствие с изискванията на Наредбата </w:t>
      </w:r>
      <w:r w:rsidRPr="00DE4BA1">
        <w:rPr>
          <w:sz w:val="24"/>
          <w:szCs w:val="24"/>
        </w:rPr>
        <w:t xml:space="preserve">и ЗЗБ и </w:t>
      </w:r>
      <w:proofErr w:type="spellStart"/>
      <w:r w:rsidRPr="00DE4BA1">
        <w:rPr>
          <w:sz w:val="24"/>
          <w:szCs w:val="24"/>
        </w:rPr>
        <w:t>приложимите</w:t>
      </w:r>
      <w:proofErr w:type="spellEnd"/>
      <w:r w:rsidRPr="00DE4BA1">
        <w:rPr>
          <w:sz w:val="24"/>
          <w:szCs w:val="24"/>
        </w:rPr>
        <w:t xml:space="preserve"> </w:t>
      </w:r>
      <w:proofErr w:type="spellStart"/>
      <w:r w:rsidRPr="00DE4BA1">
        <w:rPr>
          <w:sz w:val="24"/>
          <w:szCs w:val="24"/>
        </w:rPr>
        <w:t>нормативни</w:t>
      </w:r>
      <w:proofErr w:type="spellEnd"/>
      <w:r w:rsidRPr="00DE4BA1">
        <w:rPr>
          <w:sz w:val="24"/>
          <w:szCs w:val="24"/>
        </w:rPr>
        <w:t xml:space="preserve"> </w:t>
      </w:r>
      <w:proofErr w:type="spellStart"/>
      <w:r w:rsidRPr="00DE4BA1">
        <w:rPr>
          <w:sz w:val="24"/>
          <w:szCs w:val="24"/>
        </w:rPr>
        <w:t>актове</w:t>
      </w:r>
      <w:proofErr w:type="spellEnd"/>
      <w:r w:rsidRPr="00DE4BA1">
        <w:rPr>
          <w:sz w:val="24"/>
          <w:szCs w:val="24"/>
        </w:rPr>
        <w:t>.</w:t>
      </w:r>
    </w:p>
    <w:p w:rsidR="009C770C" w:rsidRPr="00DE4BA1" w:rsidRDefault="009C770C" w:rsidP="00BE4344">
      <w:pPr>
        <w:pStyle w:val="20"/>
        <w:shd w:val="clear" w:color="auto" w:fill="auto"/>
        <w:tabs>
          <w:tab w:val="left" w:pos="-1560"/>
        </w:tabs>
        <w:spacing w:before="0" w:after="0" w:line="283" w:lineRule="exact"/>
        <w:ind w:firstLine="708"/>
        <w:rPr>
          <w:sz w:val="24"/>
          <w:szCs w:val="24"/>
        </w:rPr>
      </w:pPr>
      <w:r w:rsidRPr="00DE4BA1">
        <w:rPr>
          <w:sz w:val="24"/>
          <w:szCs w:val="24"/>
        </w:rPr>
        <w:t xml:space="preserve">●Съгласуване на проекта </w:t>
      </w:r>
      <w:r w:rsidRPr="00DE4BA1">
        <w:rPr>
          <w:color w:val="000000" w:themeColor="text1"/>
          <w:sz w:val="24"/>
          <w:szCs w:val="24"/>
        </w:rPr>
        <w:t>с</w:t>
      </w:r>
      <w:r w:rsidRPr="00DE4BA1">
        <w:rPr>
          <w:sz w:val="24"/>
          <w:szCs w:val="24"/>
        </w:rPr>
        <w:t xml:space="preserve"> Министъра на вътрешните работи, по реда на чл.</w:t>
      </w:r>
      <w:r>
        <w:rPr>
          <w:sz w:val="24"/>
          <w:szCs w:val="24"/>
          <w:lang w:val="en-US"/>
        </w:rPr>
        <w:t xml:space="preserve"> </w:t>
      </w:r>
      <w:r w:rsidRPr="00DE4BA1">
        <w:rPr>
          <w:sz w:val="24"/>
          <w:szCs w:val="24"/>
        </w:rPr>
        <w:t>36, ал.</w:t>
      </w:r>
      <w:r>
        <w:rPr>
          <w:sz w:val="24"/>
          <w:szCs w:val="24"/>
          <w:lang w:val="en-US"/>
        </w:rPr>
        <w:t xml:space="preserve"> </w:t>
      </w:r>
      <w:r w:rsidRPr="00DE4BA1">
        <w:rPr>
          <w:sz w:val="24"/>
          <w:szCs w:val="24"/>
        </w:rPr>
        <w:t>5 от Наредбата, включително отстраняване на забележки.</w:t>
      </w:r>
    </w:p>
    <w:p w:rsidR="009C770C" w:rsidRPr="00DE4BA1" w:rsidRDefault="009C770C" w:rsidP="00BE4344">
      <w:pPr>
        <w:pStyle w:val="20"/>
        <w:shd w:val="clear" w:color="auto" w:fill="auto"/>
        <w:tabs>
          <w:tab w:val="left" w:pos="-1560"/>
        </w:tabs>
        <w:spacing w:before="0" w:after="0" w:line="283" w:lineRule="exact"/>
        <w:ind w:firstLine="708"/>
        <w:rPr>
          <w:sz w:val="24"/>
          <w:szCs w:val="24"/>
        </w:rPr>
      </w:pPr>
      <w:r w:rsidRPr="00DE4BA1">
        <w:rPr>
          <w:sz w:val="24"/>
          <w:szCs w:val="24"/>
        </w:rPr>
        <w:t xml:space="preserve">●Изграждане /монтаж/ на ЛСО, включително изпитвания и проби. </w:t>
      </w:r>
    </w:p>
    <w:p w:rsidR="009C770C" w:rsidRPr="00DE4BA1" w:rsidRDefault="009C770C" w:rsidP="00BE4344">
      <w:pPr>
        <w:pStyle w:val="20"/>
        <w:shd w:val="clear" w:color="auto" w:fill="auto"/>
        <w:tabs>
          <w:tab w:val="left" w:pos="-1560"/>
        </w:tabs>
        <w:spacing w:before="0" w:after="0" w:line="283" w:lineRule="exact"/>
        <w:ind w:firstLine="709"/>
        <w:rPr>
          <w:sz w:val="24"/>
          <w:szCs w:val="24"/>
        </w:rPr>
      </w:pPr>
      <w:r w:rsidRPr="00DE4BA1">
        <w:rPr>
          <w:sz w:val="24"/>
          <w:szCs w:val="24"/>
        </w:rPr>
        <w:t>●Организацията на работа се извършва</w:t>
      </w:r>
      <w:r>
        <w:rPr>
          <w:sz w:val="24"/>
          <w:szCs w:val="24"/>
          <w:lang w:val="en-US"/>
        </w:rPr>
        <w:t>,</w:t>
      </w:r>
      <w:r w:rsidRPr="00DE4BA1">
        <w:rPr>
          <w:sz w:val="24"/>
          <w:szCs w:val="24"/>
        </w:rPr>
        <w:t xml:space="preserve"> съгласно утвърден линеен график, част </w:t>
      </w:r>
      <w:r w:rsidRPr="00DE4BA1">
        <w:rPr>
          <w:sz w:val="24"/>
          <w:szCs w:val="24"/>
        </w:rPr>
        <w:lastRenderedPageBreak/>
        <w:t>от проекта.</w:t>
      </w:r>
    </w:p>
    <w:p w:rsidR="009C770C" w:rsidRPr="00DE4BA1" w:rsidRDefault="009C770C" w:rsidP="00BE4344">
      <w:pPr>
        <w:pStyle w:val="20"/>
        <w:shd w:val="clear" w:color="auto" w:fill="auto"/>
        <w:tabs>
          <w:tab w:val="left" w:pos="-1560"/>
        </w:tabs>
        <w:spacing w:before="0" w:after="0" w:line="283" w:lineRule="exact"/>
        <w:ind w:firstLine="0"/>
        <w:rPr>
          <w:sz w:val="24"/>
          <w:szCs w:val="24"/>
        </w:rPr>
      </w:pPr>
      <w:r w:rsidRPr="00DE4BA1">
        <w:rPr>
          <w:sz w:val="24"/>
          <w:szCs w:val="24"/>
        </w:rPr>
        <w:tab/>
        <w:t>●Обучение на оператори и специалисти по поддръжка на системата.</w:t>
      </w:r>
    </w:p>
    <w:p w:rsidR="009C770C" w:rsidRPr="00DE4BA1" w:rsidRDefault="009C770C" w:rsidP="00BE4344">
      <w:pPr>
        <w:pStyle w:val="20"/>
        <w:shd w:val="clear" w:color="auto" w:fill="auto"/>
        <w:tabs>
          <w:tab w:val="left" w:pos="-1560"/>
        </w:tabs>
        <w:spacing w:before="0" w:after="0" w:line="283" w:lineRule="exact"/>
        <w:ind w:firstLine="0"/>
        <w:rPr>
          <w:sz w:val="24"/>
          <w:szCs w:val="24"/>
        </w:rPr>
      </w:pPr>
      <w:r w:rsidRPr="00DE4BA1">
        <w:rPr>
          <w:sz w:val="24"/>
          <w:szCs w:val="24"/>
        </w:rPr>
        <w:tab/>
        <w:t>●Отстраняване на дефекти в гаранционните срокове.</w:t>
      </w:r>
    </w:p>
    <w:p w:rsidR="009C770C" w:rsidRPr="00AB613D" w:rsidRDefault="009C770C" w:rsidP="00BE4344">
      <w:pPr>
        <w:pStyle w:val="220"/>
        <w:keepNext/>
        <w:keepLines/>
        <w:shd w:val="clear" w:color="auto" w:fill="auto"/>
        <w:spacing w:before="240" w:after="0" w:line="240" w:lineRule="auto"/>
        <w:ind w:left="760"/>
        <w:rPr>
          <w:sz w:val="24"/>
          <w:szCs w:val="24"/>
        </w:rPr>
      </w:pPr>
      <w:bookmarkStart w:id="8" w:name="bookmark10"/>
      <w:r w:rsidRPr="00AB613D">
        <w:rPr>
          <w:sz w:val="24"/>
          <w:szCs w:val="24"/>
        </w:rPr>
        <w:t>ИЗИСКВАНИЯ</w:t>
      </w:r>
      <w:bookmarkEnd w:id="8"/>
    </w:p>
    <w:p w:rsidR="009C770C" w:rsidRPr="00AB613D" w:rsidRDefault="009C770C" w:rsidP="00BE4344">
      <w:pPr>
        <w:pStyle w:val="20"/>
        <w:shd w:val="clear" w:color="auto" w:fill="auto"/>
        <w:spacing w:before="0" w:after="0" w:line="240" w:lineRule="auto"/>
        <w:ind w:firstLine="709"/>
        <w:rPr>
          <w:color w:val="00B050"/>
          <w:sz w:val="24"/>
          <w:szCs w:val="24"/>
        </w:rPr>
      </w:pPr>
      <w:r w:rsidRPr="00AB613D">
        <w:rPr>
          <w:sz w:val="24"/>
          <w:szCs w:val="24"/>
        </w:rPr>
        <w:t>Системата да се изгради</w:t>
      </w:r>
      <w:r>
        <w:rPr>
          <w:sz w:val="24"/>
          <w:szCs w:val="24"/>
          <w:lang w:val="en-US"/>
        </w:rPr>
        <w:t>,</w:t>
      </w:r>
      <w:r w:rsidRPr="00AB613D">
        <w:rPr>
          <w:sz w:val="24"/>
          <w:szCs w:val="24"/>
        </w:rPr>
        <w:t xml:space="preserve"> отговаряща на всички стандарти и добри практики, да е лесна за обслужване, поддръжка и експлоатация. ЛСО да се интегрира с НСРПО</w:t>
      </w:r>
      <w:r>
        <w:rPr>
          <w:sz w:val="24"/>
          <w:szCs w:val="24"/>
        </w:rPr>
        <w:t>.</w:t>
      </w:r>
    </w:p>
    <w:p w:rsidR="009C770C" w:rsidRPr="00AB613D" w:rsidRDefault="009C770C" w:rsidP="00BE4344">
      <w:pPr>
        <w:pStyle w:val="20"/>
        <w:shd w:val="clear" w:color="auto" w:fill="auto"/>
        <w:spacing w:before="0" w:after="0"/>
        <w:ind w:firstLine="709"/>
        <w:rPr>
          <w:sz w:val="24"/>
          <w:szCs w:val="24"/>
        </w:rPr>
      </w:pPr>
      <w:r w:rsidRPr="00AB613D">
        <w:rPr>
          <w:sz w:val="24"/>
          <w:szCs w:val="24"/>
        </w:rPr>
        <w:t xml:space="preserve">●Система за ранно предупреждение, предоставяща своевременна и ефективна информация за приближаваща или непосредствена опасност за възникване на бедствие от наводнение (и другите опасности по НСРПО </w:t>
      </w:r>
      <w:r>
        <w:rPr>
          <w:sz w:val="24"/>
          <w:szCs w:val="24"/>
        </w:rPr>
        <w:t>–</w:t>
      </w:r>
      <w:r w:rsidRPr="00AB613D">
        <w:rPr>
          <w:sz w:val="24"/>
          <w:szCs w:val="24"/>
        </w:rPr>
        <w:t xml:space="preserve"> Приложение № 7 към § 1. т. 3) на определен кръг лица </w:t>
      </w:r>
      <w:r>
        <w:rPr>
          <w:sz w:val="24"/>
          <w:szCs w:val="24"/>
        </w:rPr>
        <w:t>–</w:t>
      </w:r>
      <w:r w:rsidRPr="00AB613D">
        <w:rPr>
          <w:sz w:val="24"/>
          <w:szCs w:val="24"/>
        </w:rPr>
        <w:t xml:space="preserve"> органи на изпълнителната власт и на силите за реагиране на Единната спасителна система /ЕСС/ на населението.</w:t>
      </w:r>
    </w:p>
    <w:p w:rsidR="009C770C" w:rsidRPr="00AB613D" w:rsidRDefault="009C770C" w:rsidP="00BE4344">
      <w:pPr>
        <w:pStyle w:val="20"/>
        <w:shd w:val="clear" w:color="auto" w:fill="auto"/>
        <w:spacing w:before="0" w:after="0"/>
        <w:ind w:firstLine="709"/>
        <w:rPr>
          <w:sz w:val="24"/>
          <w:szCs w:val="24"/>
        </w:rPr>
      </w:pPr>
      <w:r w:rsidRPr="00AB613D">
        <w:rPr>
          <w:sz w:val="24"/>
          <w:szCs w:val="24"/>
        </w:rPr>
        <w:t xml:space="preserve">●Система за оповестяване на определен кръг лица </w:t>
      </w:r>
      <w:r>
        <w:rPr>
          <w:sz w:val="24"/>
          <w:szCs w:val="24"/>
        </w:rPr>
        <w:t>–</w:t>
      </w:r>
      <w:r w:rsidRPr="00AB613D">
        <w:rPr>
          <w:sz w:val="24"/>
          <w:szCs w:val="24"/>
        </w:rPr>
        <w:t xml:space="preserve"> органи на изпълнителната власт и на силите за реагиране на ЕСС  на населението, които с оглед на нормативно определените им функции о</w:t>
      </w:r>
      <w:r w:rsidR="00292749">
        <w:rPr>
          <w:sz w:val="24"/>
          <w:szCs w:val="24"/>
        </w:rPr>
        <w:t>т</w:t>
      </w:r>
      <w:r w:rsidRPr="00AB613D">
        <w:rPr>
          <w:sz w:val="24"/>
          <w:szCs w:val="24"/>
        </w:rPr>
        <w:t xml:space="preserve"> възникналото бедствие трябва да предприемат необходимите действия за овладяване и преодоляване на последиците.</w:t>
      </w:r>
    </w:p>
    <w:p w:rsidR="009C770C" w:rsidRPr="00AB613D" w:rsidRDefault="009C770C" w:rsidP="00BE4344">
      <w:pPr>
        <w:pStyle w:val="20"/>
        <w:shd w:val="clear" w:color="auto" w:fill="auto"/>
        <w:spacing w:before="0" w:after="0"/>
        <w:ind w:firstLine="709"/>
        <w:rPr>
          <w:sz w:val="24"/>
          <w:szCs w:val="24"/>
        </w:rPr>
      </w:pPr>
      <w:r w:rsidRPr="00AB613D">
        <w:rPr>
          <w:sz w:val="24"/>
          <w:szCs w:val="24"/>
        </w:rPr>
        <w:t>●Системата ЛСО да бъде реализирана с електронни сирени (звук/</w:t>
      </w:r>
      <w:r w:rsidR="00292749">
        <w:rPr>
          <w:sz w:val="24"/>
          <w:szCs w:val="24"/>
        </w:rPr>
        <w:t xml:space="preserve"> </w:t>
      </w:r>
      <w:r w:rsidRPr="00AB613D">
        <w:rPr>
          <w:sz w:val="24"/>
          <w:szCs w:val="24"/>
        </w:rPr>
        <w:t>глас) и да е интегрирана към НСРПО</w:t>
      </w:r>
      <w:r w:rsidR="00292749">
        <w:rPr>
          <w:sz w:val="24"/>
          <w:szCs w:val="24"/>
        </w:rPr>
        <w:t>,</w:t>
      </w:r>
      <w:r w:rsidRPr="00AB613D">
        <w:rPr>
          <w:sz w:val="24"/>
          <w:szCs w:val="24"/>
        </w:rPr>
        <w:t xml:space="preserve"> като проектантът трябва да предложи техническо решение за реализиране на интегрирането.</w:t>
      </w:r>
    </w:p>
    <w:p w:rsidR="009C770C" w:rsidRPr="00AB613D" w:rsidRDefault="009C770C" w:rsidP="00BE4344">
      <w:pPr>
        <w:pStyle w:val="20"/>
        <w:shd w:val="clear" w:color="auto" w:fill="auto"/>
        <w:spacing w:before="0" w:after="0"/>
        <w:ind w:firstLine="709"/>
        <w:rPr>
          <w:sz w:val="24"/>
          <w:szCs w:val="24"/>
        </w:rPr>
      </w:pPr>
      <w:r w:rsidRPr="00AB613D">
        <w:rPr>
          <w:sz w:val="24"/>
          <w:szCs w:val="24"/>
        </w:rPr>
        <w:t>●Системата да разполага с входове за приемане и подаване на сигнали към други системи.</w:t>
      </w:r>
    </w:p>
    <w:p w:rsidR="009C770C" w:rsidRDefault="009C770C" w:rsidP="00BE4344">
      <w:pPr>
        <w:pStyle w:val="20"/>
        <w:shd w:val="clear" w:color="auto" w:fill="auto"/>
        <w:spacing w:before="0" w:after="0"/>
        <w:ind w:firstLine="709"/>
        <w:rPr>
          <w:sz w:val="24"/>
          <w:szCs w:val="24"/>
        </w:rPr>
      </w:pPr>
      <w:r w:rsidRPr="00AB613D">
        <w:rPr>
          <w:sz w:val="24"/>
          <w:szCs w:val="24"/>
        </w:rPr>
        <w:t>●Системата да подава звуков сигнал (различен от сигналите от Приложение №</w:t>
      </w:r>
      <w:r w:rsidR="00292749">
        <w:rPr>
          <w:sz w:val="24"/>
          <w:szCs w:val="24"/>
        </w:rPr>
        <w:t xml:space="preserve"> </w:t>
      </w:r>
      <w:r w:rsidRPr="00AB613D">
        <w:rPr>
          <w:sz w:val="24"/>
          <w:szCs w:val="24"/>
        </w:rPr>
        <w:t>7 към §</w:t>
      </w:r>
      <w:r w:rsidR="00292749">
        <w:rPr>
          <w:sz w:val="24"/>
          <w:szCs w:val="24"/>
        </w:rPr>
        <w:t xml:space="preserve"> </w:t>
      </w:r>
      <w:r w:rsidRPr="00AB613D">
        <w:rPr>
          <w:sz w:val="24"/>
          <w:szCs w:val="24"/>
        </w:rPr>
        <w:t>1 т.3 от Наредбата) на локално ниво при отваряне на основния изпускател или при провеждане на вода през преливника на язовира.</w:t>
      </w:r>
    </w:p>
    <w:p w:rsidR="009C770C" w:rsidRPr="00AB613D" w:rsidRDefault="009C770C" w:rsidP="00BE4344">
      <w:pPr>
        <w:pStyle w:val="20"/>
        <w:shd w:val="clear" w:color="auto" w:fill="auto"/>
        <w:spacing w:before="0" w:after="0"/>
        <w:ind w:firstLine="709"/>
        <w:rPr>
          <w:sz w:val="24"/>
          <w:szCs w:val="24"/>
        </w:rPr>
      </w:pPr>
      <w:r w:rsidRPr="00AB613D">
        <w:rPr>
          <w:sz w:val="24"/>
          <w:szCs w:val="24"/>
        </w:rPr>
        <w:t>При проектирането и изграждането на ЛСО е задължително да бъдат спазени следните стандарти</w:t>
      </w:r>
      <w:r w:rsidR="00D934DE">
        <w:rPr>
          <w:sz w:val="24"/>
          <w:szCs w:val="24"/>
        </w:rPr>
        <w:t xml:space="preserve"> или еквиваленти</w:t>
      </w:r>
      <w:r w:rsidRPr="00AB613D">
        <w:rPr>
          <w:sz w:val="24"/>
          <w:szCs w:val="24"/>
        </w:rPr>
        <w:t xml:space="preserve">: Електромагнитна съвместимост; Индустриална, Научна и медицинска апаратура; Алармени системи; Звукови системи за извънредни ситуации; Стационарни звукови </w:t>
      </w:r>
      <w:proofErr w:type="spellStart"/>
      <w:r w:rsidRPr="00AB613D">
        <w:rPr>
          <w:sz w:val="24"/>
          <w:szCs w:val="24"/>
        </w:rPr>
        <w:t>сигнализационни</w:t>
      </w:r>
      <w:proofErr w:type="spellEnd"/>
      <w:r w:rsidRPr="00AB613D">
        <w:rPr>
          <w:sz w:val="24"/>
          <w:szCs w:val="24"/>
        </w:rPr>
        <w:t xml:space="preserve"> устройства за външен монтаж; Акустично определяне на нивата на </w:t>
      </w:r>
      <w:proofErr w:type="spellStart"/>
      <w:r w:rsidRPr="00AB613D">
        <w:rPr>
          <w:sz w:val="24"/>
          <w:szCs w:val="24"/>
        </w:rPr>
        <w:t>звукоизлъчване</w:t>
      </w:r>
      <w:proofErr w:type="spellEnd"/>
      <w:r w:rsidRPr="00AB613D">
        <w:rPr>
          <w:sz w:val="24"/>
          <w:szCs w:val="24"/>
        </w:rPr>
        <w:t xml:space="preserve">; Метод за точно определяне на нивата на </w:t>
      </w:r>
      <w:proofErr w:type="spellStart"/>
      <w:r w:rsidRPr="00AB613D">
        <w:rPr>
          <w:sz w:val="24"/>
          <w:szCs w:val="24"/>
        </w:rPr>
        <w:t>звукоизлъчване</w:t>
      </w:r>
      <w:proofErr w:type="spellEnd"/>
      <w:r w:rsidRPr="00AB613D">
        <w:rPr>
          <w:sz w:val="24"/>
          <w:szCs w:val="24"/>
        </w:rPr>
        <w:t>.</w:t>
      </w:r>
    </w:p>
    <w:p w:rsidR="009C770C" w:rsidRDefault="009C770C" w:rsidP="00BE4344">
      <w:pPr>
        <w:ind w:firstLine="708"/>
        <w:jc w:val="both"/>
        <w:rPr>
          <w:sz w:val="24"/>
          <w:szCs w:val="24"/>
        </w:rPr>
      </w:pPr>
      <w:proofErr w:type="spellStart"/>
      <w:proofErr w:type="gramStart"/>
      <w:r w:rsidRPr="00AB613D">
        <w:rPr>
          <w:sz w:val="24"/>
          <w:szCs w:val="24"/>
        </w:rPr>
        <w:t>Изискване</w:t>
      </w:r>
      <w:proofErr w:type="spellEnd"/>
      <w:r w:rsidRPr="00AB613D">
        <w:rPr>
          <w:sz w:val="24"/>
          <w:szCs w:val="24"/>
        </w:rPr>
        <w:t xml:space="preserve"> </w:t>
      </w:r>
      <w:proofErr w:type="spellStart"/>
      <w:r w:rsidRPr="00AB613D">
        <w:rPr>
          <w:sz w:val="24"/>
          <w:szCs w:val="24"/>
        </w:rPr>
        <w:t>на</w:t>
      </w:r>
      <w:proofErr w:type="spellEnd"/>
      <w:r>
        <w:rPr>
          <w:sz w:val="24"/>
          <w:szCs w:val="24"/>
          <w:lang w:val="bg-BG"/>
        </w:rPr>
        <w:t xml:space="preserve"> В</w:t>
      </w:r>
      <w:proofErr w:type="spellStart"/>
      <w:r w:rsidRPr="00AB613D">
        <w:rPr>
          <w:sz w:val="24"/>
          <w:szCs w:val="24"/>
        </w:rPr>
        <w:t>ъзложителя</w:t>
      </w:r>
      <w:proofErr w:type="spellEnd"/>
      <w:r>
        <w:rPr>
          <w:sz w:val="24"/>
          <w:szCs w:val="24"/>
          <w:lang w:val="bg-BG"/>
        </w:rPr>
        <w:t>т</w:t>
      </w:r>
      <w:r w:rsidRPr="00AB613D">
        <w:rPr>
          <w:sz w:val="24"/>
          <w:szCs w:val="24"/>
        </w:rPr>
        <w:t xml:space="preserve"> е </w:t>
      </w:r>
      <w:proofErr w:type="spellStart"/>
      <w:r w:rsidRPr="00AB613D">
        <w:rPr>
          <w:sz w:val="24"/>
          <w:szCs w:val="24"/>
        </w:rPr>
        <w:t>захранването</w:t>
      </w:r>
      <w:proofErr w:type="spellEnd"/>
      <w:r w:rsidRPr="00AB613D">
        <w:rPr>
          <w:sz w:val="24"/>
          <w:szCs w:val="24"/>
        </w:rPr>
        <w:t xml:space="preserve"> с </w:t>
      </w:r>
      <w:proofErr w:type="spellStart"/>
      <w:r w:rsidRPr="00AB613D">
        <w:rPr>
          <w:sz w:val="24"/>
          <w:szCs w:val="24"/>
        </w:rPr>
        <w:t>енергия</w:t>
      </w:r>
      <w:proofErr w:type="spellEnd"/>
      <w:r w:rsidRPr="00AB613D">
        <w:rPr>
          <w:sz w:val="24"/>
          <w:szCs w:val="24"/>
        </w:rPr>
        <w:t xml:space="preserve"> </w:t>
      </w:r>
      <w:proofErr w:type="spellStart"/>
      <w:r w:rsidRPr="00AB613D">
        <w:rPr>
          <w:sz w:val="24"/>
          <w:szCs w:val="24"/>
        </w:rPr>
        <w:t>на</w:t>
      </w:r>
      <w:proofErr w:type="spellEnd"/>
      <w:r w:rsidRPr="00AB613D">
        <w:rPr>
          <w:sz w:val="24"/>
          <w:szCs w:val="24"/>
        </w:rPr>
        <w:t xml:space="preserve"> </w:t>
      </w:r>
      <w:proofErr w:type="spellStart"/>
      <w:r w:rsidRPr="00AB613D">
        <w:rPr>
          <w:sz w:val="24"/>
          <w:szCs w:val="24"/>
        </w:rPr>
        <w:t>съоръженията</w:t>
      </w:r>
      <w:proofErr w:type="spellEnd"/>
      <w:r w:rsidRPr="00AB613D">
        <w:rPr>
          <w:sz w:val="24"/>
          <w:szCs w:val="24"/>
        </w:rPr>
        <w:t xml:space="preserve">, </w:t>
      </w:r>
      <w:proofErr w:type="spellStart"/>
      <w:r w:rsidRPr="00AB613D">
        <w:rPr>
          <w:sz w:val="24"/>
          <w:szCs w:val="24"/>
        </w:rPr>
        <w:t>които</w:t>
      </w:r>
      <w:proofErr w:type="spellEnd"/>
      <w:r w:rsidRPr="00AB613D">
        <w:rPr>
          <w:sz w:val="24"/>
          <w:szCs w:val="24"/>
        </w:rPr>
        <w:t xml:space="preserve"> </w:t>
      </w:r>
      <w:proofErr w:type="spellStart"/>
      <w:r w:rsidRPr="00AB613D">
        <w:rPr>
          <w:sz w:val="24"/>
          <w:szCs w:val="24"/>
        </w:rPr>
        <w:t>ще</w:t>
      </w:r>
      <w:proofErr w:type="spellEnd"/>
      <w:r w:rsidRPr="00AB613D">
        <w:rPr>
          <w:sz w:val="24"/>
          <w:szCs w:val="24"/>
        </w:rPr>
        <w:t xml:space="preserve"> </w:t>
      </w:r>
      <w:proofErr w:type="spellStart"/>
      <w:r w:rsidRPr="00AB613D">
        <w:rPr>
          <w:sz w:val="24"/>
          <w:szCs w:val="24"/>
        </w:rPr>
        <w:t>се</w:t>
      </w:r>
      <w:proofErr w:type="spellEnd"/>
      <w:r w:rsidRPr="00AB613D">
        <w:rPr>
          <w:sz w:val="24"/>
          <w:szCs w:val="24"/>
        </w:rPr>
        <w:t xml:space="preserve"> </w:t>
      </w:r>
      <w:proofErr w:type="spellStart"/>
      <w:r w:rsidRPr="00AB613D">
        <w:rPr>
          <w:sz w:val="24"/>
          <w:szCs w:val="24"/>
        </w:rPr>
        <w:t>разположат</w:t>
      </w:r>
      <w:proofErr w:type="spellEnd"/>
      <w:r w:rsidRPr="00AB613D">
        <w:rPr>
          <w:sz w:val="24"/>
          <w:szCs w:val="24"/>
        </w:rPr>
        <w:t xml:space="preserve"> </w:t>
      </w:r>
      <w:proofErr w:type="spellStart"/>
      <w:r w:rsidRPr="00AB613D">
        <w:rPr>
          <w:sz w:val="24"/>
          <w:szCs w:val="24"/>
        </w:rPr>
        <w:t>до</w:t>
      </w:r>
      <w:proofErr w:type="spellEnd"/>
      <w:r w:rsidRPr="00AB613D">
        <w:rPr>
          <w:sz w:val="24"/>
          <w:szCs w:val="24"/>
        </w:rPr>
        <w:t xml:space="preserve"> </w:t>
      </w:r>
      <w:proofErr w:type="spellStart"/>
      <w:r w:rsidRPr="00AB613D">
        <w:rPr>
          <w:sz w:val="24"/>
          <w:szCs w:val="24"/>
        </w:rPr>
        <w:t>язовира</w:t>
      </w:r>
      <w:proofErr w:type="spellEnd"/>
      <w:r>
        <w:rPr>
          <w:sz w:val="24"/>
          <w:szCs w:val="24"/>
          <w:lang w:val="bg-BG"/>
        </w:rPr>
        <w:t>,</w:t>
      </w:r>
      <w:r w:rsidRPr="00AB613D">
        <w:rPr>
          <w:sz w:val="24"/>
          <w:szCs w:val="24"/>
        </w:rPr>
        <w:t xml:space="preserve"> </w:t>
      </w:r>
      <w:proofErr w:type="spellStart"/>
      <w:r w:rsidRPr="00AB613D">
        <w:rPr>
          <w:sz w:val="24"/>
          <w:szCs w:val="24"/>
        </w:rPr>
        <w:t>да</w:t>
      </w:r>
      <w:proofErr w:type="spellEnd"/>
      <w:r w:rsidRPr="00AB613D">
        <w:rPr>
          <w:sz w:val="24"/>
          <w:szCs w:val="24"/>
        </w:rPr>
        <w:t xml:space="preserve"> </w:t>
      </w:r>
      <w:proofErr w:type="spellStart"/>
      <w:r w:rsidRPr="00AB613D">
        <w:rPr>
          <w:sz w:val="24"/>
          <w:szCs w:val="24"/>
        </w:rPr>
        <w:t>се</w:t>
      </w:r>
      <w:proofErr w:type="spellEnd"/>
      <w:r w:rsidRPr="00AB613D">
        <w:rPr>
          <w:sz w:val="24"/>
          <w:szCs w:val="24"/>
        </w:rPr>
        <w:t xml:space="preserve"> </w:t>
      </w:r>
      <w:proofErr w:type="spellStart"/>
      <w:r w:rsidRPr="00AB613D">
        <w:rPr>
          <w:sz w:val="24"/>
          <w:szCs w:val="24"/>
        </w:rPr>
        <w:t>осъществява</w:t>
      </w:r>
      <w:proofErr w:type="spellEnd"/>
      <w:r w:rsidRPr="00AB613D">
        <w:rPr>
          <w:sz w:val="24"/>
          <w:szCs w:val="24"/>
        </w:rPr>
        <w:t xml:space="preserve"> </w:t>
      </w:r>
      <w:proofErr w:type="spellStart"/>
      <w:r w:rsidRPr="00AB613D">
        <w:rPr>
          <w:sz w:val="24"/>
          <w:szCs w:val="24"/>
        </w:rPr>
        <w:t>чрез</w:t>
      </w:r>
      <w:proofErr w:type="spellEnd"/>
      <w:r w:rsidRPr="00AB613D">
        <w:rPr>
          <w:sz w:val="24"/>
          <w:szCs w:val="24"/>
        </w:rPr>
        <w:t xml:space="preserve"> </w:t>
      </w:r>
      <w:proofErr w:type="spellStart"/>
      <w:r w:rsidRPr="00AB613D">
        <w:rPr>
          <w:sz w:val="24"/>
          <w:szCs w:val="24"/>
        </w:rPr>
        <w:t>соларни</w:t>
      </w:r>
      <w:proofErr w:type="spellEnd"/>
      <w:r w:rsidRPr="00AB613D">
        <w:rPr>
          <w:sz w:val="24"/>
          <w:szCs w:val="24"/>
        </w:rPr>
        <w:t xml:space="preserve"> </w:t>
      </w:r>
      <w:proofErr w:type="spellStart"/>
      <w:r w:rsidRPr="00AB613D">
        <w:rPr>
          <w:sz w:val="24"/>
          <w:szCs w:val="24"/>
        </w:rPr>
        <w:t>или</w:t>
      </w:r>
      <w:proofErr w:type="spellEnd"/>
      <w:r w:rsidRPr="00AB613D">
        <w:rPr>
          <w:sz w:val="24"/>
          <w:szCs w:val="24"/>
        </w:rPr>
        <w:t xml:space="preserve"> </w:t>
      </w:r>
      <w:proofErr w:type="spellStart"/>
      <w:r w:rsidRPr="00AB613D">
        <w:rPr>
          <w:sz w:val="24"/>
          <w:szCs w:val="24"/>
        </w:rPr>
        <w:t>акумулаторни</w:t>
      </w:r>
      <w:proofErr w:type="spellEnd"/>
      <w:r w:rsidRPr="00AB613D">
        <w:rPr>
          <w:sz w:val="24"/>
          <w:szCs w:val="24"/>
        </w:rPr>
        <w:t xml:space="preserve"> </w:t>
      </w:r>
      <w:proofErr w:type="spellStart"/>
      <w:r w:rsidRPr="00AB613D">
        <w:rPr>
          <w:sz w:val="24"/>
          <w:szCs w:val="24"/>
        </w:rPr>
        <w:t>батерии</w:t>
      </w:r>
      <w:proofErr w:type="spellEnd"/>
      <w:r w:rsidRPr="00AB613D">
        <w:rPr>
          <w:sz w:val="24"/>
          <w:szCs w:val="24"/>
        </w:rPr>
        <w:t>.</w:t>
      </w:r>
      <w:proofErr w:type="gramEnd"/>
      <w:r>
        <w:rPr>
          <w:sz w:val="24"/>
          <w:szCs w:val="24"/>
        </w:rPr>
        <w:t xml:space="preserve"> </w:t>
      </w:r>
    </w:p>
    <w:p w:rsidR="009C770C" w:rsidRPr="00BE4344" w:rsidRDefault="009C770C" w:rsidP="00BE4344">
      <w:pPr>
        <w:ind w:firstLine="708"/>
        <w:jc w:val="both"/>
        <w:rPr>
          <w:rFonts w:eastAsia="Arial Unicode MS"/>
          <w:b/>
          <w:color w:val="000000"/>
          <w:sz w:val="24"/>
          <w:szCs w:val="24"/>
          <w:lang w:val="bg-BG" w:eastAsia="bg-BG" w:bidi="bg-BG"/>
        </w:rPr>
      </w:pPr>
      <w:r w:rsidRPr="00BE4344">
        <w:rPr>
          <w:rFonts w:eastAsia="Arial Unicode MS"/>
          <w:b/>
          <w:color w:val="000000"/>
          <w:sz w:val="24"/>
          <w:szCs w:val="24"/>
          <w:lang w:val="bg-BG" w:eastAsia="bg-BG" w:bidi="bg-BG"/>
        </w:rPr>
        <w:t>Алармени сигнали и нива на звука.</w:t>
      </w:r>
    </w:p>
    <w:p w:rsidR="009C770C" w:rsidRPr="00A97E41"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Системата трябва да поддържа предварително определените според чл. 18. ал. 1, 2 и 3 и чл. 19. ал. 1 от Наредбата, алармени сигнали и нива на звука</w:t>
      </w:r>
      <w:r>
        <w:rPr>
          <w:rFonts w:eastAsia="Arial Unicode MS"/>
          <w:color w:val="000000"/>
          <w:sz w:val="24"/>
          <w:szCs w:val="24"/>
          <w:lang w:val="bg-BG" w:eastAsia="bg-BG" w:bidi="bg-BG"/>
        </w:rPr>
        <w:t>,</w:t>
      </w:r>
      <w:r w:rsidRPr="00A97E41">
        <w:rPr>
          <w:rFonts w:eastAsia="Arial Unicode MS"/>
          <w:color w:val="000000"/>
          <w:sz w:val="24"/>
          <w:szCs w:val="24"/>
          <w:lang w:val="bg-BG" w:eastAsia="bg-BG" w:bidi="bg-BG"/>
        </w:rPr>
        <w:t xml:space="preserve"> специфични за обекта, в който се осъществява дейността.</w:t>
      </w:r>
    </w:p>
    <w:p w:rsidR="009C770C" w:rsidRPr="00A97E41"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Нивата на звука следва да са съгласно Наредбата - чл.</w:t>
      </w:r>
      <w:r w:rsidR="007D7BD5">
        <w:rPr>
          <w:rFonts w:eastAsia="Arial Unicode MS"/>
          <w:color w:val="000000"/>
          <w:sz w:val="24"/>
          <w:szCs w:val="24"/>
          <w:lang w:val="bg-BG" w:eastAsia="bg-BG" w:bidi="bg-BG"/>
        </w:rPr>
        <w:t xml:space="preserve"> </w:t>
      </w:r>
      <w:r w:rsidRPr="00A97E41">
        <w:rPr>
          <w:rFonts w:eastAsia="Arial Unicode MS"/>
          <w:color w:val="000000"/>
          <w:sz w:val="24"/>
          <w:szCs w:val="24"/>
          <w:lang w:val="bg-BG" w:eastAsia="bg-BG" w:bidi="bg-BG"/>
        </w:rPr>
        <w:t>36. ал.</w:t>
      </w:r>
      <w:r w:rsidR="007D7BD5">
        <w:rPr>
          <w:rFonts w:eastAsia="Arial Unicode MS"/>
          <w:color w:val="000000"/>
          <w:sz w:val="24"/>
          <w:szCs w:val="24"/>
          <w:lang w:val="bg-BG" w:eastAsia="bg-BG" w:bidi="bg-BG"/>
        </w:rPr>
        <w:t xml:space="preserve"> </w:t>
      </w:r>
      <w:r w:rsidRPr="00A97E41">
        <w:rPr>
          <w:rFonts w:eastAsia="Arial Unicode MS"/>
          <w:color w:val="000000"/>
          <w:sz w:val="24"/>
          <w:szCs w:val="24"/>
          <w:lang w:val="bg-BG" w:eastAsia="bg-BG" w:bidi="bg-BG"/>
        </w:rPr>
        <w:t>2.</w:t>
      </w:r>
    </w:p>
    <w:p w:rsidR="009C770C"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Нивата на звука се постигат с електронни сирени, чиито брой, диаграми на насоченост, чувствителност, мощност и местоположение се определят от акустично планиране (проект) за всяка от зоните на покритие.</w:t>
      </w:r>
    </w:p>
    <w:p w:rsidR="009C770C" w:rsidRPr="00A97E41"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ЛСО трябва да осигурява зони на покритие с площ, съгласно изискванията на Наредбата и равна или по-голяма от площта на обектите и застрашените територии.</w:t>
      </w:r>
    </w:p>
    <w:p w:rsidR="009C770C" w:rsidRPr="00A97E41" w:rsidRDefault="009C770C" w:rsidP="00BE4344">
      <w:pPr>
        <w:spacing w:before="240"/>
        <w:ind w:firstLine="708"/>
        <w:jc w:val="both"/>
        <w:rPr>
          <w:rFonts w:eastAsia="Arial Unicode MS"/>
          <w:color w:val="000000"/>
          <w:sz w:val="24"/>
          <w:szCs w:val="24"/>
          <w:lang w:val="bg-BG" w:eastAsia="bg-BG" w:bidi="bg-BG"/>
        </w:rPr>
      </w:pPr>
      <w:r w:rsidRPr="00A97E41">
        <w:rPr>
          <w:rFonts w:eastAsia="Arial Unicode MS"/>
          <w:b/>
          <w:color w:val="000000"/>
          <w:sz w:val="24"/>
          <w:szCs w:val="24"/>
          <w:lang w:val="bg-BG" w:eastAsia="bg-BG" w:bidi="bg-BG"/>
        </w:rPr>
        <w:t>Изисквания към състава на системата.</w:t>
      </w:r>
    </w:p>
    <w:p w:rsidR="009C770C" w:rsidRPr="00A97E41"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●Контролен Център (КЦ);</w:t>
      </w:r>
    </w:p>
    <w:p w:rsidR="009C770C" w:rsidRPr="00A97E41"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●Съответен брой електронни сирени с различна звукова мощност;</w:t>
      </w:r>
    </w:p>
    <w:p w:rsidR="009C770C"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●Комуникационна мрежа.</w:t>
      </w:r>
    </w:p>
    <w:p w:rsidR="009C770C" w:rsidRPr="00A97E41" w:rsidRDefault="009C770C" w:rsidP="00BE4344">
      <w:pPr>
        <w:ind w:firstLine="708"/>
        <w:jc w:val="both"/>
        <w:rPr>
          <w:rFonts w:eastAsia="Arial Unicode MS"/>
          <w:color w:val="000000"/>
          <w:sz w:val="24"/>
          <w:szCs w:val="24"/>
          <w:lang w:val="bg-BG" w:eastAsia="bg-BG" w:bidi="bg-BG"/>
        </w:rPr>
      </w:pPr>
      <w:r w:rsidRPr="00A97E41">
        <w:rPr>
          <w:rFonts w:eastAsia="Arial Unicode MS"/>
          <w:color w:val="000000"/>
          <w:sz w:val="24"/>
          <w:szCs w:val="24"/>
          <w:lang w:val="bg-BG" w:eastAsia="bg-BG" w:bidi="bg-BG"/>
        </w:rPr>
        <w:t>Системата за контрол и мониторинг трябва да осигури активирането (звук/</w:t>
      </w:r>
      <w:r w:rsidR="007D7BD5">
        <w:rPr>
          <w:rFonts w:eastAsia="Arial Unicode MS"/>
          <w:color w:val="000000"/>
          <w:sz w:val="24"/>
          <w:szCs w:val="24"/>
          <w:lang w:val="bg-BG" w:eastAsia="bg-BG" w:bidi="bg-BG"/>
        </w:rPr>
        <w:t xml:space="preserve"> </w:t>
      </w:r>
      <w:r w:rsidRPr="00A97E41">
        <w:rPr>
          <w:rFonts w:eastAsia="Arial Unicode MS"/>
          <w:color w:val="000000"/>
          <w:sz w:val="24"/>
          <w:szCs w:val="24"/>
          <w:lang w:val="bg-BG" w:eastAsia="bg-BG" w:bidi="bg-BG"/>
        </w:rPr>
        <w:t xml:space="preserve">глас) на акустичните сигнали на избраните електронни сирени. През електронните сирени трябва да бъде възможно да се излъчват предварително записани гласови съобщения и съобщения на локално ниво в реално време. </w:t>
      </w:r>
      <w:proofErr w:type="spellStart"/>
      <w:r w:rsidRPr="00A97E41">
        <w:rPr>
          <w:rFonts w:eastAsia="Arial Unicode MS"/>
          <w:color w:val="000000"/>
          <w:sz w:val="24"/>
          <w:szCs w:val="24"/>
          <w:lang w:val="bg-BG" w:eastAsia="bg-BG" w:bidi="bg-BG"/>
        </w:rPr>
        <w:t>Сиренната</w:t>
      </w:r>
      <w:proofErr w:type="spellEnd"/>
      <w:r w:rsidRPr="00A97E41">
        <w:rPr>
          <w:rFonts w:eastAsia="Arial Unicode MS"/>
          <w:color w:val="000000"/>
          <w:sz w:val="24"/>
          <w:szCs w:val="24"/>
          <w:lang w:val="bg-BG" w:eastAsia="bg-BG" w:bidi="bg-BG"/>
        </w:rPr>
        <w:t xml:space="preserve"> система трябва да е с отворена структура, която да позволява добавянето на нови електронни сирени</w:t>
      </w:r>
      <w:r w:rsidR="007D7BD5">
        <w:rPr>
          <w:rFonts w:eastAsia="Arial Unicode MS"/>
          <w:color w:val="000000"/>
          <w:sz w:val="24"/>
          <w:szCs w:val="24"/>
          <w:lang w:val="bg-BG" w:eastAsia="bg-BG" w:bidi="bg-BG"/>
        </w:rPr>
        <w:t>,</w:t>
      </w:r>
      <w:r w:rsidRPr="00A97E41">
        <w:rPr>
          <w:rFonts w:eastAsia="Arial Unicode MS"/>
          <w:color w:val="000000"/>
          <w:sz w:val="24"/>
          <w:szCs w:val="24"/>
          <w:lang w:val="bg-BG" w:eastAsia="bg-BG" w:bidi="bg-BG"/>
        </w:rPr>
        <w:t xml:space="preserve"> във връзка с появата на нови източници на риск. Системата трябва да дава възможност на Регионален </w:t>
      </w:r>
      <w:r>
        <w:rPr>
          <w:rFonts w:eastAsia="Arial Unicode MS"/>
          <w:color w:val="000000"/>
          <w:sz w:val="24"/>
          <w:szCs w:val="24"/>
          <w:lang w:val="bg-BG" w:eastAsia="bg-BG" w:bidi="bg-BG"/>
        </w:rPr>
        <w:t>к</w:t>
      </w:r>
      <w:r w:rsidRPr="00A97E41">
        <w:rPr>
          <w:rFonts w:eastAsia="Arial Unicode MS"/>
          <w:color w:val="000000"/>
          <w:sz w:val="24"/>
          <w:szCs w:val="24"/>
          <w:lang w:val="bg-BG" w:eastAsia="bg-BG" w:bidi="bg-BG"/>
        </w:rPr>
        <w:t xml:space="preserve">онтролен </w:t>
      </w:r>
      <w:r>
        <w:rPr>
          <w:rFonts w:eastAsia="Arial Unicode MS"/>
          <w:color w:val="000000"/>
          <w:sz w:val="24"/>
          <w:szCs w:val="24"/>
          <w:lang w:val="bg-BG" w:eastAsia="bg-BG" w:bidi="bg-BG"/>
        </w:rPr>
        <w:t>ц</w:t>
      </w:r>
      <w:r w:rsidRPr="00A97E41">
        <w:rPr>
          <w:rFonts w:eastAsia="Arial Unicode MS"/>
          <w:color w:val="000000"/>
          <w:sz w:val="24"/>
          <w:szCs w:val="24"/>
          <w:lang w:val="bg-BG" w:eastAsia="bg-BG" w:bidi="bg-BG"/>
        </w:rPr>
        <w:t xml:space="preserve">ентър /РКЦ/, част от НСРПО на МВР да контролира и управлява цялата система при необходимост. КЦ трябва да е оборудван </w:t>
      </w:r>
      <w:r w:rsidRPr="00A97E41">
        <w:rPr>
          <w:rFonts w:eastAsia="Arial Unicode MS"/>
          <w:color w:val="000000"/>
          <w:sz w:val="24"/>
          <w:szCs w:val="24"/>
          <w:lang w:val="bg-BG" w:eastAsia="bg-BG" w:bidi="bg-BG"/>
        </w:rPr>
        <w:lastRenderedPageBreak/>
        <w:t xml:space="preserve">с подходяща контролна апаратура, откъдето оператор ще контролира и наблюдава всички сирени. Операторската станция трябва да може да определя различни типове и зони на алармиране, както и да позволява предварително програмирани конфигурации. Системата трябва да показва текущото функционално състояние на всяка една от електронните сирени поотделно. След излъчване на сигнал за тревога или предварително записано съобщение на електронна сирена или група от електронни сирени, трябва да бъде възможно излъчването на друг сигнал за тревога или предварително записано съобщение към друга електронна сирена или група електронни сирени без забавяне. Системата трябва да позволява индивидуално активиране на електронните сирени, както и активиране по предварително определени зони или логически групи от електронни сирени. Системата трябва да има дезактивираща функция за незабавно спиране на сигнала, излъчван от електронните сирени. </w:t>
      </w:r>
      <w:r>
        <w:rPr>
          <w:rFonts w:eastAsia="Arial Unicode MS"/>
          <w:color w:val="000000"/>
          <w:sz w:val="24"/>
          <w:szCs w:val="24"/>
          <w:lang w:val="bg-BG" w:eastAsia="bg-BG" w:bidi="bg-BG"/>
        </w:rPr>
        <w:t>Т</w:t>
      </w:r>
      <w:r w:rsidRPr="00A97E41">
        <w:rPr>
          <w:rFonts w:eastAsia="Arial Unicode MS"/>
          <w:color w:val="000000"/>
          <w:sz w:val="24"/>
          <w:szCs w:val="24"/>
          <w:lang w:val="bg-BG" w:eastAsia="bg-BG" w:bidi="bg-BG"/>
        </w:rPr>
        <w:t>рябва да позволява архивиране на алармите и запазването им минимум една година.</w:t>
      </w:r>
    </w:p>
    <w:p w:rsidR="009C770C" w:rsidRPr="00B21CE9" w:rsidRDefault="009C770C" w:rsidP="00BE4344">
      <w:pPr>
        <w:spacing w:before="240"/>
        <w:ind w:firstLine="708"/>
        <w:jc w:val="both"/>
        <w:rPr>
          <w:rFonts w:eastAsia="Arial Unicode MS"/>
          <w:b/>
          <w:color w:val="000000"/>
          <w:sz w:val="24"/>
          <w:szCs w:val="24"/>
          <w:lang w:val="bg-BG" w:eastAsia="bg-BG" w:bidi="bg-BG"/>
        </w:rPr>
      </w:pPr>
      <w:r w:rsidRPr="00B21CE9">
        <w:rPr>
          <w:rFonts w:eastAsia="Arial Unicode MS"/>
          <w:b/>
          <w:color w:val="000000"/>
          <w:sz w:val="24"/>
          <w:szCs w:val="24"/>
          <w:lang w:val="bg-BG" w:eastAsia="bg-BG" w:bidi="bg-BG"/>
        </w:rPr>
        <w:t xml:space="preserve">Възможности за </w:t>
      </w:r>
      <w:proofErr w:type="spellStart"/>
      <w:r w:rsidRPr="00B21CE9">
        <w:rPr>
          <w:rFonts w:eastAsia="Arial Unicode MS"/>
          <w:b/>
          <w:color w:val="000000"/>
          <w:sz w:val="24"/>
          <w:szCs w:val="24"/>
          <w:lang w:val="bg-BG" w:eastAsia="bg-BG" w:bidi="bg-BG"/>
        </w:rPr>
        <w:t>самотестване</w:t>
      </w:r>
      <w:proofErr w:type="spellEnd"/>
      <w:r w:rsidRPr="00B21CE9">
        <w:rPr>
          <w:rFonts w:eastAsia="Arial Unicode MS"/>
          <w:b/>
          <w:color w:val="000000"/>
          <w:sz w:val="24"/>
          <w:szCs w:val="24"/>
          <w:lang w:val="bg-BG" w:eastAsia="bg-BG" w:bidi="bg-BG"/>
        </w:rPr>
        <w:t xml:space="preserve"> и диагностика на сирените.</w:t>
      </w:r>
    </w:p>
    <w:p w:rsidR="009C770C" w:rsidRPr="00B21CE9" w:rsidRDefault="009C770C" w:rsidP="00BE4344">
      <w:pPr>
        <w:ind w:firstLine="708"/>
        <w:jc w:val="both"/>
        <w:rPr>
          <w:rFonts w:eastAsia="Arial Unicode MS"/>
          <w:color w:val="000000"/>
          <w:sz w:val="24"/>
          <w:szCs w:val="24"/>
          <w:lang w:eastAsia="bg-BG" w:bidi="bg-BG"/>
        </w:rPr>
      </w:pPr>
      <w:r w:rsidRPr="00B21CE9">
        <w:rPr>
          <w:rFonts w:eastAsia="Arial Unicode MS"/>
          <w:color w:val="000000"/>
          <w:sz w:val="24"/>
          <w:szCs w:val="24"/>
          <w:lang w:val="bg-BG" w:eastAsia="bg-BG" w:bidi="bg-BG"/>
        </w:rPr>
        <w:t xml:space="preserve">Системата трябва да включва функции за диагностика в мрежата. Операторът от контролния център трябва да може да осъществява дистанционен контрол, както и да получава информация без забавяне на мобилно устройство за състоянието на сирените в реално време. Системата трябва да включва програми за </w:t>
      </w:r>
      <w:proofErr w:type="spellStart"/>
      <w:r w:rsidRPr="00B21CE9">
        <w:rPr>
          <w:rFonts w:eastAsia="Arial Unicode MS"/>
          <w:color w:val="000000"/>
          <w:sz w:val="24"/>
          <w:szCs w:val="24"/>
          <w:lang w:val="bg-BG" w:eastAsia="bg-BG" w:bidi="bg-BG"/>
        </w:rPr>
        <w:t>самотестване</w:t>
      </w:r>
      <w:proofErr w:type="spellEnd"/>
      <w:r w:rsidR="00A179F3">
        <w:rPr>
          <w:rFonts w:eastAsia="Arial Unicode MS"/>
          <w:color w:val="000000"/>
          <w:sz w:val="24"/>
          <w:szCs w:val="24"/>
          <w:lang w:val="bg-BG" w:eastAsia="bg-BG" w:bidi="bg-BG"/>
        </w:rPr>
        <w:t>,</w:t>
      </w:r>
      <w:r w:rsidRPr="00B21CE9">
        <w:rPr>
          <w:rFonts w:eastAsia="Arial Unicode MS"/>
          <w:color w:val="000000"/>
          <w:sz w:val="24"/>
          <w:szCs w:val="24"/>
          <w:lang w:val="bg-BG" w:eastAsia="bg-BG" w:bidi="bg-BG"/>
        </w:rPr>
        <w:t xml:space="preserve"> които автоматично да изготвят доклад към контролните центрове най-малко един път дневно за състоянието, без да се активират сирените. Трябва да бъде възможно за системния администратор да дефинира периодичността на осъществяване на </w:t>
      </w:r>
      <w:proofErr w:type="spellStart"/>
      <w:r w:rsidRPr="00B21CE9">
        <w:rPr>
          <w:rFonts w:eastAsia="Arial Unicode MS"/>
          <w:color w:val="000000"/>
          <w:sz w:val="24"/>
          <w:szCs w:val="24"/>
          <w:lang w:val="bg-BG" w:eastAsia="bg-BG" w:bidi="bg-BG"/>
        </w:rPr>
        <w:t>самотестванията</w:t>
      </w:r>
      <w:proofErr w:type="spellEnd"/>
      <w:r w:rsidRPr="00B21CE9">
        <w:rPr>
          <w:rFonts w:eastAsia="Arial Unicode MS"/>
          <w:color w:val="000000"/>
          <w:sz w:val="24"/>
          <w:szCs w:val="24"/>
          <w:lang w:val="bg-BG" w:eastAsia="bg-BG" w:bidi="bg-BG"/>
        </w:rPr>
        <w:t>.</w:t>
      </w:r>
    </w:p>
    <w:p w:rsidR="009C770C" w:rsidRPr="00B21CE9" w:rsidRDefault="009C770C" w:rsidP="00BE4344">
      <w:pPr>
        <w:pStyle w:val="20"/>
        <w:shd w:val="clear" w:color="auto" w:fill="auto"/>
        <w:spacing w:after="0" w:line="240" w:lineRule="auto"/>
        <w:ind w:firstLine="709"/>
        <w:rPr>
          <w:sz w:val="24"/>
          <w:szCs w:val="24"/>
        </w:rPr>
      </w:pPr>
      <w:r w:rsidRPr="00B21CE9">
        <w:rPr>
          <w:b/>
          <w:sz w:val="24"/>
          <w:szCs w:val="24"/>
        </w:rPr>
        <w:t>Активиране и деактивиране на сигнали</w:t>
      </w:r>
      <w:r w:rsidRPr="00B21CE9">
        <w:rPr>
          <w:sz w:val="24"/>
          <w:szCs w:val="24"/>
        </w:rPr>
        <w:t>.</w:t>
      </w:r>
    </w:p>
    <w:p w:rsidR="009C770C" w:rsidRDefault="009C770C" w:rsidP="00BE4344">
      <w:pPr>
        <w:pStyle w:val="20"/>
        <w:shd w:val="clear" w:color="auto" w:fill="auto"/>
        <w:spacing w:before="0" w:after="0" w:line="240" w:lineRule="auto"/>
        <w:ind w:firstLine="709"/>
        <w:rPr>
          <w:sz w:val="24"/>
          <w:szCs w:val="24"/>
        </w:rPr>
      </w:pPr>
      <w:r w:rsidRPr="00B21CE9">
        <w:rPr>
          <w:sz w:val="24"/>
          <w:szCs w:val="24"/>
        </w:rPr>
        <w:t>Системата трябва да позволява:</w:t>
      </w:r>
    </w:p>
    <w:p w:rsidR="009C770C" w:rsidRPr="00B21CE9" w:rsidRDefault="009C770C" w:rsidP="00BE4344">
      <w:pPr>
        <w:pStyle w:val="20"/>
        <w:shd w:val="clear" w:color="auto" w:fill="auto"/>
        <w:spacing w:before="0" w:after="0" w:line="240" w:lineRule="auto"/>
        <w:ind w:firstLine="709"/>
        <w:rPr>
          <w:sz w:val="24"/>
          <w:szCs w:val="24"/>
        </w:rPr>
      </w:pPr>
      <w:r w:rsidRPr="00B21CE9">
        <w:rPr>
          <w:sz w:val="24"/>
          <w:szCs w:val="24"/>
        </w:rPr>
        <w:t>Активиране на избрани сирени с типа избран сигнал за тревога или предварително записано гласово съобщение; трябва да има хардуерна за</w:t>
      </w:r>
      <w:r w:rsidR="00A179F3">
        <w:rPr>
          <w:sz w:val="24"/>
          <w:szCs w:val="24"/>
        </w:rPr>
        <w:t>щ</w:t>
      </w:r>
      <w:r w:rsidRPr="00B21CE9">
        <w:rPr>
          <w:sz w:val="24"/>
          <w:szCs w:val="24"/>
        </w:rPr>
        <w:t>ита (защитен превключвател) от неволно активиране от страна на оператора; да притежава функция за незабавно спиране на излъчвания сигнал; контролният панел да дава възможност за контролиране и показване на дисплея на състоянието на сирените (активиране на аларма, деактивиране); да осигурява лесен начин за избор на сигнали, групи от или всички сирени, както и на типа алармени сигнали.</w:t>
      </w:r>
    </w:p>
    <w:p w:rsidR="009C770C" w:rsidRDefault="009C770C" w:rsidP="00BE4344">
      <w:pPr>
        <w:pStyle w:val="20"/>
        <w:shd w:val="clear" w:color="auto" w:fill="auto"/>
        <w:spacing w:after="0" w:line="240" w:lineRule="auto"/>
        <w:ind w:firstLine="709"/>
        <w:rPr>
          <w:b/>
          <w:sz w:val="24"/>
          <w:szCs w:val="24"/>
        </w:rPr>
      </w:pPr>
      <w:r w:rsidRPr="00B21CE9">
        <w:rPr>
          <w:b/>
          <w:sz w:val="24"/>
          <w:szCs w:val="24"/>
        </w:rPr>
        <w:t>Избиране на типа на сигнала.</w:t>
      </w:r>
    </w:p>
    <w:p w:rsidR="009C770C" w:rsidRPr="00B21CE9" w:rsidRDefault="009C770C" w:rsidP="00BE4344">
      <w:pPr>
        <w:pStyle w:val="20"/>
        <w:shd w:val="clear" w:color="auto" w:fill="auto"/>
        <w:spacing w:before="0" w:after="0" w:line="240" w:lineRule="auto"/>
        <w:ind w:firstLine="709"/>
        <w:rPr>
          <w:sz w:val="24"/>
          <w:szCs w:val="24"/>
        </w:rPr>
      </w:pPr>
      <w:r w:rsidRPr="00B21CE9">
        <w:rPr>
          <w:sz w:val="24"/>
          <w:szCs w:val="24"/>
        </w:rPr>
        <w:t>Системата трябва да дава възможност за избиране на един от дефинираните сигнали или предварително записаните гласови съобщения на избрани сирени. Системата да дава възможност да се излъчват непосредствени указания за населението при извънредни ситуации от оператора в контролния център.</w:t>
      </w:r>
    </w:p>
    <w:p w:rsidR="009C770C" w:rsidRDefault="009C770C" w:rsidP="00BE4344">
      <w:pPr>
        <w:pStyle w:val="20"/>
        <w:shd w:val="clear" w:color="auto" w:fill="auto"/>
        <w:spacing w:after="0" w:line="240" w:lineRule="auto"/>
        <w:ind w:firstLine="709"/>
        <w:rPr>
          <w:b/>
          <w:sz w:val="24"/>
          <w:szCs w:val="24"/>
        </w:rPr>
      </w:pPr>
      <w:r w:rsidRPr="00B21CE9">
        <w:rPr>
          <w:b/>
          <w:sz w:val="24"/>
          <w:szCs w:val="24"/>
        </w:rPr>
        <w:t>Електронни сирени.</w:t>
      </w:r>
    </w:p>
    <w:p w:rsidR="009C770C" w:rsidRPr="00B21CE9" w:rsidRDefault="009C770C" w:rsidP="00BE4344">
      <w:pPr>
        <w:pStyle w:val="20"/>
        <w:shd w:val="clear" w:color="auto" w:fill="auto"/>
        <w:spacing w:before="0" w:after="0" w:line="240" w:lineRule="auto"/>
        <w:ind w:firstLine="709"/>
        <w:rPr>
          <w:sz w:val="24"/>
          <w:szCs w:val="24"/>
        </w:rPr>
      </w:pPr>
      <w:r w:rsidRPr="00B21CE9">
        <w:rPr>
          <w:sz w:val="24"/>
          <w:szCs w:val="24"/>
        </w:rPr>
        <w:t xml:space="preserve">Електронните сирени трябва да са вградени в модулни блокове с еднакъв дизайн за насочено или ненасочено разпространение на звука, в зависимост от спецификацията. Електронните сирени трябва да са изработени от материали, устойчиви на тежки условия на околната среда </w:t>
      </w:r>
      <w:r w:rsidR="00A179F3">
        <w:rPr>
          <w:sz w:val="24"/>
          <w:szCs w:val="24"/>
        </w:rPr>
        <w:t>–</w:t>
      </w:r>
      <w:r w:rsidRPr="00B21CE9">
        <w:rPr>
          <w:sz w:val="24"/>
          <w:szCs w:val="24"/>
        </w:rPr>
        <w:t xml:space="preserve"> прах. влага, ниски и високи температури, </w:t>
      </w:r>
      <w:proofErr w:type="spellStart"/>
      <w:r w:rsidRPr="00B21CE9">
        <w:rPr>
          <w:sz w:val="24"/>
          <w:szCs w:val="24"/>
        </w:rPr>
        <w:t>обледяване</w:t>
      </w:r>
      <w:proofErr w:type="spellEnd"/>
      <w:r w:rsidRPr="00B21CE9">
        <w:rPr>
          <w:sz w:val="24"/>
          <w:szCs w:val="24"/>
        </w:rPr>
        <w:t>. Компактността на цялото съоръжение трябва да осигурява достатъчна защита срещу вандализъм, саботаж, както и силен вятър, да гарантира ниски експлоатационни разходи и работа без смущения в продължение на много години.</w:t>
      </w:r>
    </w:p>
    <w:p w:rsidR="009C770C" w:rsidRDefault="009C770C" w:rsidP="00BE4344">
      <w:pPr>
        <w:pStyle w:val="20"/>
        <w:shd w:val="clear" w:color="auto" w:fill="auto"/>
        <w:spacing w:after="0" w:line="240" w:lineRule="auto"/>
        <w:ind w:firstLine="709"/>
        <w:rPr>
          <w:b/>
          <w:sz w:val="24"/>
          <w:szCs w:val="24"/>
        </w:rPr>
      </w:pPr>
      <w:r w:rsidRPr="00B21CE9">
        <w:rPr>
          <w:b/>
          <w:sz w:val="24"/>
          <w:szCs w:val="24"/>
        </w:rPr>
        <w:t>Изисквания към комуникационната мрежа.</w:t>
      </w:r>
    </w:p>
    <w:p w:rsidR="009C770C" w:rsidRPr="00B21CE9" w:rsidRDefault="009C770C" w:rsidP="00BE4344">
      <w:pPr>
        <w:pStyle w:val="20"/>
        <w:shd w:val="clear" w:color="auto" w:fill="auto"/>
        <w:spacing w:before="0" w:after="0" w:line="240" w:lineRule="auto"/>
        <w:ind w:firstLine="709"/>
        <w:rPr>
          <w:sz w:val="24"/>
          <w:szCs w:val="24"/>
        </w:rPr>
      </w:pPr>
      <w:r w:rsidRPr="00B21CE9">
        <w:rPr>
          <w:sz w:val="24"/>
          <w:szCs w:val="24"/>
        </w:rPr>
        <w:t xml:space="preserve">Комуникационната мрежа да бъде реализирана чрез две различни по вид и автономни една от друга комуникационни среди </w:t>
      </w:r>
      <w:r w:rsidR="00A179F3">
        <w:rPr>
          <w:sz w:val="24"/>
          <w:szCs w:val="24"/>
        </w:rPr>
        <w:t>–</w:t>
      </w:r>
      <w:r w:rsidRPr="00B21CE9">
        <w:rPr>
          <w:sz w:val="24"/>
          <w:szCs w:val="24"/>
        </w:rPr>
        <w:t xml:space="preserve"> основна и резервна</w:t>
      </w:r>
      <w:r>
        <w:rPr>
          <w:sz w:val="24"/>
          <w:szCs w:val="24"/>
        </w:rPr>
        <w:t>,</w:t>
      </w:r>
      <w:r w:rsidRPr="00B21CE9">
        <w:rPr>
          <w:sz w:val="24"/>
          <w:szCs w:val="24"/>
        </w:rPr>
        <w:t xml:space="preserve"> посочени от проектанта. Системата трябва да осигурява защитена комуникация при критични ситуации като гръмотевични бури</w:t>
      </w:r>
      <w:r>
        <w:rPr>
          <w:sz w:val="24"/>
          <w:szCs w:val="24"/>
        </w:rPr>
        <w:t>. Да дава</w:t>
      </w:r>
      <w:r w:rsidRPr="00B21CE9">
        <w:rPr>
          <w:sz w:val="24"/>
          <w:szCs w:val="24"/>
        </w:rPr>
        <w:t xml:space="preserve"> възможност за препредаване на </w:t>
      </w:r>
      <w:r w:rsidRPr="00B21CE9">
        <w:rPr>
          <w:sz w:val="24"/>
          <w:szCs w:val="24"/>
        </w:rPr>
        <w:lastRenderedPageBreak/>
        <w:t>съобщенията</w:t>
      </w:r>
      <w:r w:rsidR="00A179F3">
        <w:rPr>
          <w:sz w:val="24"/>
          <w:szCs w:val="24"/>
        </w:rPr>
        <w:t>,</w:t>
      </w:r>
      <w:r w:rsidRPr="00B21CE9">
        <w:rPr>
          <w:sz w:val="24"/>
          <w:szCs w:val="24"/>
        </w:rPr>
        <w:t xml:space="preserve"> в случай на изтекло време за отговор на станцията, как</w:t>
      </w:r>
      <w:r w:rsidR="00A179F3">
        <w:rPr>
          <w:sz w:val="24"/>
          <w:szCs w:val="24"/>
        </w:rPr>
        <w:t>т</w:t>
      </w:r>
      <w:r w:rsidRPr="00B21CE9">
        <w:rPr>
          <w:sz w:val="24"/>
          <w:szCs w:val="24"/>
        </w:rPr>
        <w:t xml:space="preserve">о и софтуерно криптиране за предотвратяване въздействие, предизвикано от приемане на недостоверни данни и модифицирана информация от </w:t>
      </w:r>
      <w:r w:rsidR="00133BD9">
        <w:rPr>
          <w:sz w:val="24"/>
          <w:szCs w:val="24"/>
        </w:rPr>
        <w:t>т</w:t>
      </w:r>
      <w:r w:rsidRPr="00B21CE9">
        <w:rPr>
          <w:sz w:val="24"/>
          <w:szCs w:val="24"/>
        </w:rPr>
        <w:t xml:space="preserve">рети лица. Да е аналогично с НСПРО, с цел осъществяване на достъп и съвместна работа. При възникване на ситуация, която изисква задействане на </w:t>
      </w:r>
      <w:proofErr w:type="spellStart"/>
      <w:r w:rsidRPr="00B21CE9">
        <w:rPr>
          <w:sz w:val="24"/>
          <w:szCs w:val="24"/>
        </w:rPr>
        <w:t>о</w:t>
      </w:r>
      <w:r w:rsidR="00133BD9">
        <w:rPr>
          <w:sz w:val="24"/>
          <w:szCs w:val="24"/>
        </w:rPr>
        <w:t>п</w:t>
      </w:r>
      <w:r w:rsidRPr="00B21CE9">
        <w:rPr>
          <w:sz w:val="24"/>
          <w:szCs w:val="24"/>
        </w:rPr>
        <w:t>овестителната</w:t>
      </w:r>
      <w:proofErr w:type="spellEnd"/>
      <w:r w:rsidRPr="00B21CE9">
        <w:rPr>
          <w:sz w:val="24"/>
          <w:szCs w:val="24"/>
        </w:rPr>
        <w:t xml:space="preserve"> система, чрез </w:t>
      </w:r>
      <w:r w:rsidRPr="00B21CE9">
        <w:rPr>
          <w:sz w:val="24"/>
          <w:szCs w:val="24"/>
          <w:lang w:bidi="en-US"/>
        </w:rPr>
        <w:t xml:space="preserve">GSM SMS </w:t>
      </w:r>
      <w:r w:rsidRPr="00B21CE9">
        <w:rPr>
          <w:sz w:val="24"/>
          <w:szCs w:val="24"/>
        </w:rPr>
        <w:t xml:space="preserve">съобщения да могат да бъдат оповестени съответните отговорни лица (най-малко шест лица) от предварително зададен списък. Списъкът на получателите на </w:t>
      </w:r>
      <w:r w:rsidRPr="00B21CE9">
        <w:rPr>
          <w:sz w:val="24"/>
          <w:szCs w:val="24"/>
          <w:lang w:bidi="en-US"/>
        </w:rPr>
        <w:t xml:space="preserve">SMS </w:t>
      </w:r>
      <w:r w:rsidRPr="00B21CE9">
        <w:rPr>
          <w:sz w:val="24"/>
          <w:szCs w:val="24"/>
        </w:rPr>
        <w:t>съобщения трябва да е отворен за корекции (промяна, добавяне или изтриване на съдържанието в него).</w:t>
      </w:r>
    </w:p>
    <w:p w:rsidR="009C770C" w:rsidRDefault="009C770C" w:rsidP="00BE4344">
      <w:pPr>
        <w:pStyle w:val="20"/>
        <w:shd w:val="clear" w:color="auto" w:fill="auto"/>
        <w:spacing w:after="0" w:line="240" w:lineRule="auto"/>
        <w:ind w:firstLine="709"/>
        <w:rPr>
          <w:b/>
          <w:color w:val="000000" w:themeColor="text1"/>
          <w:sz w:val="24"/>
          <w:szCs w:val="24"/>
        </w:rPr>
      </w:pPr>
      <w:r w:rsidRPr="00B21CE9">
        <w:rPr>
          <w:b/>
          <w:color w:val="000000" w:themeColor="text1"/>
          <w:sz w:val="24"/>
          <w:szCs w:val="24"/>
        </w:rPr>
        <w:t>Работна станция /Контролен център/.</w:t>
      </w:r>
    </w:p>
    <w:p w:rsidR="009C770C" w:rsidRPr="00B21CE9" w:rsidRDefault="009C770C" w:rsidP="00BE4344">
      <w:pPr>
        <w:pStyle w:val="20"/>
        <w:shd w:val="clear" w:color="auto" w:fill="auto"/>
        <w:spacing w:before="0" w:after="0" w:line="240" w:lineRule="auto"/>
        <w:ind w:firstLine="709"/>
        <w:rPr>
          <w:sz w:val="24"/>
          <w:szCs w:val="24"/>
        </w:rPr>
      </w:pPr>
      <w:r w:rsidRPr="00B21CE9">
        <w:rPr>
          <w:sz w:val="24"/>
          <w:szCs w:val="24"/>
        </w:rPr>
        <w:t>Работната станция, от която става управлението на ЛСО, се инсталира в административната сграда на община Добричка в гр</w:t>
      </w:r>
      <w:r w:rsidR="00133BD9">
        <w:rPr>
          <w:sz w:val="24"/>
          <w:szCs w:val="24"/>
        </w:rPr>
        <w:t xml:space="preserve">. </w:t>
      </w:r>
      <w:r w:rsidRPr="00B21CE9">
        <w:rPr>
          <w:sz w:val="24"/>
          <w:szCs w:val="24"/>
        </w:rPr>
        <w:t>Добрич.</w:t>
      </w:r>
    </w:p>
    <w:p w:rsidR="009C770C" w:rsidRDefault="009C770C" w:rsidP="00BE4344">
      <w:pPr>
        <w:pStyle w:val="20"/>
        <w:shd w:val="clear" w:color="auto" w:fill="auto"/>
        <w:spacing w:after="0" w:line="240" w:lineRule="auto"/>
        <w:ind w:firstLine="709"/>
        <w:rPr>
          <w:b/>
          <w:sz w:val="24"/>
          <w:szCs w:val="24"/>
        </w:rPr>
      </w:pPr>
      <w:r w:rsidRPr="00B21CE9">
        <w:rPr>
          <w:b/>
          <w:sz w:val="24"/>
          <w:szCs w:val="24"/>
        </w:rPr>
        <w:t>Функции на активиране и деактивиране на системата.</w:t>
      </w:r>
    </w:p>
    <w:p w:rsidR="009C770C" w:rsidRPr="00B21CE9" w:rsidRDefault="009C770C" w:rsidP="00BE4344">
      <w:pPr>
        <w:pStyle w:val="20"/>
        <w:shd w:val="clear" w:color="auto" w:fill="auto"/>
        <w:spacing w:before="0" w:after="0" w:line="240" w:lineRule="auto"/>
        <w:ind w:firstLine="709"/>
        <w:rPr>
          <w:sz w:val="24"/>
          <w:szCs w:val="24"/>
        </w:rPr>
      </w:pPr>
      <w:r w:rsidRPr="00B21CE9">
        <w:rPr>
          <w:sz w:val="24"/>
          <w:szCs w:val="24"/>
        </w:rPr>
        <w:t xml:space="preserve">Системата следва да има два основни режима </w:t>
      </w:r>
      <w:r w:rsidR="00133BD9">
        <w:rPr>
          <w:sz w:val="24"/>
          <w:szCs w:val="24"/>
        </w:rPr>
        <w:t>–</w:t>
      </w:r>
      <w:r w:rsidRPr="00B21CE9">
        <w:rPr>
          <w:sz w:val="24"/>
          <w:szCs w:val="24"/>
        </w:rPr>
        <w:t xml:space="preserve"> основен и технологичен. При основния режим на работа ЛСО се задейства от оператор, а при технологичния </w:t>
      </w:r>
      <w:r w:rsidR="00133BD9">
        <w:rPr>
          <w:sz w:val="24"/>
          <w:szCs w:val="24"/>
        </w:rPr>
        <w:t>–</w:t>
      </w:r>
      <w:r w:rsidRPr="00B21CE9">
        <w:rPr>
          <w:sz w:val="24"/>
          <w:szCs w:val="24"/>
        </w:rPr>
        <w:t xml:space="preserve"> да се задейства</w:t>
      </w:r>
      <w:r>
        <w:rPr>
          <w:sz w:val="24"/>
          <w:szCs w:val="24"/>
        </w:rPr>
        <w:t xml:space="preserve"> </w:t>
      </w:r>
      <w:r w:rsidRPr="00B21CE9">
        <w:rPr>
          <w:sz w:val="24"/>
          <w:szCs w:val="24"/>
        </w:rPr>
        <w:t xml:space="preserve">автоматично </w:t>
      </w:r>
      <w:r>
        <w:rPr>
          <w:sz w:val="24"/>
          <w:szCs w:val="24"/>
        </w:rPr>
        <w:t xml:space="preserve">системата по отношение на </w:t>
      </w:r>
      <w:r w:rsidRPr="00B21CE9">
        <w:rPr>
          <w:sz w:val="24"/>
          <w:szCs w:val="24"/>
        </w:rPr>
        <w:t xml:space="preserve">републиканската пътна мрежа </w:t>
      </w:r>
      <w:r>
        <w:rPr>
          <w:sz w:val="24"/>
          <w:szCs w:val="24"/>
        </w:rPr>
        <w:t xml:space="preserve">/път </w:t>
      </w:r>
      <w:r w:rsidR="00FC1D01">
        <w:rPr>
          <w:sz w:val="24"/>
          <w:szCs w:val="24"/>
          <w:lang w:val="en-US"/>
        </w:rPr>
        <w:t>II</w:t>
      </w:r>
      <w:r w:rsidRPr="00B21CE9">
        <w:rPr>
          <w:sz w:val="24"/>
          <w:szCs w:val="24"/>
        </w:rPr>
        <w:t>-27</w:t>
      </w:r>
      <w:r>
        <w:rPr>
          <w:sz w:val="24"/>
          <w:szCs w:val="24"/>
        </w:rPr>
        <w:t>/ и</w:t>
      </w:r>
      <w:r w:rsidR="00133BD9">
        <w:rPr>
          <w:sz w:val="24"/>
          <w:szCs w:val="24"/>
        </w:rPr>
        <w:t xml:space="preserve"> </w:t>
      </w:r>
      <w:r w:rsidRPr="00B21CE9">
        <w:rPr>
          <w:sz w:val="24"/>
          <w:szCs w:val="24"/>
        </w:rPr>
        <w:t xml:space="preserve">вилна </w:t>
      </w:r>
      <w:r>
        <w:rPr>
          <w:sz w:val="24"/>
          <w:szCs w:val="24"/>
        </w:rPr>
        <w:t xml:space="preserve">зона“ Балик“ </w:t>
      </w:r>
      <w:r w:rsidRPr="00B21CE9">
        <w:rPr>
          <w:sz w:val="24"/>
          <w:szCs w:val="24"/>
        </w:rPr>
        <w:t>при провеждане на водни маси през преливника.</w:t>
      </w:r>
    </w:p>
    <w:p w:rsidR="009C770C" w:rsidRPr="00B21CE9" w:rsidRDefault="009C770C" w:rsidP="00BE4344">
      <w:pPr>
        <w:ind w:firstLine="709"/>
        <w:jc w:val="both"/>
        <w:rPr>
          <w:sz w:val="24"/>
          <w:szCs w:val="24"/>
        </w:rPr>
      </w:pPr>
      <w:proofErr w:type="spellStart"/>
      <w:r w:rsidRPr="00B21CE9">
        <w:rPr>
          <w:sz w:val="24"/>
          <w:szCs w:val="24"/>
        </w:rPr>
        <w:t>Зоните</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оповестяване</w:t>
      </w:r>
      <w:proofErr w:type="spellEnd"/>
      <w:r w:rsidRPr="00B21CE9">
        <w:rPr>
          <w:sz w:val="24"/>
          <w:szCs w:val="24"/>
        </w:rPr>
        <w:t xml:space="preserve"> </w:t>
      </w:r>
      <w:proofErr w:type="spellStart"/>
      <w:r w:rsidRPr="00B21CE9">
        <w:rPr>
          <w:sz w:val="24"/>
          <w:szCs w:val="24"/>
        </w:rPr>
        <w:t>при</w:t>
      </w:r>
      <w:proofErr w:type="spellEnd"/>
      <w:r w:rsidRPr="00B21CE9">
        <w:rPr>
          <w:sz w:val="24"/>
          <w:szCs w:val="24"/>
        </w:rPr>
        <w:t xml:space="preserve"> </w:t>
      </w:r>
      <w:proofErr w:type="spellStart"/>
      <w:r w:rsidRPr="00B21CE9">
        <w:rPr>
          <w:sz w:val="24"/>
          <w:szCs w:val="24"/>
        </w:rPr>
        <w:t>аварийни</w:t>
      </w:r>
      <w:proofErr w:type="spellEnd"/>
      <w:r w:rsidRPr="00B21CE9">
        <w:rPr>
          <w:sz w:val="24"/>
          <w:szCs w:val="24"/>
        </w:rPr>
        <w:t xml:space="preserve"> </w:t>
      </w:r>
      <w:proofErr w:type="spellStart"/>
      <w:r w:rsidRPr="00B21CE9">
        <w:rPr>
          <w:sz w:val="24"/>
          <w:szCs w:val="24"/>
        </w:rPr>
        <w:t>условия</w:t>
      </w:r>
      <w:proofErr w:type="spellEnd"/>
      <w:r w:rsidRPr="00B21CE9">
        <w:rPr>
          <w:sz w:val="24"/>
          <w:szCs w:val="24"/>
        </w:rPr>
        <w:t xml:space="preserve"> </w:t>
      </w:r>
      <w:proofErr w:type="spellStart"/>
      <w:r w:rsidRPr="00B21CE9">
        <w:rPr>
          <w:sz w:val="24"/>
          <w:szCs w:val="24"/>
        </w:rPr>
        <w:t>са</w:t>
      </w:r>
      <w:proofErr w:type="spellEnd"/>
      <w:r>
        <w:rPr>
          <w:sz w:val="24"/>
          <w:szCs w:val="24"/>
          <w:lang w:val="bg-BG"/>
        </w:rPr>
        <w:t>:</w:t>
      </w:r>
      <w:r w:rsidRPr="00B21CE9">
        <w:rPr>
          <w:sz w:val="24"/>
          <w:szCs w:val="24"/>
        </w:rPr>
        <w:t xml:space="preserve"> </w:t>
      </w:r>
      <w:proofErr w:type="spellStart"/>
      <w:r w:rsidRPr="00B21CE9">
        <w:rPr>
          <w:sz w:val="24"/>
          <w:szCs w:val="24"/>
        </w:rPr>
        <w:t>общински</w:t>
      </w:r>
      <w:proofErr w:type="spellEnd"/>
      <w:r w:rsidRPr="00B21CE9">
        <w:rPr>
          <w:sz w:val="24"/>
          <w:szCs w:val="24"/>
        </w:rPr>
        <w:t xml:space="preserve"> </w:t>
      </w:r>
      <w:proofErr w:type="spellStart"/>
      <w:r w:rsidRPr="00B21CE9">
        <w:rPr>
          <w:sz w:val="24"/>
          <w:szCs w:val="24"/>
        </w:rPr>
        <w:t>път</w:t>
      </w:r>
      <w:proofErr w:type="spellEnd"/>
      <w:r w:rsidRPr="00B21CE9">
        <w:rPr>
          <w:sz w:val="24"/>
          <w:szCs w:val="24"/>
        </w:rPr>
        <w:t xml:space="preserve"> </w:t>
      </w:r>
      <w:r w:rsidRPr="00B21CE9">
        <w:rPr>
          <w:sz w:val="24"/>
          <w:szCs w:val="24"/>
          <w:lang w:bidi="en-US"/>
        </w:rPr>
        <w:t xml:space="preserve">DOB </w:t>
      </w:r>
      <w:r w:rsidRPr="00B21CE9">
        <w:rPr>
          <w:sz w:val="24"/>
          <w:szCs w:val="24"/>
        </w:rPr>
        <w:t>2116</w:t>
      </w:r>
      <w:r>
        <w:rPr>
          <w:sz w:val="24"/>
          <w:szCs w:val="24"/>
          <w:lang w:val="bg-BG"/>
        </w:rPr>
        <w:t>,</w:t>
      </w:r>
      <w:r w:rsidRPr="00B21CE9">
        <w:rPr>
          <w:sz w:val="24"/>
          <w:szCs w:val="24"/>
        </w:rPr>
        <w:t xml:space="preserve"> </w:t>
      </w:r>
      <w:proofErr w:type="spellStart"/>
      <w:r w:rsidRPr="00B21CE9">
        <w:rPr>
          <w:sz w:val="24"/>
          <w:szCs w:val="24"/>
        </w:rPr>
        <w:t>път</w:t>
      </w:r>
      <w:proofErr w:type="spellEnd"/>
      <w:r w:rsidRPr="00B21CE9">
        <w:rPr>
          <w:sz w:val="24"/>
          <w:szCs w:val="24"/>
        </w:rPr>
        <w:t xml:space="preserve"> </w:t>
      </w:r>
      <w:r w:rsidR="00FC1D01">
        <w:rPr>
          <w:sz w:val="24"/>
          <w:szCs w:val="24"/>
        </w:rPr>
        <w:t>II</w:t>
      </w:r>
      <w:r w:rsidRPr="00B21CE9">
        <w:rPr>
          <w:sz w:val="24"/>
          <w:szCs w:val="24"/>
        </w:rPr>
        <w:t>-27</w:t>
      </w:r>
      <w:r>
        <w:rPr>
          <w:sz w:val="24"/>
          <w:szCs w:val="24"/>
          <w:lang w:val="bg-BG"/>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републиканската</w:t>
      </w:r>
      <w:proofErr w:type="spellEnd"/>
      <w:r w:rsidRPr="00B21CE9">
        <w:rPr>
          <w:sz w:val="24"/>
          <w:szCs w:val="24"/>
        </w:rPr>
        <w:t xml:space="preserve"> </w:t>
      </w:r>
      <w:proofErr w:type="spellStart"/>
      <w:r w:rsidRPr="00B21CE9">
        <w:rPr>
          <w:sz w:val="24"/>
          <w:szCs w:val="24"/>
        </w:rPr>
        <w:t>пътна</w:t>
      </w:r>
      <w:proofErr w:type="spellEnd"/>
      <w:r w:rsidRPr="00B21CE9">
        <w:rPr>
          <w:sz w:val="24"/>
          <w:szCs w:val="24"/>
        </w:rPr>
        <w:t xml:space="preserve"> </w:t>
      </w:r>
      <w:proofErr w:type="spellStart"/>
      <w:r w:rsidRPr="00B21CE9">
        <w:rPr>
          <w:sz w:val="24"/>
          <w:szCs w:val="24"/>
        </w:rPr>
        <w:t>мрежа</w:t>
      </w:r>
      <w:proofErr w:type="spellEnd"/>
      <w:r>
        <w:rPr>
          <w:sz w:val="24"/>
          <w:szCs w:val="24"/>
          <w:lang w:val="bg-BG"/>
        </w:rPr>
        <w:t>,</w:t>
      </w:r>
      <w:r w:rsidRPr="00B21CE9">
        <w:rPr>
          <w:sz w:val="24"/>
          <w:szCs w:val="24"/>
        </w:rPr>
        <w:t xml:space="preserve"> </w:t>
      </w:r>
      <w:r>
        <w:rPr>
          <w:sz w:val="24"/>
          <w:szCs w:val="24"/>
          <w:lang w:val="bg-BG"/>
        </w:rPr>
        <w:t xml:space="preserve">вилна </w:t>
      </w:r>
      <w:proofErr w:type="spellStart"/>
      <w:r w:rsidRPr="00B21CE9">
        <w:rPr>
          <w:sz w:val="24"/>
          <w:szCs w:val="24"/>
        </w:rPr>
        <w:t>зона</w:t>
      </w:r>
      <w:proofErr w:type="spellEnd"/>
      <w:r w:rsidRPr="00B21CE9">
        <w:rPr>
          <w:sz w:val="24"/>
          <w:szCs w:val="24"/>
        </w:rPr>
        <w:t xml:space="preserve"> „</w:t>
      </w:r>
      <w:proofErr w:type="spellStart"/>
      <w:r w:rsidRPr="00B21CE9">
        <w:rPr>
          <w:sz w:val="24"/>
          <w:szCs w:val="24"/>
        </w:rPr>
        <w:t>Балик</w:t>
      </w:r>
      <w:proofErr w:type="spellEnd"/>
      <w:r w:rsidRPr="00B21CE9">
        <w:rPr>
          <w:sz w:val="24"/>
          <w:szCs w:val="24"/>
        </w:rPr>
        <w:t xml:space="preserve">“, </w:t>
      </w:r>
      <w:proofErr w:type="spellStart"/>
      <w:r w:rsidRPr="00B21CE9">
        <w:rPr>
          <w:sz w:val="24"/>
          <w:szCs w:val="24"/>
        </w:rPr>
        <w:t>ниските</w:t>
      </w:r>
      <w:proofErr w:type="spellEnd"/>
      <w:r w:rsidRPr="00B21CE9">
        <w:rPr>
          <w:sz w:val="24"/>
          <w:szCs w:val="24"/>
        </w:rPr>
        <w:t xml:space="preserve"> </w:t>
      </w:r>
      <w:proofErr w:type="spellStart"/>
      <w:r w:rsidRPr="00B21CE9">
        <w:rPr>
          <w:sz w:val="24"/>
          <w:szCs w:val="24"/>
        </w:rPr>
        <w:t>места</w:t>
      </w:r>
      <w:proofErr w:type="spellEnd"/>
      <w:r w:rsidRPr="00B21CE9">
        <w:rPr>
          <w:sz w:val="24"/>
          <w:szCs w:val="24"/>
        </w:rPr>
        <w:t xml:space="preserve"> в </w:t>
      </w:r>
      <w:proofErr w:type="spellStart"/>
      <w:r w:rsidRPr="00B21CE9">
        <w:rPr>
          <w:sz w:val="24"/>
          <w:szCs w:val="24"/>
        </w:rPr>
        <w:t>град</w:t>
      </w:r>
      <w:proofErr w:type="spellEnd"/>
      <w:r w:rsidRPr="00B21CE9">
        <w:rPr>
          <w:sz w:val="24"/>
          <w:szCs w:val="24"/>
        </w:rPr>
        <w:t xml:space="preserve"> </w:t>
      </w:r>
      <w:proofErr w:type="spellStart"/>
      <w:r w:rsidRPr="00B21CE9">
        <w:rPr>
          <w:sz w:val="24"/>
          <w:szCs w:val="24"/>
        </w:rPr>
        <w:t>Добрич</w:t>
      </w:r>
      <w:proofErr w:type="spellEnd"/>
      <w:r w:rsidRPr="00B21CE9">
        <w:rPr>
          <w:sz w:val="24"/>
          <w:szCs w:val="24"/>
        </w:rPr>
        <w:t xml:space="preserve">, </w:t>
      </w:r>
      <w:proofErr w:type="spellStart"/>
      <w:r w:rsidRPr="00B21CE9">
        <w:rPr>
          <w:sz w:val="24"/>
          <w:szCs w:val="24"/>
        </w:rPr>
        <w:t>разположени</w:t>
      </w:r>
      <w:proofErr w:type="spellEnd"/>
      <w:r w:rsidRPr="00B21CE9">
        <w:rPr>
          <w:sz w:val="24"/>
          <w:szCs w:val="24"/>
        </w:rPr>
        <w:t xml:space="preserve"> в </w:t>
      </w:r>
      <w:proofErr w:type="spellStart"/>
      <w:r w:rsidRPr="00B21CE9">
        <w:rPr>
          <w:sz w:val="24"/>
          <w:szCs w:val="24"/>
        </w:rPr>
        <w:t>близост</w:t>
      </w:r>
      <w:proofErr w:type="spellEnd"/>
      <w:r w:rsidRPr="00B21CE9">
        <w:rPr>
          <w:sz w:val="24"/>
          <w:szCs w:val="24"/>
        </w:rPr>
        <w:t xml:space="preserve"> с </w:t>
      </w:r>
      <w:proofErr w:type="spellStart"/>
      <w:r w:rsidRPr="00B21CE9">
        <w:rPr>
          <w:sz w:val="24"/>
          <w:szCs w:val="24"/>
        </w:rPr>
        <w:t>коритото</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река</w:t>
      </w:r>
      <w:proofErr w:type="spellEnd"/>
      <w:r w:rsidRPr="00B21CE9">
        <w:rPr>
          <w:sz w:val="24"/>
          <w:szCs w:val="24"/>
        </w:rPr>
        <w:t xml:space="preserve"> </w:t>
      </w:r>
      <w:proofErr w:type="spellStart"/>
      <w:r w:rsidRPr="00B21CE9">
        <w:rPr>
          <w:sz w:val="24"/>
          <w:szCs w:val="24"/>
        </w:rPr>
        <w:t>Добричка</w:t>
      </w:r>
      <w:proofErr w:type="spellEnd"/>
      <w:r w:rsidRPr="00B21CE9">
        <w:rPr>
          <w:sz w:val="24"/>
          <w:szCs w:val="24"/>
        </w:rPr>
        <w:t xml:space="preserve"> и </w:t>
      </w:r>
      <w:proofErr w:type="spellStart"/>
      <w:r w:rsidRPr="00B21CE9">
        <w:rPr>
          <w:sz w:val="24"/>
          <w:szCs w:val="24"/>
        </w:rPr>
        <w:t>дере</w:t>
      </w:r>
      <w:proofErr w:type="spellEnd"/>
      <w:r w:rsidRPr="00B21CE9">
        <w:rPr>
          <w:sz w:val="24"/>
          <w:szCs w:val="24"/>
        </w:rPr>
        <w:t xml:space="preserve"> „</w:t>
      </w:r>
      <w:proofErr w:type="spellStart"/>
      <w:r w:rsidRPr="00B21CE9">
        <w:rPr>
          <w:sz w:val="24"/>
          <w:szCs w:val="24"/>
        </w:rPr>
        <w:t>Сердика</w:t>
      </w:r>
      <w:proofErr w:type="spellEnd"/>
      <w:r w:rsidRPr="00B21CE9">
        <w:rPr>
          <w:sz w:val="24"/>
          <w:szCs w:val="24"/>
        </w:rPr>
        <w:t xml:space="preserve">“. </w:t>
      </w:r>
      <w:proofErr w:type="spellStart"/>
      <w:proofErr w:type="gramStart"/>
      <w:r w:rsidRPr="00B21CE9">
        <w:rPr>
          <w:sz w:val="24"/>
          <w:szCs w:val="24"/>
        </w:rPr>
        <w:t>Системата</w:t>
      </w:r>
      <w:proofErr w:type="spellEnd"/>
      <w:r w:rsidRPr="00B21CE9">
        <w:rPr>
          <w:sz w:val="24"/>
          <w:szCs w:val="24"/>
        </w:rPr>
        <w:t xml:space="preserve"> </w:t>
      </w:r>
      <w:proofErr w:type="spellStart"/>
      <w:r w:rsidRPr="00B21CE9">
        <w:rPr>
          <w:sz w:val="24"/>
          <w:szCs w:val="24"/>
        </w:rPr>
        <w:t>трябва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позволява</w:t>
      </w:r>
      <w:proofErr w:type="spellEnd"/>
      <w:r w:rsidRPr="00B21CE9">
        <w:rPr>
          <w:sz w:val="24"/>
          <w:szCs w:val="24"/>
        </w:rPr>
        <w:t xml:space="preserve"> </w:t>
      </w:r>
      <w:proofErr w:type="spellStart"/>
      <w:r w:rsidRPr="00B21CE9">
        <w:rPr>
          <w:sz w:val="24"/>
          <w:szCs w:val="24"/>
        </w:rPr>
        <w:t>активиране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избрани</w:t>
      </w:r>
      <w:proofErr w:type="spellEnd"/>
      <w:r w:rsidRPr="00B21CE9">
        <w:rPr>
          <w:sz w:val="24"/>
          <w:szCs w:val="24"/>
        </w:rPr>
        <w:t xml:space="preserve"> </w:t>
      </w:r>
      <w:proofErr w:type="spellStart"/>
      <w:r w:rsidRPr="00B21CE9">
        <w:rPr>
          <w:sz w:val="24"/>
          <w:szCs w:val="24"/>
        </w:rPr>
        <w:t>сирени</w:t>
      </w:r>
      <w:proofErr w:type="spellEnd"/>
      <w:r w:rsidRPr="00B21CE9">
        <w:rPr>
          <w:sz w:val="24"/>
          <w:szCs w:val="24"/>
        </w:rPr>
        <w:t xml:space="preserve"> с </w:t>
      </w:r>
      <w:proofErr w:type="spellStart"/>
      <w:r w:rsidRPr="00B21CE9">
        <w:rPr>
          <w:sz w:val="24"/>
          <w:szCs w:val="24"/>
        </w:rPr>
        <w:t>типа</w:t>
      </w:r>
      <w:proofErr w:type="spellEnd"/>
      <w:r w:rsidRPr="00B21CE9">
        <w:rPr>
          <w:sz w:val="24"/>
          <w:szCs w:val="24"/>
        </w:rPr>
        <w:t xml:space="preserve"> </w:t>
      </w:r>
      <w:proofErr w:type="spellStart"/>
      <w:r w:rsidRPr="00B21CE9">
        <w:rPr>
          <w:sz w:val="24"/>
          <w:szCs w:val="24"/>
        </w:rPr>
        <w:t>избран</w:t>
      </w:r>
      <w:proofErr w:type="spellEnd"/>
      <w:r w:rsidRPr="00B21CE9">
        <w:rPr>
          <w:sz w:val="24"/>
          <w:szCs w:val="24"/>
        </w:rPr>
        <w:t xml:space="preserve"> </w:t>
      </w:r>
      <w:proofErr w:type="spellStart"/>
      <w:r w:rsidRPr="00B21CE9">
        <w:rPr>
          <w:sz w:val="24"/>
          <w:szCs w:val="24"/>
        </w:rPr>
        <w:t>сигнал</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тревога</w:t>
      </w:r>
      <w:proofErr w:type="spellEnd"/>
      <w:r w:rsidRPr="00B21CE9">
        <w:rPr>
          <w:sz w:val="24"/>
          <w:szCs w:val="24"/>
        </w:rPr>
        <w:t xml:space="preserve"> </w:t>
      </w:r>
      <w:proofErr w:type="spellStart"/>
      <w:r w:rsidRPr="00B21CE9">
        <w:rPr>
          <w:sz w:val="24"/>
          <w:szCs w:val="24"/>
        </w:rPr>
        <w:t>или</w:t>
      </w:r>
      <w:proofErr w:type="spellEnd"/>
      <w:r w:rsidRPr="00B21CE9">
        <w:rPr>
          <w:sz w:val="24"/>
          <w:szCs w:val="24"/>
        </w:rPr>
        <w:t xml:space="preserve"> </w:t>
      </w:r>
      <w:proofErr w:type="spellStart"/>
      <w:r w:rsidRPr="00B21CE9">
        <w:rPr>
          <w:sz w:val="24"/>
          <w:szCs w:val="24"/>
        </w:rPr>
        <w:t>предварително</w:t>
      </w:r>
      <w:proofErr w:type="spellEnd"/>
      <w:r w:rsidRPr="00B21CE9">
        <w:rPr>
          <w:sz w:val="24"/>
          <w:szCs w:val="24"/>
        </w:rPr>
        <w:t xml:space="preserve"> </w:t>
      </w:r>
      <w:proofErr w:type="spellStart"/>
      <w:r w:rsidRPr="00B21CE9">
        <w:rPr>
          <w:sz w:val="24"/>
          <w:szCs w:val="24"/>
        </w:rPr>
        <w:t>записано</w:t>
      </w:r>
      <w:proofErr w:type="spellEnd"/>
      <w:r w:rsidRPr="00B21CE9">
        <w:rPr>
          <w:sz w:val="24"/>
          <w:szCs w:val="24"/>
        </w:rPr>
        <w:t xml:space="preserve"> </w:t>
      </w:r>
      <w:proofErr w:type="spellStart"/>
      <w:r w:rsidRPr="00B21CE9">
        <w:rPr>
          <w:sz w:val="24"/>
          <w:szCs w:val="24"/>
        </w:rPr>
        <w:t>гласово</w:t>
      </w:r>
      <w:proofErr w:type="spellEnd"/>
      <w:r w:rsidRPr="00B21CE9">
        <w:rPr>
          <w:sz w:val="24"/>
          <w:szCs w:val="24"/>
        </w:rPr>
        <w:t xml:space="preserve"> </w:t>
      </w:r>
      <w:proofErr w:type="spellStart"/>
      <w:r w:rsidRPr="00B21CE9">
        <w:rPr>
          <w:sz w:val="24"/>
          <w:szCs w:val="24"/>
        </w:rPr>
        <w:t>съобщение</w:t>
      </w:r>
      <w:proofErr w:type="spellEnd"/>
      <w:r w:rsidRPr="00B21CE9">
        <w:rPr>
          <w:sz w:val="24"/>
          <w:szCs w:val="24"/>
        </w:rPr>
        <w:t>.</w:t>
      </w:r>
      <w:proofErr w:type="gramEnd"/>
      <w:r w:rsidRPr="00B21CE9">
        <w:rPr>
          <w:sz w:val="24"/>
          <w:szCs w:val="24"/>
        </w:rPr>
        <w:t xml:space="preserve"> </w:t>
      </w:r>
      <w:proofErr w:type="spellStart"/>
      <w:proofErr w:type="gramStart"/>
      <w:r w:rsidRPr="00B21CE9">
        <w:rPr>
          <w:sz w:val="24"/>
          <w:szCs w:val="24"/>
        </w:rPr>
        <w:t>Активирането</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аларма</w:t>
      </w:r>
      <w:proofErr w:type="spellEnd"/>
      <w:r w:rsidRPr="00B21CE9">
        <w:rPr>
          <w:sz w:val="24"/>
          <w:szCs w:val="24"/>
        </w:rPr>
        <w:t xml:space="preserve"> </w:t>
      </w:r>
      <w:proofErr w:type="spellStart"/>
      <w:r w:rsidRPr="00B21CE9">
        <w:rPr>
          <w:sz w:val="24"/>
          <w:szCs w:val="24"/>
        </w:rPr>
        <w:t>не</w:t>
      </w:r>
      <w:proofErr w:type="spellEnd"/>
      <w:r w:rsidRPr="00B21CE9">
        <w:rPr>
          <w:sz w:val="24"/>
          <w:szCs w:val="24"/>
        </w:rPr>
        <w:t xml:space="preserve"> </w:t>
      </w:r>
      <w:proofErr w:type="spellStart"/>
      <w:r w:rsidRPr="00B21CE9">
        <w:rPr>
          <w:sz w:val="24"/>
          <w:szCs w:val="24"/>
        </w:rPr>
        <w:t>трябва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отнема</w:t>
      </w:r>
      <w:proofErr w:type="spellEnd"/>
      <w:r w:rsidRPr="00B21CE9">
        <w:rPr>
          <w:sz w:val="24"/>
          <w:szCs w:val="24"/>
        </w:rPr>
        <w:t xml:space="preserve"> </w:t>
      </w:r>
      <w:proofErr w:type="spellStart"/>
      <w:r w:rsidRPr="00B21CE9">
        <w:rPr>
          <w:sz w:val="24"/>
          <w:szCs w:val="24"/>
        </w:rPr>
        <w:t>повече</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10 </w:t>
      </w:r>
      <w:proofErr w:type="spellStart"/>
      <w:r w:rsidRPr="00B21CE9">
        <w:rPr>
          <w:sz w:val="24"/>
          <w:szCs w:val="24"/>
        </w:rPr>
        <w:t>секунди</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подаване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командата</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оператора</w:t>
      </w:r>
      <w:proofErr w:type="spellEnd"/>
      <w:r w:rsidRPr="00B21CE9">
        <w:rPr>
          <w:sz w:val="24"/>
          <w:szCs w:val="24"/>
        </w:rPr>
        <w:t>.</w:t>
      </w:r>
      <w:proofErr w:type="gramEnd"/>
      <w:r w:rsidRPr="00B21CE9">
        <w:rPr>
          <w:sz w:val="24"/>
          <w:szCs w:val="24"/>
        </w:rPr>
        <w:t xml:space="preserve"> </w:t>
      </w:r>
      <w:proofErr w:type="spellStart"/>
      <w:proofErr w:type="gramStart"/>
      <w:r w:rsidRPr="00B21CE9">
        <w:rPr>
          <w:sz w:val="24"/>
          <w:szCs w:val="24"/>
        </w:rPr>
        <w:t>Системата</w:t>
      </w:r>
      <w:proofErr w:type="spellEnd"/>
      <w:r w:rsidRPr="00B21CE9">
        <w:rPr>
          <w:sz w:val="24"/>
          <w:szCs w:val="24"/>
        </w:rPr>
        <w:t xml:space="preserve"> </w:t>
      </w:r>
      <w:proofErr w:type="spellStart"/>
      <w:r w:rsidRPr="00B21CE9">
        <w:rPr>
          <w:sz w:val="24"/>
          <w:szCs w:val="24"/>
        </w:rPr>
        <w:t>трябва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има</w:t>
      </w:r>
      <w:proofErr w:type="spellEnd"/>
      <w:r w:rsidRPr="00B21CE9">
        <w:rPr>
          <w:sz w:val="24"/>
          <w:szCs w:val="24"/>
        </w:rPr>
        <w:t xml:space="preserve"> </w:t>
      </w:r>
      <w:proofErr w:type="spellStart"/>
      <w:r w:rsidRPr="00B21CE9">
        <w:rPr>
          <w:sz w:val="24"/>
          <w:szCs w:val="24"/>
        </w:rPr>
        <w:t>защита</w:t>
      </w:r>
      <w:proofErr w:type="spellEnd"/>
      <w:r w:rsidRPr="00B21CE9">
        <w:rPr>
          <w:sz w:val="24"/>
          <w:szCs w:val="24"/>
        </w:rPr>
        <w:t xml:space="preserve"> </w:t>
      </w:r>
      <w:proofErr w:type="spellStart"/>
      <w:r w:rsidRPr="00B21CE9">
        <w:rPr>
          <w:sz w:val="24"/>
          <w:szCs w:val="24"/>
        </w:rPr>
        <w:t>при</w:t>
      </w:r>
      <w:proofErr w:type="spellEnd"/>
      <w:r w:rsidRPr="00B21CE9">
        <w:rPr>
          <w:sz w:val="24"/>
          <w:szCs w:val="24"/>
        </w:rPr>
        <w:t xml:space="preserve"> </w:t>
      </w:r>
      <w:proofErr w:type="spellStart"/>
      <w:r w:rsidRPr="00B21CE9">
        <w:rPr>
          <w:sz w:val="24"/>
          <w:szCs w:val="24"/>
        </w:rPr>
        <w:t>неволно</w:t>
      </w:r>
      <w:proofErr w:type="spellEnd"/>
      <w:r w:rsidRPr="00B21CE9">
        <w:rPr>
          <w:sz w:val="24"/>
          <w:szCs w:val="24"/>
        </w:rPr>
        <w:t xml:space="preserve"> </w:t>
      </w:r>
      <w:proofErr w:type="spellStart"/>
      <w:r w:rsidRPr="00B21CE9">
        <w:rPr>
          <w:sz w:val="24"/>
          <w:szCs w:val="24"/>
        </w:rPr>
        <w:t>активиране</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оператора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притежава</w:t>
      </w:r>
      <w:proofErr w:type="spellEnd"/>
      <w:r w:rsidRPr="00B21CE9">
        <w:rPr>
          <w:sz w:val="24"/>
          <w:szCs w:val="24"/>
        </w:rPr>
        <w:t xml:space="preserve"> </w:t>
      </w:r>
      <w:proofErr w:type="spellStart"/>
      <w:r w:rsidRPr="00B21CE9">
        <w:rPr>
          <w:sz w:val="24"/>
          <w:szCs w:val="24"/>
        </w:rPr>
        <w:t>функция</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незабавно</w:t>
      </w:r>
      <w:proofErr w:type="spellEnd"/>
      <w:r w:rsidRPr="00B21CE9">
        <w:rPr>
          <w:sz w:val="24"/>
          <w:szCs w:val="24"/>
        </w:rPr>
        <w:t xml:space="preserve"> </w:t>
      </w:r>
      <w:proofErr w:type="spellStart"/>
      <w:r w:rsidRPr="00B21CE9">
        <w:rPr>
          <w:sz w:val="24"/>
          <w:szCs w:val="24"/>
        </w:rPr>
        <w:t>спиране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излъчвания</w:t>
      </w:r>
      <w:proofErr w:type="spellEnd"/>
      <w:r w:rsidRPr="00B21CE9">
        <w:rPr>
          <w:sz w:val="24"/>
          <w:szCs w:val="24"/>
        </w:rPr>
        <w:t xml:space="preserve"> </w:t>
      </w:r>
      <w:proofErr w:type="spellStart"/>
      <w:r w:rsidRPr="00B21CE9">
        <w:rPr>
          <w:sz w:val="24"/>
          <w:szCs w:val="24"/>
        </w:rPr>
        <w:t>сигнал</w:t>
      </w:r>
      <w:proofErr w:type="spellEnd"/>
      <w:r w:rsidRPr="00B21CE9">
        <w:rPr>
          <w:sz w:val="24"/>
          <w:szCs w:val="24"/>
        </w:rPr>
        <w:t xml:space="preserve">, </w:t>
      </w:r>
      <w:proofErr w:type="spellStart"/>
      <w:r w:rsidRPr="00B21CE9">
        <w:rPr>
          <w:sz w:val="24"/>
          <w:szCs w:val="24"/>
        </w:rPr>
        <w:t>както</w:t>
      </w:r>
      <w:proofErr w:type="spellEnd"/>
      <w:r w:rsidRPr="00B21CE9">
        <w:rPr>
          <w:sz w:val="24"/>
          <w:szCs w:val="24"/>
        </w:rPr>
        <w:t xml:space="preserve"> и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се</w:t>
      </w:r>
      <w:proofErr w:type="spellEnd"/>
      <w:r w:rsidRPr="00B21CE9">
        <w:rPr>
          <w:sz w:val="24"/>
          <w:szCs w:val="24"/>
        </w:rPr>
        <w:t xml:space="preserve"> </w:t>
      </w:r>
      <w:proofErr w:type="spellStart"/>
      <w:r w:rsidRPr="00B21CE9">
        <w:rPr>
          <w:sz w:val="24"/>
          <w:szCs w:val="24"/>
        </w:rPr>
        <w:t>визуализира</w:t>
      </w:r>
      <w:proofErr w:type="spellEnd"/>
      <w:r w:rsidRPr="00B21CE9">
        <w:rPr>
          <w:sz w:val="24"/>
          <w:szCs w:val="24"/>
        </w:rPr>
        <w:t xml:space="preserve"> в </w:t>
      </w:r>
      <w:proofErr w:type="spellStart"/>
      <w:r w:rsidRPr="00B21CE9">
        <w:rPr>
          <w:sz w:val="24"/>
          <w:szCs w:val="24"/>
        </w:rPr>
        <w:t>интерактивни</w:t>
      </w:r>
      <w:proofErr w:type="spellEnd"/>
      <w:r w:rsidRPr="00B21CE9">
        <w:rPr>
          <w:sz w:val="24"/>
          <w:szCs w:val="24"/>
        </w:rPr>
        <w:t xml:space="preserve"> </w:t>
      </w:r>
      <w:proofErr w:type="spellStart"/>
      <w:r w:rsidRPr="00B21CE9">
        <w:rPr>
          <w:sz w:val="24"/>
          <w:szCs w:val="24"/>
        </w:rPr>
        <w:t>прозорци</w:t>
      </w:r>
      <w:proofErr w:type="spellEnd"/>
      <w:r w:rsidRPr="00B21CE9">
        <w:rPr>
          <w:sz w:val="24"/>
          <w:szCs w:val="24"/>
        </w:rPr>
        <w:t>.</w:t>
      </w:r>
      <w:proofErr w:type="gramEnd"/>
      <w:r w:rsidRPr="00B21CE9">
        <w:rPr>
          <w:sz w:val="24"/>
          <w:szCs w:val="24"/>
        </w:rPr>
        <w:t xml:space="preserve"> </w:t>
      </w:r>
      <w:proofErr w:type="spellStart"/>
      <w:proofErr w:type="gramStart"/>
      <w:r w:rsidRPr="00B21CE9">
        <w:rPr>
          <w:sz w:val="24"/>
          <w:szCs w:val="24"/>
        </w:rPr>
        <w:t>Всички</w:t>
      </w:r>
      <w:proofErr w:type="spellEnd"/>
      <w:r w:rsidRPr="00B21CE9">
        <w:rPr>
          <w:sz w:val="24"/>
          <w:szCs w:val="24"/>
        </w:rPr>
        <w:t xml:space="preserve"> </w:t>
      </w:r>
      <w:proofErr w:type="spellStart"/>
      <w:r w:rsidRPr="00B21CE9">
        <w:rPr>
          <w:sz w:val="24"/>
          <w:szCs w:val="24"/>
        </w:rPr>
        <w:t>команди</w:t>
      </w:r>
      <w:proofErr w:type="spellEnd"/>
      <w:r w:rsidRPr="00B21CE9">
        <w:rPr>
          <w:sz w:val="24"/>
          <w:szCs w:val="24"/>
        </w:rPr>
        <w:t xml:space="preserve"> и </w:t>
      </w:r>
      <w:proofErr w:type="spellStart"/>
      <w:r w:rsidRPr="00B21CE9">
        <w:rPr>
          <w:sz w:val="24"/>
          <w:szCs w:val="24"/>
        </w:rPr>
        <w:t>отговори</w:t>
      </w:r>
      <w:proofErr w:type="spellEnd"/>
      <w:r w:rsidRPr="00B21CE9">
        <w:rPr>
          <w:sz w:val="24"/>
          <w:szCs w:val="24"/>
        </w:rPr>
        <w:t xml:space="preserve"> </w:t>
      </w:r>
      <w:proofErr w:type="spellStart"/>
      <w:r w:rsidRPr="00B21CE9">
        <w:rPr>
          <w:sz w:val="24"/>
          <w:szCs w:val="24"/>
        </w:rPr>
        <w:t>към</w:t>
      </w:r>
      <w:proofErr w:type="spellEnd"/>
      <w:r w:rsidRPr="00B21CE9">
        <w:rPr>
          <w:sz w:val="24"/>
          <w:szCs w:val="24"/>
        </w:rPr>
        <w:t xml:space="preserve"> и </w:t>
      </w:r>
      <w:proofErr w:type="spellStart"/>
      <w:r w:rsidRPr="00B21CE9">
        <w:rPr>
          <w:sz w:val="24"/>
          <w:szCs w:val="24"/>
        </w:rPr>
        <w:t>от</w:t>
      </w:r>
      <w:proofErr w:type="spellEnd"/>
      <w:r w:rsidRPr="00B21CE9">
        <w:rPr>
          <w:sz w:val="24"/>
          <w:szCs w:val="24"/>
        </w:rPr>
        <w:t xml:space="preserve"> ЛСО </w:t>
      </w:r>
      <w:proofErr w:type="spellStart"/>
      <w:r w:rsidRPr="00B21CE9">
        <w:rPr>
          <w:sz w:val="24"/>
          <w:szCs w:val="24"/>
        </w:rPr>
        <w:t>трябва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бъдат</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български</w:t>
      </w:r>
      <w:proofErr w:type="spellEnd"/>
      <w:r w:rsidRPr="00B21CE9">
        <w:rPr>
          <w:sz w:val="24"/>
          <w:szCs w:val="24"/>
        </w:rPr>
        <w:t xml:space="preserve"> </w:t>
      </w:r>
      <w:proofErr w:type="spellStart"/>
      <w:r w:rsidRPr="00B21CE9">
        <w:rPr>
          <w:sz w:val="24"/>
          <w:szCs w:val="24"/>
        </w:rPr>
        <w:t>език</w:t>
      </w:r>
      <w:proofErr w:type="spellEnd"/>
      <w:r w:rsidRPr="00B21CE9">
        <w:rPr>
          <w:sz w:val="24"/>
          <w:szCs w:val="24"/>
        </w:rPr>
        <w:t>.</w:t>
      </w:r>
      <w:proofErr w:type="gramEnd"/>
      <w:r w:rsidRPr="00B21CE9">
        <w:rPr>
          <w:sz w:val="24"/>
          <w:szCs w:val="24"/>
        </w:rPr>
        <w:t xml:space="preserve"> </w:t>
      </w:r>
      <w:proofErr w:type="spellStart"/>
      <w:proofErr w:type="gramStart"/>
      <w:r w:rsidRPr="00B21CE9">
        <w:rPr>
          <w:sz w:val="24"/>
          <w:szCs w:val="24"/>
        </w:rPr>
        <w:t>Състоянието</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електронните</w:t>
      </w:r>
      <w:proofErr w:type="spellEnd"/>
      <w:r w:rsidRPr="00B21CE9">
        <w:rPr>
          <w:sz w:val="24"/>
          <w:szCs w:val="24"/>
        </w:rPr>
        <w:t xml:space="preserve"> </w:t>
      </w:r>
      <w:proofErr w:type="spellStart"/>
      <w:r w:rsidRPr="00B21CE9">
        <w:rPr>
          <w:sz w:val="24"/>
          <w:szCs w:val="24"/>
        </w:rPr>
        <w:t>сирени</w:t>
      </w:r>
      <w:proofErr w:type="spellEnd"/>
      <w:r w:rsidRPr="00B21CE9">
        <w:rPr>
          <w:sz w:val="24"/>
          <w:szCs w:val="24"/>
        </w:rPr>
        <w:t xml:space="preserve"> </w:t>
      </w:r>
      <w:proofErr w:type="spellStart"/>
      <w:r w:rsidRPr="00B21CE9">
        <w:rPr>
          <w:sz w:val="24"/>
          <w:szCs w:val="24"/>
        </w:rPr>
        <w:t>трябва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се</w:t>
      </w:r>
      <w:proofErr w:type="spellEnd"/>
      <w:r w:rsidRPr="00B21CE9">
        <w:rPr>
          <w:sz w:val="24"/>
          <w:szCs w:val="24"/>
        </w:rPr>
        <w:t xml:space="preserve"> </w:t>
      </w:r>
      <w:proofErr w:type="spellStart"/>
      <w:r w:rsidRPr="00B21CE9">
        <w:rPr>
          <w:sz w:val="24"/>
          <w:szCs w:val="24"/>
        </w:rPr>
        <w:t>показва</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картата</w:t>
      </w:r>
      <w:proofErr w:type="spellEnd"/>
      <w:r w:rsidRPr="00B21CE9">
        <w:rPr>
          <w:sz w:val="24"/>
          <w:szCs w:val="24"/>
        </w:rPr>
        <w:t xml:space="preserve"> с </w:t>
      </w:r>
      <w:proofErr w:type="spellStart"/>
      <w:r w:rsidRPr="00B21CE9">
        <w:rPr>
          <w:sz w:val="24"/>
          <w:szCs w:val="24"/>
        </w:rPr>
        <w:t>цветен</w:t>
      </w:r>
      <w:proofErr w:type="spellEnd"/>
      <w:r w:rsidRPr="00B21CE9">
        <w:rPr>
          <w:sz w:val="24"/>
          <w:szCs w:val="24"/>
        </w:rPr>
        <w:t xml:space="preserve"> </w:t>
      </w:r>
      <w:proofErr w:type="spellStart"/>
      <w:r w:rsidRPr="00B21CE9">
        <w:rPr>
          <w:sz w:val="24"/>
          <w:szCs w:val="24"/>
        </w:rPr>
        <w:t>символ</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електронна</w:t>
      </w:r>
      <w:proofErr w:type="spellEnd"/>
      <w:r w:rsidRPr="00B21CE9">
        <w:rPr>
          <w:sz w:val="24"/>
          <w:szCs w:val="24"/>
        </w:rPr>
        <w:t xml:space="preserve"> </w:t>
      </w:r>
      <w:proofErr w:type="spellStart"/>
      <w:r w:rsidRPr="00B21CE9">
        <w:rPr>
          <w:sz w:val="24"/>
          <w:szCs w:val="24"/>
        </w:rPr>
        <w:t>сирена</w:t>
      </w:r>
      <w:proofErr w:type="spellEnd"/>
      <w:r w:rsidRPr="00B21CE9">
        <w:rPr>
          <w:sz w:val="24"/>
          <w:szCs w:val="24"/>
        </w:rPr>
        <w:t>.</w:t>
      </w:r>
      <w:proofErr w:type="gramEnd"/>
      <w:r w:rsidRPr="00B21CE9">
        <w:rPr>
          <w:sz w:val="24"/>
          <w:szCs w:val="24"/>
        </w:rPr>
        <w:t xml:space="preserve"> </w:t>
      </w:r>
      <w:proofErr w:type="spellStart"/>
      <w:proofErr w:type="gramStart"/>
      <w:r w:rsidRPr="00B21CE9">
        <w:rPr>
          <w:sz w:val="24"/>
          <w:szCs w:val="24"/>
        </w:rPr>
        <w:t>Системата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дава</w:t>
      </w:r>
      <w:proofErr w:type="spellEnd"/>
      <w:r w:rsidRPr="00B21CE9">
        <w:rPr>
          <w:sz w:val="24"/>
          <w:szCs w:val="24"/>
        </w:rPr>
        <w:t xml:space="preserve"> </w:t>
      </w:r>
      <w:proofErr w:type="spellStart"/>
      <w:r w:rsidRPr="00B21CE9">
        <w:rPr>
          <w:sz w:val="24"/>
          <w:szCs w:val="24"/>
        </w:rPr>
        <w:t>възможност</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избиране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един</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дефинираните</w:t>
      </w:r>
      <w:proofErr w:type="spellEnd"/>
      <w:r w:rsidRPr="00B21CE9">
        <w:rPr>
          <w:sz w:val="24"/>
          <w:szCs w:val="24"/>
        </w:rPr>
        <w:t xml:space="preserve"> </w:t>
      </w:r>
      <w:proofErr w:type="spellStart"/>
      <w:r w:rsidRPr="00B21CE9">
        <w:rPr>
          <w:sz w:val="24"/>
          <w:szCs w:val="24"/>
        </w:rPr>
        <w:t>сигнали</w:t>
      </w:r>
      <w:proofErr w:type="spellEnd"/>
      <w:r w:rsidRPr="00B21CE9">
        <w:rPr>
          <w:sz w:val="24"/>
          <w:szCs w:val="24"/>
        </w:rPr>
        <w:t xml:space="preserve"> </w:t>
      </w:r>
      <w:proofErr w:type="spellStart"/>
      <w:r w:rsidRPr="00B21CE9">
        <w:rPr>
          <w:sz w:val="24"/>
          <w:szCs w:val="24"/>
        </w:rPr>
        <w:t>или</w:t>
      </w:r>
      <w:proofErr w:type="spellEnd"/>
      <w:r w:rsidRPr="00B21CE9">
        <w:rPr>
          <w:sz w:val="24"/>
          <w:szCs w:val="24"/>
        </w:rPr>
        <w:t xml:space="preserve"> </w:t>
      </w:r>
      <w:proofErr w:type="spellStart"/>
      <w:r w:rsidRPr="00B21CE9">
        <w:rPr>
          <w:sz w:val="24"/>
          <w:szCs w:val="24"/>
        </w:rPr>
        <w:t>предварително</w:t>
      </w:r>
      <w:proofErr w:type="spellEnd"/>
      <w:r w:rsidRPr="00B21CE9">
        <w:rPr>
          <w:sz w:val="24"/>
          <w:szCs w:val="24"/>
        </w:rPr>
        <w:t xml:space="preserve"> </w:t>
      </w:r>
      <w:proofErr w:type="spellStart"/>
      <w:r w:rsidRPr="00B21CE9">
        <w:rPr>
          <w:sz w:val="24"/>
          <w:szCs w:val="24"/>
        </w:rPr>
        <w:t>записаните</w:t>
      </w:r>
      <w:proofErr w:type="spellEnd"/>
      <w:r w:rsidRPr="00B21CE9">
        <w:rPr>
          <w:sz w:val="24"/>
          <w:szCs w:val="24"/>
        </w:rPr>
        <w:t xml:space="preserve"> </w:t>
      </w:r>
      <w:proofErr w:type="spellStart"/>
      <w:r w:rsidRPr="00B21CE9">
        <w:rPr>
          <w:sz w:val="24"/>
          <w:szCs w:val="24"/>
        </w:rPr>
        <w:t>гласови</w:t>
      </w:r>
      <w:proofErr w:type="spellEnd"/>
      <w:r w:rsidRPr="00B21CE9">
        <w:rPr>
          <w:sz w:val="24"/>
          <w:szCs w:val="24"/>
        </w:rPr>
        <w:t xml:space="preserve"> </w:t>
      </w:r>
      <w:proofErr w:type="spellStart"/>
      <w:r w:rsidRPr="00B21CE9">
        <w:rPr>
          <w:sz w:val="24"/>
          <w:szCs w:val="24"/>
        </w:rPr>
        <w:t>съобщения</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избрани</w:t>
      </w:r>
      <w:proofErr w:type="spellEnd"/>
      <w:r w:rsidRPr="00B21CE9">
        <w:rPr>
          <w:sz w:val="24"/>
          <w:szCs w:val="24"/>
        </w:rPr>
        <w:t xml:space="preserve"> </w:t>
      </w:r>
      <w:proofErr w:type="spellStart"/>
      <w:r w:rsidRPr="00B21CE9">
        <w:rPr>
          <w:sz w:val="24"/>
          <w:szCs w:val="24"/>
        </w:rPr>
        <w:t>сирени</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дава</w:t>
      </w:r>
      <w:proofErr w:type="spellEnd"/>
      <w:r w:rsidRPr="00B21CE9">
        <w:rPr>
          <w:sz w:val="24"/>
          <w:szCs w:val="24"/>
        </w:rPr>
        <w:t xml:space="preserve"> </w:t>
      </w:r>
      <w:proofErr w:type="spellStart"/>
      <w:r w:rsidRPr="00B21CE9">
        <w:rPr>
          <w:sz w:val="24"/>
          <w:szCs w:val="24"/>
        </w:rPr>
        <w:t>възможност</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излъчване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непосредствени</w:t>
      </w:r>
      <w:proofErr w:type="spellEnd"/>
      <w:r w:rsidRPr="00B21CE9">
        <w:rPr>
          <w:sz w:val="24"/>
          <w:szCs w:val="24"/>
        </w:rPr>
        <w:t xml:space="preserve"> </w:t>
      </w:r>
      <w:proofErr w:type="spellStart"/>
      <w:r w:rsidRPr="00B21CE9">
        <w:rPr>
          <w:sz w:val="24"/>
          <w:szCs w:val="24"/>
        </w:rPr>
        <w:t>указания</w:t>
      </w:r>
      <w:proofErr w:type="spellEnd"/>
      <w:r w:rsidRPr="00B21CE9">
        <w:rPr>
          <w:sz w:val="24"/>
          <w:szCs w:val="24"/>
        </w:rPr>
        <w:t xml:space="preserve"> (</w:t>
      </w:r>
      <w:proofErr w:type="spellStart"/>
      <w:r w:rsidRPr="00B21CE9">
        <w:rPr>
          <w:sz w:val="24"/>
          <w:szCs w:val="24"/>
        </w:rPr>
        <w:t>гласови</w:t>
      </w:r>
      <w:proofErr w:type="spellEnd"/>
      <w:r w:rsidRPr="00B21CE9">
        <w:rPr>
          <w:sz w:val="24"/>
          <w:szCs w:val="24"/>
        </w:rPr>
        <w:t xml:space="preserve"> </w:t>
      </w:r>
      <w:proofErr w:type="spellStart"/>
      <w:r w:rsidRPr="00B21CE9">
        <w:rPr>
          <w:sz w:val="24"/>
          <w:szCs w:val="24"/>
        </w:rPr>
        <w:t>съобщения</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живо</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областния</w:t>
      </w:r>
      <w:proofErr w:type="spellEnd"/>
      <w:r w:rsidRPr="00B21CE9">
        <w:rPr>
          <w:sz w:val="24"/>
          <w:szCs w:val="24"/>
        </w:rPr>
        <w:t xml:space="preserve"> </w:t>
      </w:r>
      <w:proofErr w:type="spellStart"/>
      <w:r w:rsidRPr="00B21CE9">
        <w:rPr>
          <w:sz w:val="24"/>
          <w:szCs w:val="24"/>
        </w:rPr>
        <w:t>контролен</w:t>
      </w:r>
      <w:proofErr w:type="spellEnd"/>
      <w:r w:rsidRPr="00B21CE9">
        <w:rPr>
          <w:sz w:val="24"/>
          <w:szCs w:val="24"/>
        </w:rPr>
        <w:t xml:space="preserve"> </w:t>
      </w:r>
      <w:proofErr w:type="spellStart"/>
      <w:r w:rsidRPr="00B21CE9">
        <w:rPr>
          <w:sz w:val="24"/>
          <w:szCs w:val="24"/>
        </w:rPr>
        <w:t>възел</w:t>
      </w:r>
      <w:proofErr w:type="spellEnd"/>
      <w:r w:rsidRPr="00B21CE9">
        <w:rPr>
          <w:sz w:val="24"/>
          <w:szCs w:val="24"/>
        </w:rPr>
        <w:t xml:space="preserve">, </w:t>
      </w:r>
      <w:proofErr w:type="spellStart"/>
      <w:r w:rsidRPr="00B21CE9">
        <w:rPr>
          <w:sz w:val="24"/>
          <w:szCs w:val="24"/>
        </w:rPr>
        <w:t>като</w:t>
      </w:r>
      <w:proofErr w:type="spellEnd"/>
      <w:r w:rsidRPr="00B21CE9">
        <w:rPr>
          <w:sz w:val="24"/>
          <w:szCs w:val="24"/>
        </w:rPr>
        <w:t xml:space="preserve"> </w:t>
      </w:r>
      <w:proofErr w:type="spellStart"/>
      <w:r w:rsidRPr="00B21CE9">
        <w:rPr>
          <w:sz w:val="24"/>
          <w:szCs w:val="24"/>
        </w:rPr>
        <w:t>следствие</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интеграцията</w:t>
      </w:r>
      <w:proofErr w:type="spellEnd"/>
      <w:r w:rsidRPr="00B21CE9">
        <w:rPr>
          <w:sz w:val="24"/>
          <w:szCs w:val="24"/>
        </w:rPr>
        <w:t xml:space="preserve"> </w:t>
      </w:r>
      <w:r w:rsidR="00133BD9">
        <w:rPr>
          <w:sz w:val="24"/>
          <w:szCs w:val="24"/>
          <w:lang w:val="bg-BG"/>
        </w:rPr>
        <w:t>н</w:t>
      </w:r>
      <w:r w:rsidRPr="00B21CE9">
        <w:rPr>
          <w:sz w:val="24"/>
          <w:szCs w:val="24"/>
        </w:rPr>
        <w:t xml:space="preserve">а ЛСО </w:t>
      </w:r>
      <w:proofErr w:type="spellStart"/>
      <w:r w:rsidRPr="00B21CE9">
        <w:rPr>
          <w:sz w:val="24"/>
          <w:szCs w:val="24"/>
        </w:rPr>
        <w:t>към</w:t>
      </w:r>
      <w:proofErr w:type="spellEnd"/>
      <w:r w:rsidRPr="00B21CE9">
        <w:rPr>
          <w:sz w:val="24"/>
          <w:szCs w:val="24"/>
        </w:rPr>
        <w:t xml:space="preserve"> НСРПО.</w:t>
      </w:r>
      <w:proofErr w:type="gramEnd"/>
      <w:r w:rsidRPr="00B21CE9">
        <w:rPr>
          <w:sz w:val="24"/>
          <w:szCs w:val="24"/>
        </w:rPr>
        <w:t xml:space="preserve"> </w:t>
      </w:r>
      <w:proofErr w:type="spellStart"/>
      <w:proofErr w:type="gramStart"/>
      <w:r w:rsidRPr="00B21CE9">
        <w:rPr>
          <w:sz w:val="24"/>
          <w:szCs w:val="24"/>
        </w:rPr>
        <w:t>Акустичните</w:t>
      </w:r>
      <w:proofErr w:type="spellEnd"/>
      <w:r w:rsidRPr="00B21CE9">
        <w:rPr>
          <w:sz w:val="24"/>
          <w:szCs w:val="24"/>
        </w:rPr>
        <w:t xml:space="preserve"> </w:t>
      </w:r>
      <w:proofErr w:type="spellStart"/>
      <w:r w:rsidRPr="00B21CE9">
        <w:rPr>
          <w:sz w:val="24"/>
          <w:szCs w:val="24"/>
        </w:rPr>
        <w:t>сигнали</w:t>
      </w:r>
      <w:proofErr w:type="spellEnd"/>
      <w:r w:rsidRPr="00B21CE9">
        <w:rPr>
          <w:sz w:val="24"/>
          <w:szCs w:val="24"/>
        </w:rPr>
        <w:t xml:space="preserve">, </w:t>
      </w:r>
      <w:proofErr w:type="spellStart"/>
      <w:r w:rsidRPr="00B21CE9">
        <w:rPr>
          <w:sz w:val="24"/>
          <w:szCs w:val="24"/>
        </w:rPr>
        <w:t>както</w:t>
      </w:r>
      <w:proofErr w:type="spellEnd"/>
      <w:r w:rsidRPr="00B21CE9">
        <w:rPr>
          <w:sz w:val="24"/>
          <w:szCs w:val="24"/>
        </w:rPr>
        <w:t xml:space="preserve"> и </w:t>
      </w:r>
      <w:r>
        <w:rPr>
          <w:sz w:val="24"/>
          <w:szCs w:val="24"/>
          <w:lang w:val="bg-BG"/>
        </w:rPr>
        <w:t>п</w:t>
      </w:r>
      <w:proofErr w:type="spellStart"/>
      <w:r w:rsidRPr="00B21CE9">
        <w:rPr>
          <w:sz w:val="24"/>
          <w:szCs w:val="24"/>
        </w:rPr>
        <w:t>редварително</w:t>
      </w:r>
      <w:proofErr w:type="spellEnd"/>
      <w:r w:rsidRPr="00B21CE9">
        <w:rPr>
          <w:sz w:val="24"/>
          <w:szCs w:val="24"/>
        </w:rPr>
        <w:t xml:space="preserve"> </w:t>
      </w:r>
      <w:proofErr w:type="spellStart"/>
      <w:r w:rsidRPr="00B21CE9">
        <w:rPr>
          <w:sz w:val="24"/>
          <w:szCs w:val="24"/>
        </w:rPr>
        <w:t>записаните</w:t>
      </w:r>
      <w:proofErr w:type="spellEnd"/>
      <w:r w:rsidRPr="00B21CE9">
        <w:rPr>
          <w:sz w:val="24"/>
          <w:szCs w:val="24"/>
        </w:rPr>
        <w:t xml:space="preserve"> </w:t>
      </w:r>
      <w:proofErr w:type="spellStart"/>
      <w:r w:rsidRPr="00B21CE9">
        <w:rPr>
          <w:sz w:val="24"/>
          <w:szCs w:val="24"/>
        </w:rPr>
        <w:t>съобщения</w:t>
      </w:r>
      <w:proofErr w:type="spellEnd"/>
      <w:r w:rsidRPr="00B21CE9">
        <w:rPr>
          <w:sz w:val="24"/>
          <w:szCs w:val="24"/>
        </w:rPr>
        <w:t xml:space="preserve"> </w:t>
      </w:r>
      <w:proofErr w:type="spellStart"/>
      <w:r w:rsidRPr="00B21CE9">
        <w:rPr>
          <w:sz w:val="24"/>
          <w:szCs w:val="24"/>
        </w:rPr>
        <w:t>до</w:t>
      </w:r>
      <w:proofErr w:type="spellEnd"/>
      <w:r w:rsidRPr="00B21CE9">
        <w:rPr>
          <w:sz w:val="24"/>
          <w:szCs w:val="24"/>
        </w:rPr>
        <w:t xml:space="preserve"> </w:t>
      </w:r>
      <w:proofErr w:type="spellStart"/>
      <w:r w:rsidRPr="00B21CE9">
        <w:rPr>
          <w:sz w:val="24"/>
          <w:szCs w:val="24"/>
        </w:rPr>
        <w:t>лицата</w:t>
      </w:r>
      <w:proofErr w:type="spellEnd"/>
      <w:r w:rsidRPr="00B21CE9">
        <w:rPr>
          <w:sz w:val="24"/>
          <w:szCs w:val="24"/>
        </w:rPr>
        <w:t xml:space="preserve"> в </w:t>
      </w:r>
      <w:proofErr w:type="spellStart"/>
      <w:r w:rsidRPr="00B21CE9">
        <w:rPr>
          <w:sz w:val="24"/>
          <w:szCs w:val="24"/>
        </w:rPr>
        <w:t>групите</w:t>
      </w:r>
      <w:proofErr w:type="spellEnd"/>
      <w:r>
        <w:rPr>
          <w:sz w:val="24"/>
          <w:szCs w:val="24"/>
          <w:lang w:val="bg-BG"/>
        </w:rPr>
        <w:t>,</w:t>
      </w:r>
      <w:r w:rsidRPr="00B21CE9">
        <w:rPr>
          <w:sz w:val="24"/>
          <w:szCs w:val="24"/>
        </w:rPr>
        <w:t xml:space="preserve"> п</w:t>
      </w:r>
      <w:r>
        <w:rPr>
          <w:sz w:val="24"/>
          <w:szCs w:val="24"/>
          <w:lang w:val="bg-BG"/>
        </w:rPr>
        <w:t>ри</w:t>
      </w:r>
      <w:r w:rsidRPr="00B21CE9">
        <w:rPr>
          <w:sz w:val="24"/>
          <w:szCs w:val="24"/>
        </w:rPr>
        <w:t xml:space="preserve"> </w:t>
      </w:r>
      <w:proofErr w:type="spellStart"/>
      <w:r w:rsidRPr="00B21CE9">
        <w:rPr>
          <w:sz w:val="24"/>
          <w:szCs w:val="24"/>
        </w:rPr>
        <w:t>опасност</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възникване</w:t>
      </w:r>
      <w:proofErr w:type="spellEnd"/>
      <w:r w:rsidRPr="00B21CE9">
        <w:rPr>
          <w:sz w:val="24"/>
          <w:szCs w:val="24"/>
        </w:rPr>
        <w:t xml:space="preserve"> </w:t>
      </w:r>
      <w:proofErr w:type="spellStart"/>
      <w:r w:rsidRPr="00B21CE9">
        <w:rPr>
          <w:sz w:val="24"/>
          <w:szCs w:val="24"/>
        </w:rPr>
        <w:t>или</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възникнало</w:t>
      </w:r>
      <w:proofErr w:type="spellEnd"/>
      <w:r w:rsidRPr="00B21CE9">
        <w:rPr>
          <w:sz w:val="24"/>
          <w:szCs w:val="24"/>
        </w:rPr>
        <w:t xml:space="preserve"> </w:t>
      </w:r>
      <w:proofErr w:type="spellStart"/>
      <w:r w:rsidRPr="00B21CE9">
        <w:rPr>
          <w:sz w:val="24"/>
          <w:szCs w:val="24"/>
        </w:rPr>
        <w:t>бедствие</w:t>
      </w:r>
      <w:proofErr w:type="spellEnd"/>
      <w:r w:rsidRPr="00B21CE9">
        <w:rPr>
          <w:sz w:val="24"/>
          <w:szCs w:val="24"/>
        </w:rPr>
        <w:t xml:space="preserve"> </w:t>
      </w:r>
      <w:proofErr w:type="spellStart"/>
      <w:r w:rsidRPr="00B21CE9">
        <w:rPr>
          <w:sz w:val="24"/>
          <w:szCs w:val="24"/>
        </w:rPr>
        <w:t>следва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са</w:t>
      </w:r>
      <w:proofErr w:type="spellEnd"/>
      <w:r w:rsidRPr="00B21CE9">
        <w:rPr>
          <w:sz w:val="24"/>
          <w:szCs w:val="24"/>
        </w:rPr>
        <w:t xml:space="preserve"> </w:t>
      </w:r>
      <w:proofErr w:type="spellStart"/>
      <w:r w:rsidRPr="00B21CE9">
        <w:rPr>
          <w:sz w:val="24"/>
          <w:szCs w:val="24"/>
        </w:rPr>
        <w:t>съгласно</w:t>
      </w:r>
      <w:proofErr w:type="spellEnd"/>
      <w:r w:rsidRPr="00B21CE9">
        <w:rPr>
          <w:sz w:val="24"/>
          <w:szCs w:val="24"/>
        </w:rPr>
        <w:t xml:space="preserve"> </w:t>
      </w:r>
      <w:proofErr w:type="spellStart"/>
      <w:r w:rsidRPr="00B21CE9">
        <w:rPr>
          <w:sz w:val="24"/>
          <w:szCs w:val="24"/>
        </w:rPr>
        <w:t>Нар</w:t>
      </w:r>
      <w:proofErr w:type="spellEnd"/>
      <w:r w:rsidR="00133BD9">
        <w:rPr>
          <w:sz w:val="24"/>
          <w:szCs w:val="24"/>
          <w:lang w:val="bg-BG"/>
        </w:rPr>
        <w:t>е</w:t>
      </w:r>
      <w:proofErr w:type="spellStart"/>
      <w:r w:rsidRPr="00B21CE9">
        <w:rPr>
          <w:sz w:val="24"/>
          <w:szCs w:val="24"/>
        </w:rPr>
        <w:t>дбата</w:t>
      </w:r>
      <w:proofErr w:type="spellEnd"/>
      <w:r w:rsidRPr="00B21CE9">
        <w:rPr>
          <w:sz w:val="24"/>
          <w:szCs w:val="24"/>
        </w:rPr>
        <w:t>.</w:t>
      </w:r>
      <w:proofErr w:type="gramEnd"/>
    </w:p>
    <w:p w:rsidR="009C770C" w:rsidRPr="00B21CE9" w:rsidRDefault="009C770C" w:rsidP="00BE4344">
      <w:pPr>
        <w:ind w:firstLine="709"/>
        <w:jc w:val="both"/>
        <w:rPr>
          <w:sz w:val="24"/>
          <w:szCs w:val="24"/>
        </w:rPr>
      </w:pPr>
    </w:p>
    <w:p w:rsidR="009C770C" w:rsidRPr="00B21CE9" w:rsidRDefault="009C770C" w:rsidP="00BE4344">
      <w:pPr>
        <w:ind w:firstLine="709"/>
        <w:jc w:val="both"/>
        <w:rPr>
          <w:b/>
          <w:sz w:val="24"/>
          <w:szCs w:val="24"/>
        </w:rPr>
      </w:pPr>
      <w:proofErr w:type="spellStart"/>
      <w:proofErr w:type="gramStart"/>
      <w:r w:rsidRPr="00B21CE9">
        <w:rPr>
          <w:b/>
          <w:sz w:val="24"/>
          <w:szCs w:val="24"/>
        </w:rPr>
        <w:t>Административни</w:t>
      </w:r>
      <w:proofErr w:type="spellEnd"/>
      <w:r w:rsidRPr="00B21CE9">
        <w:rPr>
          <w:b/>
          <w:sz w:val="24"/>
          <w:szCs w:val="24"/>
        </w:rPr>
        <w:t xml:space="preserve"> </w:t>
      </w:r>
      <w:proofErr w:type="spellStart"/>
      <w:r w:rsidRPr="00B21CE9">
        <w:rPr>
          <w:b/>
          <w:sz w:val="24"/>
          <w:szCs w:val="24"/>
        </w:rPr>
        <w:t>функции</w:t>
      </w:r>
      <w:proofErr w:type="spellEnd"/>
      <w:r w:rsidRPr="00B21CE9">
        <w:rPr>
          <w:b/>
          <w:sz w:val="24"/>
          <w:szCs w:val="24"/>
        </w:rPr>
        <w:t xml:space="preserve"> </w:t>
      </w:r>
      <w:proofErr w:type="spellStart"/>
      <w:r w:rsidRPr="00B21CE9">
        <w:rPr>
          <w:b/>
          <w:sz w:val="24"/>
          <w:szCs w:val="24"/>
        </w:rPr>
        <w:t>на</w:t>
      </w:r>
      <w:proofErr w:type="spellEnd"/>
      <w:r w:rsidRPr="00B21CE9">
        <w:rPr>
          <w:b/>
          <w:sz w:val="24"/>
          <w:szCs w:val="24"/>
        </w:rPr>
        <w:t xml:space="preserve"> </w:t>
      </w:r>
      <w:proofErr w:type="spellStart"/>
      <w:r w:rsidRPr="00B21CE9">
        <w:rPr>
          <w:b/>
          <w:sz w:val="24"/>
          <w:szCs w:val="24"/>
        </w:rPr>
        <w:t>системата</w:t>
      </w:r>
      <w:proofErr w:type="spellEnd"/>
      <w:r w:rsidRPr="00B21CE9">
        <w:rPr>
          <w:b/>
          <w:sz w:val="24"/>
          <w:szCs w:val="24"/>
        </w:rPr>
        <w:t>.</w:t>
      </w:r>
      <w:proofErr w:type="gramEnd"/>
    </w:p>
    <w:p w:rsidR="009C770C" w:rsidRPr="00B21CE9" w:rsidRDefault="009C770C" w:rsidP="00BE4344">
      <w:pPr>
        <w:ind w:firstLine="709"/>
        <w:jc w:val="both"/>
        <w:rPr>
          <w:sz w:val="24"/>
          <w:szCs w:val="24"/>
        </w:rPr>
      </w:pPr>
      <w:proofErr w:type="spellStart"/>
      <w:r w:rsidRPr="00B21CE9">
        <w:rPr>
          <w:sz w:val="24"/>
          <w:szCs w:val="24"/>
        </w:rPr>
        <w:t>Системата</w:t>
      </w:r>
      <w:proofErr w:type="spellEnd"/>
      <w:r w:rsidRPr="00B21CE9">
        <w:rPr>
          <w:sz w:val="24"/>
          <w:szCs w:val="24"/>
        </w:rPr>
        <w:t xml:space="preserve"> </w:t>
      </w:r>
      <w:proofErr w:type="spellStart"/>
      <w:r w:rsidRPr="00B21CE9">
        <w:rPr>
          <w:sz w:val="24"/>
          <w:szCs w:val="24"/>
        </w:rPr>
        <w:t>трябва</w:t>
      </w:r>
      <w:proofErr w:type="spellEnd"/>
      <w:r w:rsidRPr="00B21CE9">
        <w:rPr>
          <w:sz w:val="24"/>
          <w:szCs w:val="24"/>
        </w:rPr>
        <w:t xml:space="preserve"> </w:t>
      </w:r>
      <w:proofErr w:type="spellStart"/>
      <w:r w:rsidRPr="00B21CE9">
        <w:rPr>
          <w:sz w:val="24"/>
          <w:szCs w:val="24"/>
        </w:rPr>
        <w:t>да</w:t>
      </w:r>
      <w:proofErr w:type="spellEnd"/>
      <w:r w:rsidRPr="00B21CE9">
        <w:rPr>
          <w:sz w:val="24"/>
          <w:szCs w:val="24"/>
        </w:rPr>
        <w:t xml:space="preserve"> </w:t>
      </w:r>
      <w:proofErr w:type="spellStart"/>
      <w:r w:rsidRPr="00B21CE9">
        <w:rPr>
          <w:sz w:val="24"/>
          <w:szCs w:val="24"/>
        </w:rPr>
        <w:t>включва</w:t>
      </w:r>
      <w:proofErr w:type="spellEnd"/>
      <w:r w:rsidRPr="00B21CE9">
        <w:rPr>
          <w:sz w:val="24"/>
          <w:szCs w:val="24"/>
        </w:rPr>
        <w:t xml:space="preserve"> </w:t>
      </w:r>
      <w:proofErr w:type="spellStart"/>
      <w:r w:rsidRPr="00B21CE9">
        <w:rPr>
          <w:sz w:val="24"/>
          <w:szCs w:val="24"/>
        </w:rPr>
        <w:t>следните</w:t>
      </w:r>
      <w:proofErr w:type="spellEnd"/>
      <w:r w:rsidRPr="00B21CE9">
        <w:rPr>
          <w:sz w:val="24"/>
          <w:szCs w:val="24"/>
        </w:rPr>
        <w:t xml:space="preserve"> </w:t>
      </w:r>
      <w:proofErr w:type="spellStart"/>
      <w:r w:rsidRPr="00B21CE9">
        <w:rPr>
          <w:sz w:val="24"/>
          <w:szCs w:val="24"/>
        </w:rPr>
        <w:t>административни</w:t>
      </w:r>
      <w:proofErr w:type="spellEnd"/>
      <w:r w:rsidRPr="00B21CE9">
        <w:rPr>
          <w:sz w:val="24"/>
          <w:szCs w:val="24"/>
        </w:rPr>
        <w:t xml:space="preserve"> </w:t>
      </w:r>
      <w:proofErr w:type="spellStart"/>
      <w:r w:rsidRPr="00B21CE9">
        <w:rPr>
          <w:sz w:val="24"/>
          <w:szCs w:val="24"/>
        </w:rPr>
        <w:t>функции</w:t>
      </w:r>
      <w:proofErr w:type="spellEnd"/>
      <w:r w:rsidRPr="00B21CE9">
        <w:rPr>
          <w:sz w:val="24"/>
          <w:szCs w:val="24"/>
        </w:rPr>
        <w:t>:</w:t>
      </w:r>
    </w:p>
    <w:p w:rsidR="009C770C" w:rsidRPr="00B21CE9" w:rsidRDefault="009C770C" w:rsidP="00BE4344">
      <w:pPr>
        <w:tabs>
          <w:tab w:val="left" w:pos="294"/>
        </w:tabs>
        <w:spacing w:line="278" w:lineRule="exact"/>
        <w:ind w:firstLine="709"/>
        <w:jc w:val="both"/>
        <w:rPr>
          <w:sz w:val="24"/>
          <w:szCs w:val="24"/>
        </w:rPr>
      </w:pPr>
      <w:r w:rsidRPr="00B21CE9">
        <w:rPr>
          <w:sz w:val="24"/>
          <w:szCs w:val="24"/>
        </w:rPr>
        <w:t>●</w:t>
      </w:r>
      <w:proofErr w:type="spellStart"/>
      <w:r w:rsidRPr="00B21CE9">
        <w:rPr>
          <w:sz w:val="24"/>
          <w:szCs w:val="24"/>
        </w:rPr>
        <w:t>Архивиране</w:t>
      </w:r>
      <w:proofErr w:type="spellEnd"/>
      <w:r w:rsidRPr="00B21CE9">
        <w:rPr>
          <w:sz w:val="24"/>
          <w:szCs w:val="24"/>
        </w:rPr>
        <w:t xml:space="preserve">, </w:t>
      </w:r>
      <w:proofErr w:type="spellStart"/>
      <w:r w:rsidRPr="00B21CE9">
        <w:rPr>
          <w:sz w:val="24"/>
          <w:szCs w:val="24"/>
        </w:rPr>
        <w:t>отчетност</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действията</w:t>
      </w:r>
      <w:proofErr w:type="spellEnd"/>
      <w:r w:rsidRPr="00B21CE9">
        <w:rPr>
          <w:sz w:val="24"/>
          <w:szCs w:val="24"/>
        </w:rPr>
        <w:t xml:space="preserve"> в </w:t>
      </w:r>
      <w:proofErr w:type="spellStart"/>
      <w:r w:rsidRPr="00B21CE9">
        <w:rPr>
          <w:sz w:val="24"/>
          <w:szCs w:val="24"/>
        </w:rPr>
        <w:t>системата</w:t>
      </w:r>
      <w:proofErr w:type="spellEnd"/>
      <w:r w:rsidRPr="00B21CE9">
        <w:rPr>
          <w:sz w:val="24"/>
          <w:szCs w:val="24"/>
        </w:rPr>
        <w:t>;</w:t>
      </w:r>
    </w:p>
    <w:p w:rsidR="009C770C" w:rsidRPr="00B21CE9" w:rsidRDefault="009C770C" w:rsidP="00BE4344">
      <w:pPr>
        <w:tabs>
          <w:tab w:val="left" w:pos="304"/>
        </w:tabs>
        <w:spacing w:line="278" w:lineRule="exact"/>
        <w:ind w:firstLine="709"/>
        <w:jc w:val="both"/>
        <w:rPr>
          <w:sz w:val="24"/>
          <w:szCs w:val="24"/>
        </w:rPr>
      </w:pPr>
      <w:r w:rsidRPr="00B21CE9">
        <w:rPr>
          <w:sz w:val="24"/>
          <w:szCs w:val="24"/>
        </w:rPr>
        <w:t>●</w:t>
      </w:r>
      <w:proofErr w:type="spellStart"/>
      <w:r w:rsidRPr="00B21CE9">
        <w:rPr>
          <w:sz w:val="24"/>
          <w:szCs w:val="24"/>
        </w:rPr>
        <w:t>Регистриране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посещенията</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потребителите</w:t>
      </w:r>
      <w:proofErr w:type="spellEnd"/>
      <w:r w:rsidRPr="00B21CE9">
        <w:rPr>
          <w:sz w:val="24"/>
          <w:szCs w:val="24"/>
        </w:rPr>
        <w:t>;</w:t>
      </w:r>
    </w:p>
    <w:p w:rsidR="009C770C" w:rsidRDefault="009C770C" w:rsidP="00BE4344">
      <w:pPr>
        <w:tabs>
          <w:tab w:val="left" w:pos="304"/>
        </w:tabs>
        <w:spacing w:line="278" w:lineRule="exact"/>
        <w:ind w:firstLine="709"/>
        <w:jc w:val="both"/>
        <w:rPr>
          <w:sz w:val="24"/>
          <w:szCs w:val="24"/>
          <w:lang w:val="bg-BG"/>
        </w:rPr>
      </w:pPr>
      <w:proofErr w:type="gramStart"/>
      <w:r w:rsidRPr="00B21CE9">
        <w:rPr>
          <w:sz w:val="24"/>
          <w:szCs w:val="24"/>
        </w:rPr>
        <w:t>●</w:t>
      </w:r>
      <w:proofErr w:type="spellStart"/>
      <w:r w:rsidRPr="00B21CE9">
        <w:rPr>
          <w:sz w:val="24"/>
          <w:szCs w:val="24"/>
        </w:rPr>
        <w:t>Възможност</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дефиниране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достъп</w:t>
      </w:r>
      <w:proofErr w:type="spellEnd"/>
      <w:r w:rsidRPr="00B21CE9">
        <w:rPr>
          <w:sz w:val="24"/>
          <w:szCs w:val="24"/>
        </w:rPr>
        <w:t xml:space="preserve"> </w:t>
      </w:r>
      <w:proofErr w:type="spellStart"/>
      <w:r w:rsidRPr="00B21CE9">
        <w:rPr>
          <w:sz w:val="24"/>
          <w:szCs w:val="24"/>
        </w:rPr>
        <w:t>до</w:t>
      </w:r>
      <w:proofErr w:type="spellEnd"/>
      <w:r w:rsidRPr="00B21CE9">
        <w:rPr>
          <w:sz w:val="24"/>
          <w:szCs w:val="24"/>
        </w:rPr>
        <w:t xml:space="preserve"> </w:t>
      </w:r>
      <w:proofErr w:type="spellStart"/>
      <w:r w:rsidRPr="00B21CE9">
        <w:rPr>
          <w:sz w:val="24"/>
          <w:szCs w:val="24"/>
        </w:rPr>
        <w:t>системните</w:t>
      </w:r>
      <w:proofErr w:type="spellEnd"/>
      <w:r w:rsidRPr="00B21CE9">
        <w:rPr>
          <w:sz w:val="24"/>
          <w:szCs w:val="24"/>
        </w:rPr>
        <w:t xml:space="preserve"> </w:t>
      </w:r>
      <w:proofErr w:type="spellStart"/>
      <w:r w:rsidRPr="00B21CE9">
        <w:rPr>
          <w:sz w:val="24"/>
          <w:szCs w:val="24"/>
        </w:rPr>
        <w:t>софтуерни</w:t>
      </w:r>
      <w:proofErr w:type="spellEnd"/>
      <w:r w:rsidRPr="00B21CE9">
        <w:rPr>
          <w:sz w:val="24"/>
          <w:szCs w:val="24"/>
        </w:rPr>
        <w:t xml:space="preserve"> </w:t>
      </w:r>
      <w:proofErr w:type="spellStart"/>
      <w:r w:rsidRPr="00B21CE9">
        <w:rPr>
          <w:sz w:val="24"/>
          <w:szCs w:val="24"/>
        </w:rPr>
        <w:t>нива</w:t>
      </w:r>
      <w:proofErr w:type="spellEnd"/>
      <w:r w:rsidRPr="00B21CE9">
        <w:rPr>
          <w:sz w:val="24"/>
          <w:szCs w:val="24"/>
        </w:rPr>
        <w:t xml:space="preserve"> </w:t>
      </w:r>
      <w:proofErr w:type="spellStart"/>
      <w:r w:rsidRPr="00B21CE9">
        <w:rPr>
          <w:sz w:val="24"/>
          <w:szCs w:val="24"/>
        </w:rPr>
        <w:t>посредством</w:t>
      </w:r>
      <w:proofErr w:type="spellEnd"/>
      <w:r w:rsidRPr="00B21CE9">
        <w:rPr>
          <w:sz w:val="24"/>
          <w:szCs w:val="24"/>
        </w:rPr>
        <w:t xml:space="preserve"> </w:t>
      </w:r>
      <w:proofErr w:type="spellStart"/>
      <w:r w:rsidRPr="00B21CE9">
        <w:rPr>
          <w:sz w:val="24"/>
          <w:szCs w:val="24"/>
        </w:rPr>
        <w:t>пароли</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дос</w:t>
      </w:r>
      <w:proofErr w:type="spellEnd"/>
      <w:r w:rsidR="00133BD9">
        <w:rPr>
          <w:sz w:val="24"/>
          <w:szCs w:val="24"/>
          <w:lang w:val="bg-BG"/>
        </w:rPr>
        <w:t>т</w:t>
      </w:r>
      <w:proofErr w:type="spellStart"/>
      <w:r w:rsidRPr="00B21CE9">
        <w:rPr>
          <w:sz w:val="24"/>
          <w:szCs w:val="24"/>
        </w:rPr>
        <w:t>ъп</w:t>
      </w:r>
      <w:proofErr w:type="spellEnd"/>
      <w:r w:rsidRPr="00B21CE9">
        <w:rPr>
          <w:sz w:val="24"/>
          <w:szCs w:val="24"/>
        </w:rPr>
        <w:t>.</w:t>
      </w:r>
      <w:proofErr w:type="gramEnd"/>
    </w:p>
    <w:p w:rsidR="009C770C" w:rsidRPr="00B21CE9" w:rsidRDefault="009C770C" w:rsidP="00BE4344">
      <w:pPr>
        <w:tabs>
          <w:tab w:val="left" w:pos="304"/>
        </w:tabs>
        <w:spacing w:line="278" w:lineRule="exact"/>
        <w:ind w:firstLine="709"/>
        <w:jc w:val="both"/>
        <w:rPr>
          <w:sz w:val="24"/>
          <w:szCs w:val="24"/>
        </w:rPr>
      </w:pPr>
      <w:proofErr w:type="gramStart"/>
      <w:r w:rsidRPr="00B21CE9">
        <w:rPr>
          <w:sz w:val="24"/>
          <w:szCs w:val="24"/>
        </w:rPr>
        <w:t>●</w:t>
      </w:r>
      <w:r>
        <w:rPr>
          <w:sz w:val="24"/>
          <w:szCs w:val="24"/>
          <w:lang w:val="bg-BG"/>
        </w:rPr>
        <w:t>Д</w:t>
      </w:r>
      <w:r w:rsidRPr="00B21CE9">
        <w:rPr>
          <w:sz w:val="24"/>
          <w:szCs w:val="24"/>
        </w:rPr>
        <w:t xml:space="preserve">а </w:t>
      </w:r>
      <w:proofErr w:type="spellStart"/>
      <w:r w:rsidRPr="00B21CE9">
        <w:rPr>
          <w:sz w:val="24"/>
          <w:szCs w:val="24"/>
        </w:rPr>
        <w:t>дава</w:t>
      </w:r>
      <w:proofErr w:type="spellEnd"/>
      <w:r w:rsidRPr="00B21CE9">
        <w:rPr>
          <w:sz w:val="24"/>
          <w:szCs w:val="24"/>
        </w:rPr>
        <w:t xml:space="preserve"> </w:t>
      </w:r>
      <w:proofErr w:type="spellStart"/>
      <w:r w:rsidRPr="00B21CE9">
        <w:rPr>
          <w:sz w:val="24"/>
          <w:szCs w:val="24"/>
        </w:rPr>
        <w:t>възможност</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промяна</w:t>
      </w:r>
      <w:proofErr w:type="spellEnd"/>
      <w:r w:rsidRPr="00B21CE9">
        <w:rPr>
          <w:sz w:val="24"/>
          <w:szCs w:val="24"/>
        </w:rPr>
        <w:t xml:space="preserve"> в </w:t>
      </w:r>
      <w:proofErr w:type="spellStart"/>
      <w:r w:rsidRPr="00B21CE9">
        <w:rPr>
          <w:sz w:val="24"/>
          <w:szCs w:val="24"/>
        </w:rPr>
        <w:t>конфигурацията</w:t>
      </w:r>
      <w:proofErr w:type="spellEnd"/>
      <w:r w:rsidRPr="00B21CE9">
        <w:rPr>
          <w:sz w:val="24"/>
          <w:szCs w:val="24"/>
        </w:rPr>
        <w:t xml:space="preserve"> </w:t>
      </w:r>
      <w:proofErr w:type="spellStart"/>
      <w:r w:rsidRPr="00B21CE9">
        <w:rPr>
          <w:sz w:val="24"/>
          <w:szCs w:val="24"/>
        </w:rPr>
        <w:t>като</w:t>
      </w:r>
      <w:proofErr w:type="spellEnd"/>
      <w:r w:rsidRPr="00B21CE9">
        <w:rPr>
          <w:sz w:val="24"/>
          <w:szCs w:val="24"/>
        </w:rPr>
        <w:t xml:space="preserve"> </w:t>
      </w:r>
      <w:proofErr w:type="spellStart"/>
      <w:r w:rsidRPr="00B21CE9">
        <w:rPr>
          <w:sz w:val="24"/>
          <w:szCs w:val="24"/>
        </w:rPr>
        <w:t>прибавяне</w:t>
      </w:r>
      <w:proofErr w:type="spellEnd"/>
      <w:r w:rsidRPr="00B21CE9">
        <w:rPr>
          <w:sz w:val="24"/>
          <w:szCs w:val="24"/>
        </w:rPr>
        <w:t xml:space="preserve">, </w:t>
      </w:r>
      <w:proofErr w:type="spellStart"/>
      <w:r w:rsidRPr="00B21CE9">
        <w:rPr>
          <w:sz w:val="24"/>
          <w:szCs w:val="24"/>
        </w:rPr>
        <w:t>замяна</w:t>
      </w:r>
      <w:proofErr w:type="spellEnd"/>
      <w:r w:rsidRPr="00B21CE9">
        <w:rPr>
          <w:sz w:val="24"/>
          <w:szCs w:val="24"/>
        </w:rPr>
        <w:t xml:space="preserve"> </w:t>
      </w:r>
      <w:proofErr w:type="spellStart"/>
      <w:r w:rsidRPr="00B21CE9">
        <w:rPr>
          <w:sz w:val="24"/>
          <w:szCs w:val="24"/>
        </w:rPr>
        <w:t>или</w:t>
      </w:r>
      <w:proofErr w:type="spellEnd"/>
      <w:r w:rsidRPr="00B21CE9">
        <w:rPr>
          <w:sz w:val="24"/>
          <w:szCs w:val="24"/>
        </w:rPr>
        <w:t xml:space="preserve"> </w:t>
      </w:r>
      <w:proofErr w:type="spellStart"/>
      <w:r w:rsidRPr="00B21CE9">
        <w:rPr>
          <w:sz w:val="24"/>
          <w:szCs w:val="24"/>
        </w:rPr>
        <w:t>изваждане</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сирени</w:t>
      </w:r>
      <w:proofErr w:type="spellEnd"/>
      <w:r w:rsidRPr="00B21CE9">
        <w:rPr>
          <w:sz w:val="24"/>
          <w:szCs w:val="24"/>
        </w:rPr>
        <w:t>.</w:t>
      </w:r>
      <w:proofErr w:type="gramEnd"/>
    </w:p>
    <w:p w:rsidR="009C770C" w:rsidRPr="00B21CE9" w:rsidRDefault="009C770C" w:rsidP="00BE4344">
      <w:pPr>
        <w:spacing w:before="240"/>
        <w:ind w:firstLine="709"/>
        <w:jc w:val="both"/>
        <w:rPr>
          <w:b/>
          <w:sz w:val="24"/>
          <w:szCs w:val="24"/>
        </w:rPr>
      </w:pPr>
      <w:proofErr w:type="spellStart"/>
      <w:proofErr w:type="gramStart"/>
      <w:r w:rsidRPr="00B21CE9">
        <w:rPr>
          <w:b/>
          <w:sz w:val="24"/>
          <w:szCs w:val="24"/>
        </w:rPr>
        <w:t>Задействане</w:t>
      </w:r>
      <w:proofErr w:type="spellEnd"/>
      <w:r w:rsidRPr="00B21CE9">
        <w:rPr>
          <w:b/>
          <w:sz w:val="24"/>
          <w:szCs w:val="24"/>
        </w:rPr>
        <w:t xml:space="preserve"> </w:t>
      </w:r>
      <w:proofErr w:type="spellStart"/>
      <w:r w:rsidRPr="00B21CE9">
        <w:rPr>
          <w:b/>
          <w:sz w:val="24"/>
          <w:szCs w:val="24"/>
        </w:rPr>
        <w:t>на</w:t>
      </w:r>
      <w:proofErr w:type="spellEnd"/>
      <w:r w:rsidRPr="00B21CE9">
        <w:rPr>
          <w:b/>
          <w:sz w:val="24"/>
          <w:szCs w:val="24"/>
        </w:rPr>
        <w:t xml:space="preserve"> </w:t>
      </w:r>
      <w:proofErr w:type="spellStart"/>
      <w:r w:rsidRPr="00B21CE9">
        <w:rPr>
          <w:b/>
          <w:sz w:val="24"/>
          <w:szCs w:val="24"/>
        </w:rPr>
        <w:t>системата</w:t>
      </w:r>
      <w:proofErr w:type="spellEnd"/>
      <w:r w:rsidRPr="00B21CE9">
        <w:rPr>
          <w:b/>
          <w:sz w:val="24"/>
          <w:szCs w:val="24"/>
        </w:rPr>
        <w:t>.</w:t>
      </w:r>
      <w:proofErr w:type="gramEnd"/>
    </w:p>
    <w:p w:rsidR="009C770C" w:rsidRDefault="009C770C" w:rsidP="00BE4344">
      <w:pPr>
        <w:ind w:firstLine="709"/>
        <w:jc w:val="both"/>
        <w:rPr>
          <w:sz w:val="24"/>
          <w:szCs w:val="24"/>
          <w:lang w:val="bg-BG"/>
        </w:rPr>
      </w:pPr>
      <w:r w:rsidRPr="00B21CE9">
        <w:rPr>
          <w:sz w:val="24"/>
          <w:szCs w:val="24"/>
        </w:rPr>
        <w:t>●</w:t>
      </w:r>
      <w:proofErr w:type="spellStart"/>
      <w:r w:rsidRPr="00B21CE9">
        <w:rPr>
          <w:sz w:val="24"/>
          <w:szCs w:val="24"/>
        </w:rPr>
        <w:t>Ръчно</w:t>
      </w:r>
      <w:proofErr w:type="spellEnd"/>
      <w:r w:rsidRPr="00B21CE9">
        <w:rPr>
          <w:sz w:val="24"/>
          <w:szCs w:val="24"/>
        </w:rPr>
        <w:t xml:space="preserve"> </w:t>
      </w:r>
      <w:proofErr w:type="spellStart"/>
      <w:r w:rsidRPr="00B21CE9">
        <w:rPr>
          <w:sz w:val="24"/>
          <w:szCs w:val="24"/>
        </w:rPr>
        <w:t>чрез</w:t>
      </w:r>
      <w:proofErr w:type="spellEnd"/>
      <w:r w:rsidRPr="00B21CE9">
        <w:rPr>
          <w:sz w:val="24"/>
          <w:szCs w:val="24"/>
        </w:rPr>
        <w:t xml:space="preserve"> </w:t>
      </w:r>
      <w:proofErr w:type="spellStart"/>
      <w:r w:rsidRPr="00B21CE9">
        <w:rPr>
          <w:sz w:val="24"/>
          <w:szCs w:val="24"/>
        </w:rPr>
        <w:t>пулта</w:t>
      </w:r>
      <w:proofErr w:type="spellEnd"/>
      <w:r w:rsidRPr="00B21CE9">
        <w:rPr>
          <w:sz w:val="24"/>
          <w:szCs w:val="24"/>
        </w:rPr>
        <w:t xml:space="preserve"> </w:t>
      </w:r>
      <w:proofErr w:type="spellStart"/>
      <w:r w:rsidRPr="00B21CE9">
        <w:rPr>
          <w:sz w:val="24"/>
          <w:szCs w:val="24"/>
        </w:rPr>
        <w:t>за</w:t>
      </w:r>
      <w:proofErr w:type="spellEnd"/>
      <w:r w:rsidRPr="00B21CE9">
        <w:rPr>
          <w:sz w:val="24"/>
          <w:szCs w:val="24"/>
        </w:rPr>
        <w:t xml:space="preserve"> </w:t>
      </w:r>
      <w:proofErr w:type="spellStart"/>
      <w:r w:rsidRPr="00B21CE9">
        <w:rPr>
          <w:sz w:val="24"/>
          <w:szCs w:val="24"/>
        </w:rPr>
        <w:t>управление</w:t>
      </w:r>
      <w:proofErr w:type="spellEnd"/>
      <w:r>
        <w:rPr>
          <w:sz w:val="24"/>
          <w:szCs w:val="24"/>
          <w:lang w:val="bg-BG"/>
        </w:rPr>
        <w:t>,</w:t>
      </w:r>
      <w:r w:rsidRPr="00B21CE9">
        <w:rPr>
          <w:sz w:val="24"/>
          <w:szCs w:val="24"/>
        </w:rPr>
        <w:t xml:space="preserve"> </w:t>
      </w:r>
      <w:proofErr w:type="spellStart"/>
      <w:r w:rsidRPr="00B21CE9">
        <w:rPr>
          <w:sz w:val="24"/>
          <w:szCs w:val="24"/>
        </w:rPr>
        <w:t>разположен</w:t>
      </w:r>
      <w:proofErr w:type="spellEnd"/>
      <w:r w:rsidRPr="00B21CE9">
        <w:rPr>
          <w:sz w:val="24"/>
          <w:szCs w:val="24"/>
        </w:rPr>
        <w:t xml:space="preserve"> в </w:t>
      </w:r>
      <w:proofErr w:type="spellStart"/>
      <w:r w:rsidRPr="00B21CE9">
        <w:rPr>
          <w:sz w:val="24"/>
          <w:szCs w:val="24"/>
        </w:rPr>
        <w:t>административната</w:t>
      </w:r>
      <w:proofErr w:type="spellEnd"/>
      <w:r w:rsidRPr="00B21CE9">
        <w:rPr>
          <w:sz w:val="24"/>
          <w:szCs w:val="24"/>
        </w:rPr>
        <w:t xml:space="preserve"> </w:t>
      </w:r>
      <w:proofErr w:type="spellStart"/>
      <w:r w:rsidRPr="00B21CE9">
        <w:rPr>
          <w:sz w:val="24"/>
          <w:szCs w:val="24"/>
        </w:rPr>
        <w:t>сграда</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r w:rsidR="00133BD9">
        <w:rPr>
          <w:sz w:val="24"/>
          <w:szCs w:val="24"/>
          <w:lang w:val="bg-BG"/>
        </w:rPr>
        <w:t>о</w:t>
      </w:r>
      <w:proofErr w:type="spellStart"/>
      <w:r w:rsidRPr="00B21CE9">
        <w:rPr>
          <w:sz w:val="24"/>
          <w:szCs w:val="24"/>
        </w:rPr>
        <w:t>бщина</w:t>
      </w:r>
      <w:proofErr w:type="spellEnd"/>
      <w:r w:rsidRPr="00B21CE9">
        <w:rPr>
          <w:sz w:val="24"/>
          <w:szCs w:val="24"/>
        </w:rPr>
        <w:t xml:space="preserve"> </w:t>
      </w:r>
      <w:proofErr w:type="spellStart"/>
      <w:r w:rsidRPr="00B21CE9">
        <w:rPr>
          <w:sz w:val="24"/>
          <w:szCs w:val="24"/>
        </w:rPr>
        <w:t>Добричка</w:t>
      </w:r>
      <w:proofErr w:type="spellEnd"/>
      <w:r w:rsidRPr="00B21CE9">
        <w:rPr>
          <w:sz w:val="24"/>
          <w:szCs w:val="24"/>
        </w:rPr>
        <w:t xml:space="preserve">, </w:t>
      </w:r>
      <w:proofErr w:type="spellStart"/>
      <w:r w:rsidRPr="00B21CE9">
        <w:rPr>
          <w:sz w:val="24"/>
          <w:szCs w:val="24"/>
        </w:rPr>
        <w:t>чрез</w:t>
      </w:r>
      <w:proofErr w:type="spellEnd"/>
      <w:r w:rsidRPr="00B21CE9">
        <w:rPr>
          <w:sz w:val="24"/>
          <w:szCs w:val="24"/>
        </w:rPr>
        <w:t xml:space="preserve"> </w:t>
      </w:r>
      <w:proofErr w:type="spellStart"/>
      <w:r w:rsidRPr="00B21CE9">
        <w:rPr>
          <w:sz w:val="24"/>
          <w:szCs w:val="24"/>
        </w:rPr>
        <w:t>упълномощени</w:t>
      </w:r>
      <w:proofErr w:type="spellEnd"/>
      <w:r w:rsidRPr="00B21CE9">
        <w:rPr>
          <w:sz w:val="24"/>
          <w:szCs w:val="24"/>
        </w:rPr>
        <w:t xml:space="preserve"> </w:t>
      </w:r>
      <w:proofErr w:type="spellStart"/>
      <w:r w:rsidRPr="00B21CE9">
        <w:rPr>
          <w:sz w:val="24"/>
          <w:szCs w:val="24"/>
        </w:rPr>
        <w:t>лица</w:t>
      </w:r>
      <w:proofErr w:type="spellEnd"/>
      <w:r w:rsidRPr="00B21CE9">
        <w:rPr>
          <w:sz w:val="24"/>
          <w:szCs w:val="24"/>
        </w:rPr>
        <w:t xml:space="preserve"> </w:t>
      </w:r>
      <w:proofErr w:type="spellStart"/>
      <w:r w:rsidRPr="00B21CE9">
        <w:rPr>
          <w:sz w:val="24"/>
          <w:szCs w:val="24"/>
        </w:rPr>
        <w:t>от</w:t>
      </w:r>
      <w:proofErr w:type="spellEnd"/>
      <w:r w:rsidRPr="00B21CE9">
        <w:rPr>
          <w:sz w:val="24"/>
          <w:szCs w:val="24"/>
        </w:rPr>
        <w:t xml:space="preserve"> </w:t>
      </w:r>
      <w:proofErr w:type="spellStart"/>
      <w:r w:rsidRPr="00B21CE9">
        <w:rPr>
          <w:sz w:val="24"/>
          <w:szCs w:val="24"/>
        </w:rPr>
        <w:t>кмета</w:t>
      </w:r>
      <w:proofErr w:type="spellEnd"/>
      <w:r w:rsidRPr="00B21CE9">
        <w:rPr>
          <w:sz w:val="24"/>
          <w:szCs w:val="24"/>
        </w:rPr>
        <w:t xml:space="preserve"> </w:t>
      </w:r>
      <w:proofErr w:type="spellStart"/>
      <w:r w:rsidRPr="00B21CE9">
        <w:rPr>
          <w:sz w:val="24"/>
          <w:szCs w:val="24"/>
        </w:rPr>
        <w:t>на</w:t>
      </w:r>
      <w:proofErr w:type="spellEnd"/>
      <w:r w:rsidRPr="00B21CE9">
        <w:rPr>
          <w:sz w:val="24"/>
          <w:szCs w:val="24"/>
        </w:rPr>
        <w:t xml:space="preserve"> </w:t>
      </w:r>
      <w:proofErr w:type="spellStart"/>
      <w:r w:rsidRPr="00B21CE9">
        <w:rPr>
          <w:sz w:val="24"/>
          <w:szCs w:val="24"/>
        </w:rPr>
        <w:t>общината</w:t>
      </w:r>
      <w:proofErr w:type="spellEnd"/>
      <w:r w:rsidRPr="00B21CE9">
        <w:rPr>
          <w:sz w:val="24"/>
          <w:szCs w:val="24"/>
        </w:rPr>
        <w:t>;</w:t>
      </w:r>
    </w:p>
    <w:p w:rsidR="009C770C" w:rsidRPr="00B21CE9" w:rsidRDefault="00154F8B" w:rsidP="00BE4344">
      <w:pPr>
        <w:ind w:firstLine="709"/>
        <w:jc w:val="both"/>
        <w:rPr>
          <w:sz w:val="24"/>
          <w:szCs w:val="24"/>
        </w:rPr>
      </w:pPr>
      <w:proofErr w:type="gramStart"/>
      <w:r>
        <w:rPr>
          <w:sz w:val="24"/>
          <w:szCs w:val="24"/>
        </w:rPr>
        <w:t>●</w:t>
      </w:r>
      <w:proofErr w:type="spellStart"/>
      <w:r>
        <w:rPr>
          <w:sz w:val="24"/>
          <w:szCs w:val="24"/>
        </w:rPr>
        <w:t>Чрез</w:t>
      </w:r>
      <w:proofErr w:type="spellEnd"/>
      <w:r>
        <w:rPr>
          <w:sz w:val="24"/>
          <w:szCs w:val="24"/>
        </w:rPr>
        <w:t xml:space="preserve"> </w:t>
      </w:r>
      <w:proofErr w:type="spellStart"/>
      <w:r>
        <w:rPr>
          <w:sz w:val="24"/>
          <w:szCs w:val="24"/>
        </w:rPr>
        <w:t>служителите</w:t>
      </w:r>
      <w:proofErr w:type="spellEnd"/>
      <w:r>
        <w:rPr>
          <w:sz w:val="24"/>
          <w:szCs w:val="24"/>
        </w:rPr>
        <w:t xml:space="preserve"> </w:t>
      </w:r>
      <w:proofErr w:type="spellStart"/>
      <w:r>
        <w:rPr>
          <w:sz w:val="24"/>
          <w:szCs w:val="24"/>
        </w:rPr>
        <w:t>от</w:t>
      </w:r>
      <w:proofErr w:type="spellEnd"/>
      <w:r>
        <w:rPr>
          <w:sz w:val="24"/>
          <w:szCs w:val="24"/>
        </w:rPr>
        <w:t xml:space="preserve"> ОЦ </w:t>
      </w:r>
      <w:proofErr w:type="spellStart"/>
      <w:r>
        <w:rPr>
          <w:sz w:val="24"/>
          <w:szCs w:val="24"/>
        </w:rPr>
        <w:t>на</w:t>
      </w:r>
      <w:proofErr w:type="spellEnd"/>
      <w:r>
        <w:rPr>
          <w:sz w:val="24"/>
          <w:szCs w:val="24"/>
        </w:rPr>
        <w:t xml:space="preserve"> </w:t>
      </w:r>
      <w:r>
        <w:rPr>
          <w:sz w:val="24"/>
          <w:szCs w:val="24"/>
          <w:lang w:val="bg-BG"/>
        </w:rPr>
        <w:t>Р</w:t>
      </w:r>
      <w:r w:rsidR="009C770C" w:rsidRPr="00B21CE9">
        <w:rPr>
          <w:sz w:val="24"/>
          <w:szCs w:val="24"/>
        </w:rPr>
        <w:t xml:space="preserve">ДПБЗН </w:t>
      </w:r>
      <w:proofErr w:type="spellStart"/>
      <w:r w:rsidR="009C770C" w:rsidRPr="00B21CE9">
        <w:rPr>
          <w:sz w:val="24"/>
          <w:szCs w:val="24"/>
        </w:rPr>
        <w:t>Добрич</w:t>
      </w:r>
      <w:proofErr w:type="spellEnd"/>
      <w:r w:rsidR="009C770C" w:rsidRPr="00B21CE9">
        <w:rPr>
          <w:sz w:val="24"/>
          <w:szCs w:val="24"/>
        </w:rPr>
        <w:t xml:space="preserve"> (чл.7. ал.3, т.1 </w:t>
      </w:r>
      <w:proofErr w:type="spellStart"/>
      <w:r w:rsidR="009C770C" w:rsidRPr="00B21CE9">
        <w:rPr>
          <w:sz w:val="24"/>
          <w:szCs w:val="24"/>
        </w:rPr>
        <w:t>от</w:t>
      </w:r>
      <w:proofErr w:type="spellEnd"/>
      <w:r w:rsidR="009C770C" w:rsidRPr="00B21CE9">
        <w:rPr>
          <w:sz w:val="24"/>
          <w:szCs w:val="24"/>
        </w:rPr>
        <w:t xml:space="preserve"> </w:t>
      </w:r>
      <w:proofErr w:type="spellStart"/>
      <w:r w:rsidR="009C770C" w:rsidRPr="00B21CE9">
        <w:rPr>
          <w:sz w:val="24"/>
          <w:szCs w:val="24"/>
        </w:rPr>
        <w:t>Наредбата</w:t>
      </w:r>
      <w:proofErr w:type="spellEnd"/>
      <w:r>
        <w:rPr>
          <w:sz w:val="24"/>
          <w:szCs w:val="24"/>
          <w:lang w:val="bg-BG"/>
        </w:rPr>
        <w:t>),</w:t>
      </w:r>
      <w:r w:rsidR="009C770C" w:rsidRPr="00B21CE9">
        <w:rPr>
          <w:sz w:val="24"/>
          <w:szCs w:val="24"/>
        </w:rPr>
        <w:t xml:space="preserve"> ЛСО е </w:t>
      </w:r>
      <w:proofErr w:type="spellStart"/>
      <w:r w:rsidR="009C770C" w:rsidRPr="00B21CE9">
        <w:rPr>
          <w:sz w:val="24"/>
          <w:szCs w:val="24"/>
        </w:rPr>
        <w:t>подчинен</w:t>
      </w:r>
      <w:proofErr w:type="spellEnd"/>
      <w:r w:rsidR="009C770C">
        <w:rPr>
          <w:sz w:val="24"/>
          <w:szCs w:val="24"/>
          <w:lang w:val="bg-BG"/>
        </w:rPr>
        <w:t>а</w:t>
      </w:r>
      <w:r w:rsidR="009C770C" w:rsidRPr="00B21CE9">
        <w:rPr>
          <w:sz w:val="24"/>
          <w:szCs w:val="24"/>
        </w:rPr>
        <w:t xml:space="preserve"> </w:t>
      </w:r>
      <w:proofErr w:type="spellStart"/>
      <w:r w:rsidR="009C770C" w:rsidRPr="00B21CE9">
        <w:rPr>
          <w:sz w:val="24"/>
          <w:szCs w:val="24"/>
        </w:rPr>
        <w:t>на</w:t>
      </w:r>
      <w:proofErr w:type="spellEnd"/>
      <w:r w:rsidR="009C770C" w:rsidRPr="00B21CE9">
        <w:rPr>
          <w:sz w:val="24"/>
          <w:szCs w:val="24"/>
        </w:rPr>
        <w:t xml:space="preserve"> НОЦ </w:t>
      </w:r>
      <w:proofErr w:type="spellStart"/>
      <w:r w:rsidR="009C770C" w:rsidRPr="00B21CE9">
        <w:rPr>
          <w:sz w:val="24"/>
          <w:szCs w:val="24"/>
        </w:rPr>
        <w:t>на</w:t>
      </w:r>
      <w:proofErr w:type="spellEnd"/>
      <w:r w:rsidR="009C770C" w:rsidRPr="00B21CE9">
        <w:rPr>
          <w:sz w:val="24"/>
          <w:szCs w:val="24"/>
        </w:rPr>
        <w:t xml:space="preserve"> </w:t>
      </w:r>
      <w:r>
        <w:rPr>
          <w:sz w:val="24"/>
          <w:szCs w:val="24"/>
          <w:lang w:val="bg-BG"/>
        </w:rPr>
        <w:t>Г</w:t>
      </w:r>
      <w:r w:rsidR="009C770C" w:rsidRPr="00B21CE9">
        <w:rPr>
          <w:sz w:val="24"/>
          <w:szCs w:val="24"/>
        </w:rPr>
        <w:t xml:space="preserve">ДПБЗН и ОЦ-МВР и </w:t>
      </w:r>
      <w:proofErr w:type="spellStart"/>
      <w:r w:rsidR="009C770C" w:rsidRPr="00B21CE9">
        <w:rPr>
          <w:sz w:val="24"/>
          <w:szCs w:val="24"/>
        </w:rPr>
        <w:t>неговите</w:t>
      </w:r>
      <w:proofErr w:type="spellEnd"/>
      <w:r w:rsidR="009C770C" w:rsidRPr="00B21CE9">
        <w:rPr>
          <w:sz w:val="24"/>
          <w:szCs w:val="24"/>
        </w:rPr>
        <w:t xml:space="preserve"> </w:t>
      </w:r>
      <w:proofErr w:type="spellStart"/>
      <w:r w:rsidR="009C770C" w:rsidRPr="00B21CE9">
        <w:rPr>
          <w:sz w:val="24"/>
          <w:szCs w:val="24"/>
        </w:rPr>
        <w:t>функции</w:t>
      </w:r>
      <w:proofErr w:type="spellEnd"/>
      <w:r w:rsidR="009C770C" w:rsidRPr="00B21CE9">
        <w:rPr>
          <w:sz w:val="24"/>
          <w:szCs w:val="24"/>
        </w:rPr>
        <w:t xml:space="preserve"> </w:t>
      </w:r>
      <w:proofErr w:type="spellStart"/>
      <w:r w:rsidR="009C770C" w:rsidRPr="00B21CE9">
        <w:rPr>
          <w:sz w:val="24"/>
          <w:szCs w:val="24"/>
        </w:rPr>
        <w:t>могат</w:t>
      </w:r>
      <w:proofErr w:type="spellEnd"/>
      <w:r w:rsidR="009C770C" w:rsidRPr="00B21CE9">
        <w:rPr>
          <w:sz w:val="24"/>
          <w:szCs w:val="24"/>
        </w:rPr>
        <w:t xml:space="preserve"> </w:t>
      </w:r>
      <w:proofErr w:type="spellStart"/>
      <w:r w:rsidR="009C770C" w:rsidRPr="00B21CE9">
        <w:rPr>
          <w:sz w:val="24"/>
          <w:szCs w:val="24"/>
        </w:rPr>
        <w:t>да</w:t>
      </w:r>
      <w:proofErr w:type="spellEnd"/>
      <w:r w:rsidR="009C770C" w:rsidRPr="00B21CE9">
        <w:rPr>
          <w:sz w:val="24"/>
          <w:szCs w:val="24"/>
        </w:rPr>
        <w:t xml:space="preserve"> </w:t>
      </w:r>
      <w:proofErr w:type="spellStart"/>
      <w:r w:rsidR="009C770C" w:rsidRPr="00B21CE9">
        <w:rPr>
          <w:sz w:val="24"/>
          <w:szCs w:val="24"/>
        </w:rPr>
        <w:t>се</w:t>
      </w:r>
      <w:proofErr w:type="spellEnd"/>
      <w:r w:rsidR="009C770C" w:rsidRPr="00B21CE9">
        <w:rPr>
          <w:sz w:val="24"/>
          <w:szCs w:val="24"/>
        </w:rPr>
        <w:t xml:space="preserve"> </w:t>
      </w:r>
      <w:proofErr w:type="spellStart"/>
      <w:r w:rsidR="009C770C" w:rsidRPr="00B21CE9">
        <w:rPr>
          <w:sz w:val="24"/>
          <w:szCs w:val="24"/>
        </w:rPr>
        <w:t>изземват</w:t>
      </w:r>
      <w:proofErr w:type="spellEnd"/>
      <w:r w:rsidR="009C770C" w:rsidRPr="00B21CE9">
        <w:rPr>
          <w:sz w:val="24"/>
          <w:szCs w:val="24"/>
        </w:rPr>
        <w:t xml:space="preserve"> </w:t>
      </w:r>
      <w:proofErr w:type="spellStart"/>
      <w:r w:rsidR="009C770C" w:rsidRPr="00B21CE9">
        <w:rPr>
          <w:sz w:val="24"/>
          <w:szCs w:val="24"/>
        </w:rPr>
        <w:t>при</w:t>
      </w:r>
      <w:proofErr w:type="spellEnd"/>
      <w:r w:rsidR="009C770C" w:rsidRPr="00B21CE9">
        <w:rPr>
          <w:sz w:val="24"/>
          <w:szCs w:val="24"/>
        </w:rPr>
        <w:t xml:space="preserve"> </w:t>
      </w:r>
      <w:proofErr w:type="spellStart"/>
      <w:r w:rsidR="009C770C" w:rsidRPr="00B21CE9">
        <w:rPr>
          <w:sz w:val="24"/>
          <w:szCs w:val="24"/>
        </w:rPr>
        <w:t>управление</w:t>
      </w:r>
      <w:proofErr w:type="spellEnd"/>
      <w:r w:rsidR="009C770C" w:rsidRPr="00B21CE9">
        <w:rPr>
          <w:sz w:val="24"/>
          <w:szCs w:val="24"/>
        </w:rPr>
        <w:t xml:space="preserve"> </w:t>
      </w:r>
      <w:proofErr w:type="spellStart"/>
      <w:r w:rsidR="009C770C" w:rsidRPr="00B21CE9">
        <w:rPr>
          <w:sz w:val="24"/>
          <w:szCs w:val="24"/>
        </w:rPr>
        <w:t>на</w:t>
      </w:r>
      <w:proofErr w:type="spellEnd"/>
      <w:r w:rsidR="009C770C" w:rsidRPr="00B21CE9">
        <w:rPr>
          <w:sz w:val="24"/>
          <w:szCs w:val="24"/>
        </w:rPr>
        <w:t xml:space="preserve"> </w:t>
      </w:r>
      <w:proofErr w:type="spellStart"/>
      <w:r w:rsidR="009C770C" w:rsidRPr="00B21CE9">
        <w:rPr>
          <w:sz w:val="24"/>
          <w:szCs w:val="24"/>
        </w:rPr>
        <w:t>сиренните</w:t>
      </w:r>
      <w:proofErr w:type="spellEnd"/>
      <w:r w:rsidR="009C770C" w:rsidRPr="00B21CE9">
        <w:rPr>
          <w:sz w:val="24"/>
          <w:szCs w:val="24"/>
        </w:rPr>
        <w:t xml:space="preserve"> </w:t>
      </w:r>
      <w:proofErr w:type="spellStart"/>
      <w:r w:rsidR="009C770C" w:rsidRPr="00B21CE9">
        <w:rPr>
          <w:sz w:val="24"/>
          <w:szCs w:val="24"/>
        </w:rPr>
        <w:t>групи</w:t>
      </w:r>
      <w:proofErr w:type="spellEnd"/>
      <w:r w:rsidR="009C770C" w:rsidRPr="00B21CE9">
        <w:rPr>
          <w:sz w:val="24"/>
          <w:szCs w:val="24"/>
        </w:rPr>
        <w:t>.</w:t>
      </w:r>
      <w:proofErr w:type="gramEnd"/>
      <w:r w:rsidR="009C770C" w:rsidRPr="00B21CE9">
        <w:rPr>
          <w:sz w:val="24"/>
          <w:szCs w:val="24"/>
        </w:rPr>
        <w:t xml:space="preserve"> </w:t>
      </w:r>
      <w:proofErr w:type="spellStart"/>
      <w:proofErr w:type="gramStart"/>
      <w:r w:rsidR="009C770C" w:rsidRPr="00B21CE9">
        <w:rPr>
          <w:sz w:val="24"/>
          <w:szCs w:val="24"/>
        </w:rPr>
        <w:t>Активирането</w:t>
      </w:r>
      <w:proofErr w:type="spellEnd"/>
      <w:r w:rsidR="009C770C" w:rsidRPr="00B21CE9">
        <w:rPr>
          <w:sz w:val="24"/>
          <w:szCs w:val="24"/>
        </w:rPr>
        <w:t xml:space="preserve"> </w:t>
      </w:r>
      <w:proofErr w:type="spellStart"/>
      <w:r w:rsidR="009C770C" w:rsidRPr="00B21CE9">
        <w:rPr>
          <w:sz w:val="24"/>
          <w:szCs w:val="24"/>
        </w:rPr>
        <w:t>на</w:t>
      </w:r>
      <w:proofErr w:type="spellEnd"/>
      <w:r w:rsidR="009C770C" w:rsidRPr="00B21CE9">
        <w:rPr>
          <w:sz w:val="24"/>
          <w:szCs w:val="24"/>
        </w:rPr>
        <w:t xml:space="preserve"> </w:t>
      </w:r>
      <w:proofErr w:type="spellStart"/>
      <w:r w:rsidR="009C770C" w:rsidRPr="00B21CE9">
        <w:rPr>
          <w:sz w:val="24"/>
          <w:szCs w:val="24"/>
        </w:rPr>
        <w:t>аларма</w:t>
      </w:r>
      <w:proofErr w:type="spellEnd"/>
      <w:r w:rsidR="009C770C" w:rsidRPr="00B21CE9">
        <w:rPr>
          <w:sz w:val="24"/>
          <w:szCs w:val="24"/>
        </w:rPr>
        <w:t xml:space="preserve"> </w:t>
      </w:r>
      <w:proofErr w:type="spellStart"/>
      <w:r w:rsidR="009C770C" w:rsidRPr="00B21CE9">
        <w:rPr>
          <w:sz w:val="24"/>
          <w:szCs w:val="24"/>
        </w:rPr>
        <w:t>не</w:t>
      </w:r>
      <w:proofErr w:type="spellEnd"/>
      <w:r w:rsidR="009C770C" w:rsidRPr="00B21CE9">
        <w:rPr>
          <w:sz w:val="24"/>
          <w:szCs w:val="24"/>
        </w:rPr>
        <w:t xml:space="preserve"> </w:t>
      </w:r>
      <w:r w:rsidR="009C770C">
        <w:rPr>
          <w:sz w:val="24"/>
          <w:szCs w:val="24"/>
          <w:lang w:val="bg-BG"/>
        </w:rPr>
        <w:t>трябва</w:t>
      </w:r>
      <w:r w:rsidR="009C770C" w:rsidRPr="00B21CE9">
        <w:rPr>
          <w:sz w:val="24"/>
          <w:szCs w:val="24"/>
        </w:rPr>
        <w:t xml:space="preserve"> </w:t>
      </w:r>
      <w:proofErr w:type="spellStart"/>
      <w:r w:rsidR="009C770C" w:rsidRPr="00B21CE9">
        <w:rPr>
          <w:sz w:val="24"/>
          <w:szCs w:val="24"/>
        </w:rPr>
        <w:t>да</w:t>
      </w:r>
      <w:proofErr w:type="spellEnd"/>
      <w:r w:rsidR="009C770C" w:rsidRPr="00B21CE9">
        <w:rPr>
          <w:sz w:val="24"/>
          <w:szCs w:val="24"/>
        </w:rPr>
        <w:t xml:space="preserve"> </w:t>
      </w:r>
      <w:proofErr w:type="spellStart"/>
      <w:r w:rsidR="009C770C" w:rsidRPr="00B21CE9">
        <w:rPr>
          <w:sz w:val="24"/>
          <w:szCs w:val="24"/>
        </w:rPr>
        <w:t>отнема</w:t>
      </w:r>
      <w:proofErr w:type="spellEnd"/>
      <w:r w:rsidR="009C770C" w:rsidRPr="00B21CE9">
        <w:rPr>
          <w:sz w:val="24"/>
          <w:szCs w:val="24"/>
        </w:rPr>
        <w:t xml:space="preserve"> </w:t>
      </w:r>
      <w:proofErr w:type="spellStart"/>
      <w:r w:rsidR="009C770C" w:rsidRPr="00B21CE9">
        <w:rPr>
          <w:sz w:val="24"/>
          <w:szCs w:val="24"/>
        </w:rPr>
        <w:t>повече</w:t>
      </w:r>
      <w:proofErr w:type="spellEnd"/>
      <w:r w:rsidR="009C770C" w:rsidRPr="00B21CE9">
        <w:rPr>
          <w:sz w:val="24"/>
          <w:szCs w:val="24"/>
        </w:rPr>
        <w:t xml:space="preserve"> </w:t>
      </w:r>
      <w:proofErr w:type="spellStart"/>
      <w:r w:rsidR="009C770C" w:rsidRPr="00B21CE9">
        <w:rPr>
          <w:sz w:val="24"/>
          <w:szCs w:val="24"/>
        </w:rPr>
        <w:t>от</w:t>
      </w:r>
      <w:proofErr w:type="spellEnd"/>
      <w:r w:rsidR="009C770C" w:rsidRPr="00B21CE9">
        <w:rPr>
          <w:sz w:val="24"/>
          <w:szCs w:val="24"/>
        </w:rPr>
        <w:t xml:space="preserve"> 10</w:t>
      </w:r>
      <w:r>
        <w:rPr>
          <w:sz w:val="24"/>
          <w:szCs w:val="24"/>
          <w:lang w:val="bg-BG"/>
        </w:rPr>
        <w:t xml:space="preserve"> </w:t>
      </w:r>
      <w:proofErr w:type="spellStart"/>
      <w:r w:rsidR="009C770C" w:rsidRPr="00B21CE9">
        <w:rPr>
          <w:sz w:val="24"/>
          <w:szCs w:val="24"/>
        </w:rPr>
        <w:t>сек</w:t>
      </w:r>
      <w:r>
        <w:rPr>
          <w:sz w:val="24"/>
          <w:szCs w:val="24"/>
          <w:lang w:val="bg-BG"/>
        </w:rPr>
        <w:t>унди</w:t>
      </w:r>
      <w:proofErr w:type="spellEnd"/>
      <w:r w:rsidR="009C770C" w:rsidRPr="00B21CE9">
        <w:rPr>
          <w:sz w:val="24"/>
          <w:szCs w:val="24"/>
          <w:lang w:bidi="en-US"/>
        </w:rPr>
        <w:t xml:space="preserve"> </w:t>
      </w:r>
      <w:r w:rsidR="009C770C" w:rsidRPr="00B21CE9">
        <w:rPr>
          <w:sz w:val="24"/>
          <w:szCs w:val="24"/>
        </w:rPr>
        <w:t>о</w:t>
      </w:r>
      <w:r>
        <w:rPr>
          <w:sz w:val="24"/>
          <w:szCs w:val="24"/>
          <w:lang w:val="bg-BG"/>
        </w:rPr>
        <w:t>т</w:t>
      </w:r>
      <w:r w:rsidR="009C770C" w:rsidRPr="00B21CE9">
        <w:rPr>
          <w:sz w:val="24"/>
          <w:szCs w:val="24"/>
        </w:rPr>
        <w:t xml:space="preserve"> </w:t>
      </w:r>
      <w:r w:rsidR="009C770C">
        <w:rPr>
          <w:sz w:val="24"/>
          <w:szCs w:val="24"/>
          <w:lang w:val="bg-BG"/>
        </w:rPr>
        <w:t xml:space="preserve">момента на </w:t>
      </w:r>
      <w:proofErr w:type="spellStart"/>
      <w:r w:rsidR="009C770C" w:rsidRPr="00B21CE9">
        <w:rPr>
          <w:sz w:val="24"/>
          <w:szCs w:val="24"/>
        </w:rPr>
        <w:t>подаване</w:t>
      </w:r>
      <w:proofErr w:type="spellEnd"/>
      <w:r w:rsidR="009C770C" w:rsidRPr="00B21CE9">
        <w:rPr>
          <w:sz w:val="24"/>
          <w:szCs w:val="24"/>
        </w:rPr>
        <w:t xml:space="preserve"> </w:t>
      </w:r>
      <w:proofErr w:type="spellStart"/>
      <w:r w:rsidR="009C770C" w:rsidRPr="00B21CE9">
        <w:rPr>
          <w:sz w:val="24"/>
          <w:szCs w:val="24"/>
        </w:rPr>
        <w:t>на</w:t>
      </w:r>
      <w:proofErr w:type="spellEnd"/>
      <w:r w:rsidR="009C770C" w:rsidRPr="00B21CE9">
        <w:rPr>
          <w:sz w:val="24"/>
          <w:szCs w:val="24"/>
        </w:rPr>
        <w:t xml:space="preserve"> </w:t>
      </w:r>
      <w:proofErr w:type="spellStart"/>
      <w:r w:rsidR="009C770C" w:rsidRPr="00B21CE9">
        <w:rPr>
          <w:sz w:val="24"/>
          <w:szCs w:val="24"/>
        </w:rPr>
        <w:t>команда</w:t>
      </w:r>
      <w:proofErr w:type="spellEnd"/>
      <w:r w:rsidR="009C770C" w:rsidRPr="00B21CE9">
        <w:rPr>
          <w:sz w:val="24"/>
          <w:szCs w:val="24"/>
        </w:rPr>
        <w:t xml:space="preserve"> </w:t>
      </w:r>
      <w:proofErr w:type="spellStart"/>
      <w:r w:rsidR="009C770C" w:rsidRPr="00B21CE9">
        <w:rPr>
          <w:sz w:val="24"/>
          <w:szCs w:val="24"/>
        </w:rPr>
        <w:t>от</w:t>
      </w:r>
      <w:proofErr w:type="spellEnd"/>
      <w:r w:rsidR="009C770C" w:rsidRPr="00B21CE9">
        <w:rPr>
          <w:sz w:val="24"/>
          <w:szCs w:val="24"/>
        </w:rPr>
        <w:t xml:space="preserve"> КЦ.</w:t>
      </w:r>
      <w:proofErr w:type="gramEnd"/>
      <w:r w:rsidR="009C770C" w:rsidRPr="00B21CE9">
        <w:rPr>
          <w:sz w:val="24"/>
          <w:szCs w:val="24"/>
        </w:rPr>
        <w:t xml:space="preserve"> </w:t>
      </w:r>
      <w:proofErr w:type="spellStart"/>
      <w:proofErr w:type="gramStart"/>
      <w:r w:rsidR="009C770C" w:rsidRPr="00B21CE9">
        <w:rPr>
          <w:sz w:val="24"/>
          <w:szCs w:val="24"/>
        </w:rPr>
        <w:t>Комутацията</w:t>
      </w:r>
      <w:proofErr w:type="spellEnd"/>
      <w:r w:rsidR="009C770C" w:rsidRPr="00B21CE9">
        <w:rPr>
          <w:sz w:val="24"/>
          <w:szCs w:val="24"/>
        </w:rPr>
        <w:t xml:space="preserve"> </w:t>
      </w:r>
      <w:proofErr w:type="spellStart"/>
      <w:r w:rsidR="009C770C" w:rsidRPr="00B21CE9">
        <w:rPr>
          <w:sz w:val="24"/>
          <w:szCs w:val="24"/>
        </w:rPr>
        <w:t>за</w:t>
      </w:r>
      <w:proofErr w:type="spellEnd"/>
      <w:r w:rsidR="009C770C" w:rsidRPr="00B21CE9">
        <w:rPr>
          <w:sz w:val="24"/>
          <w:szCs w:val="24"/>
        </w:rPr>
        <w:t xml:space="preserve"> </w:t>
      </w:r>
      <w:proofErr w:type="spellStart"/>
      <w:r w:rsidR="009C770C" w:rsidRPr="00B21CE9">
        <w:rPr>
          <w:sz w:val="24"/>
          <w:szCs w:val="24"/>
        </w:rPr>
        <w:t>задействане</w:t>
      </w:r>
      <w:proofErr w:type="spellEnd"/>
      <w:r w:rsidR="009C770C" w:rsidRPr="00B21CE9">
        <w:rPr>
          <w:sz w:val="24"/>
          <w:szCs w:val="24"/>
        </w:rPr>
        <w:t xml:space="preserve"> </w:t>
      </w:r>
      <w:proofErr w:type="spellStart"/>
      <w:r w:rsidR="009C770C" w:rsidRPr="00B21CE9">
        <w:rPr>
          <w:sz w:val="24"/>
          <w:szCs w:val="24"/>
        </w:rPr>
        <w:t>на</w:t>
      </w:r>
      <w:proofErr w:type="spellEnd"/>
      <w:r w:rsidR="009C770C" w:rsidRPr="00B21CE9">
        <w:rPr>
          <w:sz w:val="24"/>
          <w:szCs w:val="24"/>
        </w:rPr>
        <w:t xml:space="preserve"> </w:t>
      </w:r>
      <w:proofErr w:type="spellStart"/>
      <w:r w:rsidR="009C770C" w:rsidRPr="00B21CE9">
        <w:rPr>
          <w:sz w:val="24"/>
          <w:szCs w:val="24"/>
        </w:rPr>
        <w:t>системата</w:t>
      </w:r>
      <w:proofErr w:type="spellEnd"/>
      <w:r w:rsidR="009C770C" w:rsidRPr="00B21CE9">
        <w:rPr>
          <w:sz w:val="24"/>
          <w:szCs w:val="24"/>
        </w:rPr>
        <w:t xml:space="preserve"> </w:t>
      </w:r>
      <w:proofErr w:type="spellStart"/>
      <w:r w:rsidR="009C770C" w:rsidRPr="00B21CE9">
        <w:rPr>
          <w:sz w:val="24"/>
          <w:szCs w:val="24"/>
        </w:rPr>
        <w:t>трябва</w:t>
      </w:r>
      <w:proofErr w:type="spellEnd"/>
      <w:r w:rsidR="009C770C" w:rsidRPr="00B21CE9">
        <w:rPr>
          <w:sz w:val="24"/>
          <w:szCs w:val="24"/>
        </w:rPr>
        <w:t xml:space="preserve"> </w:t>
      </w:r>
      <w:proofErr w:type="spellStart"/>
      <w:r w:rsidR="009C770C" w:rsidRPr="00B21CE9">
        <w:rPr>
          <w:sz w:val="24"/>
          <w:szCs w:val="24"/>
        </w:rPr>
        <w:t>да</w:t>
      </w:r>
      <w:proofErr w:type="spellEnd"/>
      <w:r w:rsidR="009C770C" w:rsidRPr="00B21CE9">
        <w:rPr>
          <w:sz w:val="24"/>
          <w:szCs w:val="24"/>
        </w:rPr>
        <w:t xml:space="preserve"> </w:t>
      </w:r>
      <w:proofErr w:type="spellStart"/>
      <w:r w:rsidR="009C770C" w:rsidRPr="00B21CE9">
        <w:rPr>
          <w:sz w:val="24"/>
          <w:szCs w:val="24"/>
        </w:rPr>
        <w:t>преминава</w:t>
      </w:r>
      <w:proofErr w:type="spellEnd"/>
      <w:r w:rsidR="009C770C" w:rsidRPr="00B21CE9">
        <w:rPr>
          <w:sz w:val="24"/>
          <w:szCs w:val="24"/>
        </w:rPr>
        <w:t xml:space="preserve"> </w:t>
      </w:r>
      <w:proofErr w:type="spellStart"/>
      <w:r w:rsidR="009C770C" w:rsidRPr="00B21CE9">
        <w:rPr>
          <w:sz w:val="24"/>
          <w:szCs w:val="24"/>
        </w:rPr>
        <w:t>към</w:t>
      </w:r>
      <w:proofErr w:type="spellEnd"/>
      <w:r w:rsidR="009C770C" w:rsidRPr="00B21CE9">
        <w:rPr>
          <w:sz w:val="24"/>
          <w:szCs w:val="24"/>
        </w:rPr>
        <w:t xml:space="preserve"> </w:t>
      </w:r>
      <w:proofErr w:type="spellStart"/>
      <w:r w:rsidR="009C770C" w:rsidRPr="00B21CE9">
        <w:rPr>
          <w:sz w:val="24"/>
          <w:szCs w:val="24"/>
        </w:rPr>
        <w:t>резервната</w:t>
      </w:r>
      <w:proofErr w:type="spellEnd"/>
      <w:r w:rsidR="009C770C" w:rsidRPr="00B21CE9">
        <w:rPr>
          <w:sz w:val="24"/>
          <w:szCs w:val="24"/>
        </w:rPr>
        <w:t xml:space="preserve"> </w:t>
      </w:r>
      <w:proofErr w:type="spellStart"/>
      <w:r w:rsidR="009C770C" w:rsidRPr="00B21CE9">
        <w:rPr>
          <w:sz w:val="24"/>
          <w:szCs w:val="24"/>
        </w:rPr>
        <w:t>комутация</w:t>
      </w:r>
      <w:proofErr w:type="spellEnd"/>
      <w:r w:rsidR="009C770C" w:rsidRPr="00B21CE9">
        <w:rPr>
          <w:sz w:val="24"/>
          <w:szCs w:val="24"/>
        </w:rPr>
        <w:t xml:space="preserve"> </w:t>
      </w:r>
      <w:proofErr w:type="spellStart"/>
      <w:r w:rsidR="009C770C" w:rsidRPr="00B21CE9">
        <w:rPr>
          <w:sz w:val="24"/>
          <w:szCs w:val="24"/>
        </w:rPr>
        <w:t>при</w:t>
      </w:r>
      <w:proofErr w:type="spellEnd"/>
      <w:r w:rsidR="009C770C" w:rsidRPr="00B21CE9">
        <w:rPr>
          <w:sz w:val="24"/>
          <w:szCs w:val="24"/>
        </w:rPr>
        <w:t xml:space="preserve"> </w:t>
      </w:r>
      <w:proofErr w:type="spellStart"/>
      <w:r w:rsidR="009C770C" w:rsidRPr="00B21CE9">
        <w:rPr>
          <w:sz w:val="24"/>
          <w:szCs w:val="24"/>
        </w:rPr>
        <w:t>отпадане</w:t>
      </w:r>
      <w:proofErr w:type="spellEnd"/>
      <w:r w:rsidR="009C770C" w:rsidRPr="00B21CE9">
        <w:rPr>
          <w:sz w:val="24"/>
          <w:szCs w:val="24"/>
        </w:rPr>
        <w:t xml:space="preserve"> </w:t>
      </w:r>
      <w:proofErr w:type="spellStart"/>
      <w:r w:rsidR="009C770C" w:rsidRPr="00B21CE9">
        <w:rPr>
          <w:sz w:val="24"/>
          <w:szCs w:val="24"/>
        </w:rPr>
        <w:t>на</w:t>
      </w:r>
      <w:proofErr w:type="spellEnd"/>
      <w:r w:rsidR="009C770C" w:rsidRPr="00B21CE9">
        <w:rPr>
          <w:sz w:val="24"/>
          <w:szCs w:val="24"/>
        </w:rPr>
        <w:t xml:space="preserve"> </w:t>
      </w:r>
      <w:proofErr w:type="spellStart"/>
      <w:r w:rsidR="009C770C" w:rsidRPr="00B21CE9">
        <w:rPr>
          <w:sz w:val="24"/>
          <w:szCs w:val="24"/>
        </w:rPr>
        <w:t>основната</w:t>
      </w:r>
      <w:proofErr w:type="spellEnd"/>
      <w:r w:rsidR="009C770C" w:rsidRPr="00B21CE9">
        <w:rPr>
          <w:sz w:val="24"/>
          <w:szCs w:val="24"/>
        </w:rPr>
        <w:t>.</w:t>
      </w:r>
      <w:proofErr w:type="gramEnd"/>
    </w:p>
    <w:p w:rsidR="009C770C" w:rsidRPr="00B21CE9" w:rsidRDefault="009C770C" w:rsidP="00BE4344">
      <w:pPr>
        <w:spacing w:before="240" w:line="240" w:lineRule="exact"/>
        <w:ind w:firstLine="709"/>
        <w:jc w:val="both"/>
        <w:rPr>
          <w:sz w:val="24"/>
          <w:szCs w:val="24"/>
        </w:rPr>
      </w:pPr>
      <w:proofErr w:type="spellStart"/>
      <w:proofErr w:type="gramStart"/>
      <w:r w:rsidRPr="00B21CE9">
        <w:rPr>
          <w:b/>
          <w:sz w:val="24"/>
          <w:szCs w:val="24"/>
        </w:rPr>
        <w:lastRenderedPageBreak/>
        <w:t>Оповестяване</w:t>
      </w:r>
      <w:proofErr w:type="spellEnd"/>
      <w:r w:rsidRPr="00B21CE9">
        <w:rPr>
          <w:b/>
          <w:sz w:val="24"/>
          <w:szCs w:val="24"/>
        </w:rPr>
        <w:t xml:space="preserve"> </w:t>
      </w:r>
      <w:proofErr w:type="spellStart"/>
      <w:r w:rsidRPr="00B21CE9">
        <w:rPr>
          <w:b/>
          <w:sz w:val="24"/>
          <w:szCs w:val="24"/>
        </w:rPr>
        <w:t>на</w:t>
      </w:r>
      <w:proofErr w:type="spellEnd"/>
      <w:r w:rsidRPr="00B21CE9">
        <w:rPr>
          <w:b/>
          <w:sz w:val="24"/>
          <w:szCs w:val="24"/>
        </w:rPr>
        <w:t xml:space="preserve"> </w:t>
      </w:r>
      <w:proofErr w:type="spellStart"/>
      <w:r w:rsidRPr="00B21CE9">
        <w:rPr>
          <w:b/>
          <w:sz w:val="24"/>
          <w:szCs w:val="24"/>
        </w:rPr>
        <w:t>органите</w:t>
      </w:r>
      <w:proofErr w:type="spellEnd"/>
      <w:r w:rsidRPr="00B21CE9">
        <w:rPr>
          <w:b/>
          <w:sz w:val="24"/>
          <w:szCs w:val="24"/>
        </w:rPr>
        <w:t xml:space="preserve"> </w:t>
      </w:r>
      <w:proofErr w:type="spellStart"/>
      <w:r w:rsidRPr="00B21CE9">
        <w:rPr>
          <w:b/>
          <w:sz w:val="24"/>
          <w:szCs w:val="24"/>
        </w:rPr>
        <w:t>на</w:t>
      </w:r>
      <w:proofErr w:type="spellEnd"/>
      <w:r w:rsidRPr="00B21CE9">
        <w:rPr>
          <w:b/>
          <w:sz w:val="24"/>
          <w:szCs w:val="24"/>
        </w:rPr>
        <w:t xml:space="preserve"> </w:t>
      </w:r>
      <w:proofErr w:type="spellStart"/>
      <w:r w:rsidRPr="00B21CE9">
        <w:rPr>
          <w:b/>
          <w:sz w:val="24"/>
          <w:szCs w:val="24"/>
        </w:rPr>
        <w:t>изпълнителната</w:t>
      </w:r>
      <w:proofErr w:type="spellEnd"/>
      <w:r w:rsidRPr="00B21CE9">
        <w:rPr>
          <w:b/>
          <w:sz w:val="24"/>
          <w:szCs w:val="24"/>
        </w:rPr>
        <w:t xml:space="preserve"> </w:t>
      </w:r>
      <w:proofErr w:type="spellStart"/>
      <w:r w:rsidRPr="00B21CE9">
        <w:rPr>
          <w:b/>
          <w:sz w:val="24"/>
          <w:szCs w:val="24"/>
        </w:rPr>
        <w:t>власт</w:t>
      </w:r>
      <w:proofErr w:type="spellEnd"/>
      <w:r w:rsidRPr="00B21CE9">
        <w:rPr>
          <w:b/>
          <w:sz w:val="24"/>
          <w:szCs w:val="24"/>
        </w:rPr>
        <w:t>.</w:t>
      </w:r>
      <w:proofErr w:type="gramEnd"/>
      <w:r w:rsidRPr="00B21CE9">
        <w:rPr>
          <w:sz w:val="24"/>
          <w:szCs w:val="24"/>
        </w:rPr>
        <w:t xml:space="preserve"> </w:t>
      </w:r>
    </w:p>
    <w:p w:rsidR="009C770C" w:rsidRDefault="009C770C" w:rsidP="00BE4344">
      <w:pPr>
        <w:ind w:firstLine="709"/>
        <w:jc w:val="both"/>
        <w:rPr>
          <w:color w:val="000000" w:themeColor="text1"/>
          <w:sz w:val="24"/>
          <w:szCs w:val="24"/>
          <w:lang w:val="bg-BG"/>
        </w:rPr>
      </w:pPr>
      <w:proofErr w:type="spellStart"/>
      <w:proofErr w:type="gramStart"/>
      <w:r w:rsidRPr="00B21CE9">
        <w:rPr>
          <w:color w:val="000000" w:themeColor="text1"/>
          <w:sz w:val="24"/>
          <w:szCs w:val="24"/>
        </w:rPr>
        <w:t>Контролният</w:t>
      </w:r>
      <w:proofErr w:type="spellEnd"/>
      <w:r w:rsidRPr="00B21CE9">
        <w:rPr>
          <w:color w:val="000000" w:themeColor="text1"/>
          <w:sz w:val="24"/>
          <w:szCs w:val="24"/>
        </w:rPr>
        <w:t xml:space="preserve"> </w:t>
      </w:r>
      <w:proofErr w:type="spellStart"/>
      <w:r w:rsidRPr="00B21CE9">
        <w:rPr>
          <w:color w:val="000000" w:themeColor="text1"/>
          <w:sz w:val="24"/>
          <w:szCs w:val="24"/>
        </w:rPr>
        <w:t>център</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ЛСО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има</w:t>
      </w:r>
      <w:proofErr w:type="spellEnd"/>
      <w:r w:rsidRPr="00B21CE9">
        <w:rPr>
          <w:color w:val="000000" w:themeColor="text1"/>
          <w:sz w:val="24"/>
          <w:szCs w:val="24"/>
        </w:rPr>
        <w:t xml:space="preserve"> </w:t>
      </w:r>
      <w:proofErr w:type="spellStart"/>
      <w:r w:rsidRPr="00B21CE9">
        <w:rPr>
          <w:color w:val="000000" w:themeColor="text1"/>
          <w:sz w:val="24"/>
          <w:szCs w:val="24"/>
        </w:rPr>
        <w:t>възможност</w:t>
      </w:r>
      <w:proofErr w:type="spellEnd"/>
      <w:r w:rsidRPr="00B21CE9">
        <w:rPr>
          <w:color w:val="000000" w:themeColor="text1"/>
          <w:sz w:val="24"/>
          <w:szCs w:val="24"/>
        </w:rPr>
        <w:t xml:space="preserve"> </w:t>
      </w:r>
      <w:proofErr w:type="spellStart"/>
      <w:r w:rsidRPr="00B21CE9">
        <w:rPr>
          <w:color w:val="000000" w:themeColor="text1"/>
          <w:sz w:val="24"/>
          <w:szCs w:val="24"/>
        </w:rPr>
        <w:t>за</w:t>
      </w:r>
      <w:proofErr w:type="spellEnd"/>
      <w:r w:rsidRPr="00B21CE9">
        <w:rPr>
          <w:color w:val="000000" w:themeColor="text1"/>
          <w:sz w:val="24"/>
          <w:szCs w:val="24"/>
        </w:rPr>
        <w:t xml:space="preserve"> </w:t>
      </w:r>
      <w:proofErr w:type="spellStart"/>
      <w:r w:rsidRPr="00B21CE9">
        <w:rPr>
          <w:color w:val="000000" w:themeColor="text1"/>
          <w:sz w:val="24"/>
          <w:szCs w:val="24"/>
        </w:rPr>
        <w:t>оповестяване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отговорните</w:t>
      </w:r>
      <w:proofErr w:type="spellEnd"/>
      <w:r w:rsidRPr="00B21CE9">
        <w:rPr>
          <w:color w:val="000000" w:themeColor="text1"/>
          <w:sz w:val="24"/>
          <w:szCs w:val="24"/>
        </w:rPr>
        <w:t xml:space="preserve"> </w:t>
      </w:r>
      <w:proofErr w:type="spellStart"/>
      <w:r w:rsidRPr="00B21CE9">
        <w:rPr>
          <w:color w:val="000000" w:themeColor="text1"/>
          <w:sz w:val="24"/>
          <w:szCs w:val="24"/>
        </w:rPr>
        <w:t>лица</w:t>
      </w:r>
      <w:proofErr w:type="spellEnd"/>
      <w:r>
        <w:rPr>
          <w:color w:val="000000" w:themeColor="text1"/>
          <w:sz w:val="24"/>
          <w:szCs w:val="24"/>
          <w:lang w:val="bg-BG"/>
        </w:rPr>
        <w:t xml:space="preserve"> </w:t>
      </w:r>
      <w:proofErr w:type="spellStart"/>
      <w:r w:rsidRPr="00B21CE9">
        <w:rPr>
          <w:color w:val="000000" w:themeColor="text1"/>
          <w:sz w:val="24"/>
          <w:szCs w:val="24"/>
        </w:rPr>
        <w:t>за</w:t>
      </w:r>
      <w:proofErr w:type="spellEnd"/>
      <w:r w:rsidRPr="00B21CE9">
        <w:rPr>
          <w:color w:val="000000" w:themeColor="text1"/>
          <w:sz w:val="24"/>
          <w:szCs w:val="24"/>
        </w:rPr>
        <w:t xml:space="preserve"> </w:t>
      </w:r>
      <w:proofErr w:type="spellStart"/>
      <w:r w:rsidRPr="00B21CE9">
        <w:rPr>
          <w:color w:val="000000" w:themeColor="text1"/>
          <w:sz w:val="24"/>
          <w:szCs w:val="24"/>
        </w:rPr>
        <w:t>действия</w:t>
      </w:r>
      <w:proofErr w:type="spellEnd"/>
      <w:r w:rsidRPr="00B21CE9">
        <w:rPr>
          <w:color w:val="000000" w:themeColor="text1"/>
          <w:sz w:val="24"/>
          <w:szCs w:val="24"/>
        </w:rPr>
        <w:t xml:space="preserve"> </w:t>
      </w:r>
      <w:proofErr w:type="spellStart"/>
      <w:r w:rsidRPr="00B21CE9">
        <w:rPr>
          <w:color w:val="000000" w:themeColor="text1"/>
          <w:sz w:val="24"/>
          <w:szCs w:val="24"/>
        </w:rPr>
        <w:t>при</w:t>
      </w:r>
      <w:proofErr w:type="spellEnd"/>
      <w:r w:rsidRPr="00B21CE9">
        <w:rPr>
          <w:color w:val="000000" w:themeColor="text1"/>
          <w:sz w:val="24"/>
          <w:szCs w:val="24"/>
        </w:rPr>
        <w:t xml:space="preserve"> </w:t>
      </w:r>
      <w:proofErr w:type="spellStart"/>
      <w:r w:rsidRPr="00B21CE9">
        <w:rPr>
          <w:color w:val="000000" w:themeColor="text1"/>
          <w:sz w:val="24"/>
          <w:szCs w:val="24"/>
        </w:rPr>
        <w:t>кризи</w:t>
      </w:r>
      <w:proofErr w:type="spellEnd"/>
      <w:r w:rsidRPr="00B21CE9">
        <w:rPr>
          <w:color w:val="000000" w:themeColor="text1"/>
          <w:sz w:val="24"/>
          <w:szCs w:val="24"/>
        </w:rPr>
        <w:t xml:space="preserve">, </w:t>
      </w:r>
      <w:proofErr w:type="spellStart"/>
      <w:r w:rsidRPr="00B21CE9">
        <w:rPr>
          <w:color w:val="000000" w:themeColor="text1"/>
          <w:sz w:val="24"/>
          <w:szCs w:val="24"/>
        </w:rPr>
        <w:t>бедствия</w:t>
      </w:r>
      <w:proofErr w:type="spellEnd"/>
      <w:r w:rsidRPr="00B21CE9">
        <w:rPr>
          <w:color w:val="000000" w:themeColor="text1"/>
          <w:sz w:val="24"/>
          <w:szCs w:val="24"/>
        </w:rPr>
        <w:t xml:space="preserve"> и </w:t>
      </w:r>
      <w:proofErr w:type="spellStart"/>
      <w:r w:rsidRPr="00B21CE9">
        <w:rPr>
          <w:color w:val="000000" w:themeColor="text1"/>
          <w:sz w:val="24"/>
          <w:szCs w:val="24"/>
        </w:rPr>
        <w:t>аварии</w:t>
      </w:r>
      <w:proofErr w:type="spellEnd"/>
      <w:r w:rsidRPr="0038031B">
        <w:rPr>
          <w:color w:val="000000" w:themeColor="text1"/>
          <w:sz w:val="24"/>
          <w:szCs w:val="24"/>
        </w:rPr>
        <w:t xml:space="preserve"> </w:t>
      </w:r>
      <w:r w:rsidRPr="00B21CE9">
        <w:rPr>
          <w:color w:val="000000" w:themeColor="text1"/>
          <w:sz w:val="24"/>
          <w:szCs w:val="24"/>
        </w:rPr>
        <w:t xml:space="preserve">в </w:t>
      </w:r>
      <w:r>
        <w:rPr>
          <w:color w:val="000000" w:themeColor="text1"/>
          <w:sz w:val="24"/>
          <w:szCs w:val="24"/>
          <w:lang w:val="bg-BG"/>
        </w:rPr>
        <w:t>гр.</w:t>
      </w:r>
      <w:proofErr w:type="gramEnd"/>
      <w:r>
        <w:rPr>
          <w:color w:val="000000" w:themeColor="text1"/>
          <w:sz w:val="24"/>
          <w:szCs w:val="24"/>
          <w:lang w:val="bg-BG"/>
        </w:rPr>
        <w:t xml:space="preserve"> Добрич</w:t>
      </w:r>
      <w:r w:rsidRPr="00B21CE9">
        <w:rPr>
          <w:color w:val="000000" w:themeColor="text1"/>
          <w:sz w:val="24"/>
          <w:szCs w:val="24"/>
        </w:rPr>
        <w:t xml:space="preserve"> и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получава</w:t>
      </w:r>
      <w:proofErr w:type="spellEnd"/>
      <w:r w:rsidRPr="00B21CE9">
        <w:rPr>
          <w:color w:val="000000" w:themeColor="text1"/>
          <w:sz w:val="24"/>
          <w:szCs w:val="24"/>
        </w:rPr>
        <w:t xml:space="preserve"> </w:t>
      </w:r>
      <w:proofErr w:type="spellStart"/>
      <w:r w:rsidRPr="00B21CE9">
        <w:rPr>
          <w:color w:val="000000" w:themeColor="text1"/>
          <w:sz w:val="24"/>
          <w:szCs w:val="24"/>
        </w:rPr>
        <w:t>обратна</w:t>
      </w:r>
      <w:proofErr w:type="spellEnd"/>
      <w:r w:rsidRPr="00B21CE9">
        <w:rPr>
          <w:color w:val="000000" w:themeColor="text1"/>
          <w:sz w:val="24"/>
          <w:szCs w:val="24"/>
        </w:rPr>
        <w:t xml:space="preserve"> </w:t>
      </w:r>
      <w:proofErr w:type="spellStart"/>
      <w:r w:rsidRPr="00B21CE9">
        <w:rPr>
          <w:color w:val="000000" w:themeColor="text1"/>
          <w:sz w:val="24"/>
          <w:szCs w:val="24"/>
        </w:rPr>
        <w:t>информация</w:t>
      </w:r>
      <w:proofErr w:type="spellEnd"/>
      <w:r w:rsidRPr="00B21CE9">
        <w:rPr>
          <w:color w:val="000000" w:themeColor="text1"/>
          <w:sz w:val="24"/>
          <w:szCs w:val="24"/>
        </w:rPr>
        <w:t xml:space="preserve"> </w:t>
      </w:r>
      <w:proofErr w:type="spellStart"/>
      <w:r w:rsidRPr="00B21CE9">
        <w:rPr>
          <w:color w:val="000000" w:themeColor="text1"/>
          <w:sz w:val="24"/>
          <w:szCs w:val="24"/>
        </w:rPr>
        <w:t>за</w:t>
      </w:r>
      <w:proofErr w:type="spellEnd"/>
      <w:r w:rsidRPr="00B21CE9">
        <w:rPr>
          <w:color w:val="000000" w:themeColor="text1"/>
          <w:sz w:val="24"/>
          <w:szCs w:val="24"/>
        </w:rPr>
        <w:t xml:space="preserve"> </w:t>
      </w:r>
      <w:proofErr w:type="spellStart"/>
      <w:r w:rsidRPr="00B21CE9">
        <w:rPr>
          <w:color w:val="000000" w:themeColor="text1"/>
          <w:sz w:val="24"/>
          <w:szCs w:val="24"/>
        </w:rPr>
        <w:t>успешното</w:t>
      </w:r>
      <w:proofErr w:type="spellEnd"/>
      <w:r w:rsidRPr="00B21CE9">
        <w:rPr>
          <w:color w:val="000000" w:themeColor="text1"/>
          <w:sz w:val="24"/>
          <w:szCs w:val="24"/>
        </w:rPr>
        <w:t xml:space="preserve"> </w:t>
      </w:r>
      <w:proofErr w:type="spellStart"/>
      <w:r w:rsidRPr="00B21CE9">
        <w:rPr>
          <w:color w:val="000000" w:themeColor="text1"/>
          <w:sz w:val="24"/>
          <w:szCs w:val="24"/>
        </w:rPr>
        <w:t>оповестяване</w:t>
      </w:r>
      <w:proofErr w:type="spellEnd"/>
      <w:r w:rsidRPr="00B21CE9">
        <w:rPr>
          <w:color w:val="000000" w:themeColor="text1"/>
          <w:sz w:val="24"/>
          <w:szCs w:val="24"/>
        </w:rPr>
        <w:t xml:space="preserve">. </w:t>
      </w:r>
      <w:proofErr w:type="spellStart"/>
      <w:proofErr w:type="gramStart"/>
      <w:r w:rsidRPr="00B21CE9">
        <w:rPr>
          <w:color w:val="000000" w:themeColor="text1"/>
          <w:sz w:val="24"/>
          <w:szCs w:val="24"/>
        </w:rPr>
        <w:t>Постът</w:t>
      </w:r>
      <w:proofErr w:type="spellEnd"/>
      <w:r w:rsidRPr="00B21CE9">
        <w:rPr>
          <w:color w:val="000000" w:themeColor="text1"/>
          <w:sz w:val="24"/>
          <w:szCs w:val="24"/>
        </w:rPr>
        <w:t xml:space="preserve">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се</w:t>
      </w:r>
      <w:proofErr w:type="spellEnd"/>
      <w:r w:rsidRPr="00B21CE9">
        <w:rPr>
          <w:color w:val="000000" w:themeColor="text1"/>
          <w:sz w:val="24"/>
          <w:szCs w:val="24"/>
        </w:rPr>
        <w:t xml:space="preserve"> </w:t>
      </w:r>
      <w:proofErr w:type="spellStart"/>
      <w:r w:rsidRPr="00B21CE9">
        <w:rPr>
          <w:color w:val="000000" w:themeColor="text1"/>
          <w:sz w:val="24"/>
          <w:szCs w:val="24"/>
        </w:rPr>
        <w:t>управлява</w:t>
      </w:r>
      <w:proofErr w:type="spellEnd"/>
      <w:r w:rsidRPr="00B21CE9">
        <w:rPr>
          <w:color w:val="000000" w:themeColor="text1"/>
          <w:sz w:val="24"/>
          <w:szCs w:val="24"/>
        </w:rPr>
        <w:t xml:space="preserve"> </w:t>
      </w:r>
      <w:proofErr w:type="spellStart"/>
      <w:r w:rsidRPr="00B21CE9">
        <w:rPr>
          <w:color w:val="000000" w:themeColor="text1"/>
          <w:sz w:val="24"/>
          <w:szCs w:val="24"/>
        </w:rPr>
        <w:t>локално</w:t>
      </w:r>
      <w:proofErr w:type="spellEnd"/>
      <w:r w:rsidRPr="00B21CE9">
        <w:rPr>
          <w:color w:val="000000" w:themeColor="text1"/>
          <w:sz w:val="24"/>
          <w:szCs w:val="24"/>
        </w:rPr>
        <w:t xml:space="preserve"> </w:t>
      </w:r>
      <w:proofErr w:type="spellStart"/>
      <w:r w:rsidRPr="00B21CE9">
        <w:rPr>
          <w:color w:val="000000" w:themeColor="text1"/>
          <w:sz w:val="24"/>
          <w:szCs w:val="24"/>
        </w:rPr>
        <w:t>от</w:t>
      </w:r>
      <w:proofErr w:type="spellEnd"/>
      <w:r w:rsidRPr="00B21CE9">
        <w:rPr>
          <w:color w:val="000000" w:themeColor="text1"/>
          <w:sz w:val="24"/>
          <w:szCs w:val="24"/>
        </w:rPr>
        <w:t xml:space="preserve"> </w:t>
      </w:r>
      <w:proofErr w:type="spellStart"/>
      <w:r w:rsidRPr="00B21CE9">
        <w:rPr>
          <w:color w:val="000000" w:themeColor="text1"/>
          <w:sz w:val="24"/>
          <w:szCs w:val="24"/>
        </w:rPr>
        <w:t>контролния</w:t>
      </w:r>
      <w:proofErr w:type="spellEnd"/>
      <w:r w:rsidRPr="00B21CE9">
        <w:rPr>
          <w:color w:val="000000" w:themeColor="text1"/>
          <w:sz w:val="24"/>
          <w:szCs w:val="24"/>
        </w:rPr>
        <w:t xml:space="preserve"> </w:t>
      </w:r>
      <w:proofErr w:type="spellStart"/>
      <w:r w:rsidRPr="00B21CE9">
        <w:rPr>
          <w:color w:val="000000" w:themeColor="text1"/>
          <w:sz w:val="24"/>
          <w:szCs w:val="24"/>
        </w:rPr>
        <w:t>си</w:t>
      </w:r>
      <w:proofErr w:type="spellEnd"/>
      <w:r w:rsidRPr="00B21CE9">
        <w:rPr>
          <w:color w:val="000000" w:themeColor="text1"/>
          <w:sz w:val="24"/>
          <w:szCs w:val="24"/>
        </w:rPr>
        <w:t xml:space="preserve"> </w:t>
      </w:r>
      <w:proofErr w:type="spellStart"/>
      <w:r w:rsidRPr="00B21CE9">
        <w:rPr>
          <w:color w:val="000000" w:themeColor="text1"/>
          <w:sz w:val="24"/>
          <w:szCs w:val="24"/>
        </w:rPr>
        <w:t>панел</w:t>
      </w:r>
      <w:proofErr w:type="spellEnd"/>
      <w:r w:rsidRPr="00B21CE9">
        <w:rPr>
          <w:color w:val="000000" w:themeColor="text1"/>
          <w:sz w:val="24"/>
          <w:szCs w:val="24"/>
        </w:rPr>
        <w:t xml:space="preserve"> </w:t>
      </w:r>
      <w:r>
        <w:rPr>
          <w:color w:val="000000" w:themeColor="text1"/>
          <w:sz w:val="24"/>
          <w:szCs w:val="24"/>
          <w:lang w:val="bg-BG"/>
        </w:rPr>
        <w:t>с</w:t>
      </w:r>
      <w:r w:rsidRPr="00B21CE9">
        <w:rPr>
          <w:color w:val="000000" w:themeColor="text1"/>
          <w:sz w:val="24"/>
          <w:szCs w:val="24"/>
        </w:rPr>
        <w:t xml:space="preserve"> </w:t>
      </w:r>
      <w:proofErr w:type="spellStart"/>
      <w:r w:rsidRPr="00B21CE9">
        <w:rPr>
          <w:color w:val="000000" w:themeColor="text1"/>
          <w:sz w:val="24"/>
          <w:szCs w:val="24"/>
        </w:rPr>
        <w:t>възможност</w:t>
      </w:r>
      <w:proofErr w:type="spellEnd"/>
      <w:r w:rsidRPr="00B21CE9">
        <w:rPr>
          <w:color w:val="000000" w:themeColor="text1"/>
          <w:sz w:val="24"/>
          <w:szCs w:val="24"/>
        </w:rPr>
        <w:t xml:space="preserve"> </w:t>
      </w:r>
      <w:proofErr w:type="spellStart"/>
      <w:r w:rsidRPr="00B21CE9">
        <w:rPr>
          <w:color w:val="000000" w:themeColor="text1"/>
          <w:sz w:val="24"/>
          <w:szCs w:val="24"/>
        </w:rPr>
        <w:t>за</w:t>
      </w:r>
      <w:proofErr w:type="spellEnd"/>
      <w:r w:rsidRPr="00B21CE9">
        <w:rPr>
          <w:color w:val="000000" w:themeColor="text1"/>
          <w:sz w:val="24"/>
          <w:szCs w:val="24"/>
        </w:rPr>
        <w:t xml:space="preserve"> </w:t>
      </w:r>
      <w:proofErr w:type="spellStart"/>
      <w:r w:rsidRPr="00B21CE9">
        <w:rPr>
          <w:color w:val="000000" w:themeColor="text1"/>
          <w:sz w:val="24"/>
          <w:szCs w:val="24"/>
        </w:rPr>
        <w:t>излъчване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съобщения</w:t>
      </w:r>
      <w:proofErr w:type="spellEnd"/>
      <w:r>
        <w:rPr>
          <w:color w:val="000000" w:themeColor="text1"/>
          <w:sz w:val="24"/>
          <w:szCs w:val="24"/>
          <w:lang w:val="bg-BG"/>
        </w:rPr>
        <w:t>.</w:t>
      </w:r>
      <w:proofErr w:type="gramEnd"/>
    </w:p>
    <w:p w:rsidR="009C770C" w:rsidRPr="00B21CE9" w:rsidRDefault="009C770C" w:rsidP="00BE4344">
      <w:pPr>
        <w:ind w:firstLine="709"/>
        <w:jc w:val="both"/>
        <w:rPr>
          <w:color w:val="000000" w:themeColor="text1"/>
          <w:sz w:val="24"/>
          <w:szCs w:val="24"/>
        </w:rPr>
      </w:pPr>
    </w:p>
    <w:p w:rsidR="009C770C" w:rsidRPr="00B21CE9" w:rsidRDefault="009C770C" w:rsidP="00BE4344">
      <w:pPr>
        <w:ind w:firstLine="709"/>
        <w:jc w:val="both"/>
        <w:rPr>
          <w:color w:val="000000" w:themeColor="text1"/>
          <w:sz w:val="24"/>
          <w:szCs w:val="24"/>
        </w:rPr>
      </w:pPr>
      <w:proofErr w:type="spellStart"/>
      <w:proofErr w:type="gramStart"/>
      <w:r w:rsidRPr="00B21CE9">
        <w:rPr>
          <w:color w:val="000000" w:themeColor="text1"/>
          <w:sz w:val="24"/>
          <w:szCs w:val="24"/>
        </w:rPr>
        <w:t>Техническият</w:t>
      </w:r>
      <w:proofErr w:type="spellEnd"/>
      <w:r w:rsidRPr="00B21CE9">
        <w:rPr>
          <w:color w:val="000000" w:themeColor="text1"/>
          <w:sz w:val="24"/>
          <w:szCs w:val="24"/>
        </w:rPr>
        <w:t xml:space="preserve"> </w:t>
      </w:r>
      <w:proofErr w:type="spellStart"/>
      <w:r w:rsidRPr="00B21CE9">
        <w:rPr>
          <w:color w:val="000000" w:themeColor="text1"/>
          <w:sz w:val="24"/>
          <w:szCs w:val="24"/>
        </w:rPr>
        <w:t>живот</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системата</w:t>
      </w:r>
      <w:proofErr w:type="spellEnd"/>
      <w:r w:rsidRPr="00B21CE9">
        <w:rPr>
          <w:color w:val="000000" w:themeColor="text1"/>
          <w:sz w:val="24"/>
          <w:szCs w:val="24"/>
        </w:rPr>
        <w:t xml:space="preserve"> </w:t>
      </w:r>
      <w:proofErr w:type="spellStart"/>
      <w:r w:rsidRPr="00B21CE9">
        <w:rPr>
          <w:color w:val="000000" w:themeColor="text1"/>
          <w:sz w:val="24"/>
          <w:szCs w:val="24"/>
        </w:rPr>
        <w:t>трябва</w:t>
      </w:r>
      <w:proofErr w:type="spellEnd"/>
      <w:r w:rsidRPr="00B21CE9">
        <w:rPr>
          <w:color w:val="000000" w:themeColor="text1"/>
          <w:sz w:val="24"/>
          <w:szCs w:val="24"/>
        </w:rPr>
        <w:t xml:space="preserve">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бъде</w:t>
      </w:r>
      <w:proofErr w:type="spellEnd"/>
      <w:r w:rsidRPr="00B21CE9">
        <w:rPr>
          <w:color w:val="000000" w:themeColor="text1"/>
          <w:sz w:val="24"/>
          <w:szCs w:val="24"/>
        </w:rPr>
        <w:t xml:space="preserve"> </w:t>
      </w:r>
      <w:proofErr w:type="spellStart"/>
      <w:r w:rsidRPr="00B21CE9">
        <w:rPr>
          <w:color w:val="000000" w:themeColor="text1"/>
          <w:sz w:val="24"/>
          <w:szCs w:val="24"/>
        </w:rPr>
        <w:t>не</w:t>
      </w:r>
      <w:proofErr w:type="spellEnd"/>
      <w:r w:rsidRPr="00B21CE9">
        <w:rPr>
          <w:color w:val="000000" w:themeColor="text1"/>
          <w:sz w:val="24"/>
          <w:szCs w:val="24"/>
        </w:rPr>
        <w:t xml:space="preserve"> </w:t>
      </w:r>
      <w:proofErr w:type="spellStart"/>
      <w:r w:rsidRPr="00B21CE9">
        <w:rPr>
          <w:color w:val="000000" w:themeColor="text1"/>
          <w:sz w:val="24"/>
          <w:szCs w:val="24"/>
        </w:rPr>
        <w:t>по-малко</w:t>
      </w:r>
      <w:proofErr w:type="spellEnd"/>
      <w:r w:rsidRPr="00B21CE9">
        <w:rPr>
          <w:color w:val="000000" w:themeColor="text1"/>
          <w:sz w:val="24"/>
          <w:szCs w:val="24"/>
        </w:rPr>
        <w:t xml:space="preserve"> </w:t>
      </w:r>
      <w:proofErr w:type="spellStart"/>
      <w:r w:rsidRPr="00B21CE9">
        <w:rPr>
          <w:color w:val="000000" w:themeColor="text1"/>
          <w:sz w:val="24"/>
          <w:szCs w:val="24"/>
        </w:rPr>
        <w:t>от</w:t>
      </w:r>
      <w:proofErr w:type="spellEnd"/>
      <w:r w:rsidRPr="00B21CE9">
        <w:rPr>
          <w:color w:val="000000" w:themeColor="text1"/>
          <w:sz w:val="24"/>
          <w:szCs w:val="24"/>
        </w:rPr>
        <w:t xml:space="preserve"> 10 </w:t>
      </w:r>
      <w:proofErr w:type="spellStart"/>
      <w:r w:rsidRPr="00B21CE9">
        <w:rPr>
          <w:color w:val="000000" w:themeColor="text1"/>
          <w:sz w:val="24"/>
          <w:szCs w:val="24"/>
        </w:rPr>
        <w:t>години</w:t>
      </w:r>
      <w:proofErr w:type="spellEnd"/>
      <w:r w:rsidRPr="00B21CE9">
        <w:rPr>
          <w:color w:val="000000" w:themeColor="text1"/>
          <w:sz w:val="24"/>
          <w:szCs w:val="24"/>
        </w:rPr>
        <w:t>.</w:t>
      </w:r>
      <w:proofErr w:type="gramEnd"/>
      <w:r w:rsidRPr="00B21CE9">
        <w:rPr>
          <w:color w:val="000000" w:themeColor="text1"/>
          <w:sz w:val="24"/>
          <w:szCs w:val="24"/>
        </w:rPr>
        <w:t xml:space="preserve"> </w:t>
      </w:r>
      <w:proofErr w:type="spellStart"/>
      <w:proofErr w:type="gramStart"/>
      <w:r w:rsidRPr="00B21CE9">
        <w:rPr>
          <w:color w:val="000000" w:themeColor="text1"/>
          <w:sz w:val="24"/>
          <w:szCs w:val="24"/>
        </w:rPr>
        <w:t>Всички</w:t>
      </w:r>
      <w:proofErr w:type="spellEnd"/>
      <w:r w:rsidRPr="00B21CE9">
        <w:rPr>
          <w:color w:val="000000" w:themeColor="text1"/>
          <w:sz w:val="24"/>
          <w:szCs w:val="24"/>
        </w:rPr>
        <w:t xml:space="preserve"> </w:t>
      </w:r>
      <w:proofErr w:type="spellStart"/>
      <w:r w:rsidRPr="00B21CE9">
        <w:rPr>
          <w:color w:val="000000" w:themeColor="text1"/>
          <w:sz w:val="24"/>
          <w:szCs w:val="24"/>
        </w:rPr>
        <w:t>устройства</w:t>
      </w:r>
      <w:proofErr w:type="spellEnd"/>
      <w:r w:rsidRPr="00B21CE9">
        <w:rPr>
          <w:color w:val="000000" w:themeColor="text1"/>
          <w:sz w:val="24"/>
          <w:szCs w:val="24"/>
        </w:rPr>
        <w:t xml:space="preserve"> в </w:t>
      </w:r>
      <w:proofErr w:type="spellStart"/>
      <w:r w:rsidRPr="00B21CE9">
        <w:rPr>
          <w:color w:val="000000" w:themeColor="text1"/>
          <w:sz w:val="24"/>
          <w:szCs w:val="24"/>
        </w:rPr>
        <w:t>тази</w:t>
      </w:r>
      <w:proofErr w:type="spellEnd"/>
      <w:r w:rsidRPr="00B21CE9">
        <w:rPr>
          <w:color w:val="000000" w:themeColor="text1"/>
          <w:sz w:val="24"/>
          <w:szCs w:val="24"/>
        </w:rPr>
        <w:t xml:space="preserve"> </w:t>
      </w:r>
      <w:proofErr w:type="spellStart"/>
      <w:r w:rsidRPr="00B21CE9">
        <w:rPr>
          <w:color w:val="000000" w:themeColor="text1"/>
          <w:sz w:val="24"/>
          <w:szCs w:val="24"/>
        </w:rPr>
        <w:t>система</w:t>
      </w:r>
      <w:proofErr w:type="spellEnd"/>
      <w:r w:rsidRPr="00B21CE9">
        <w:rPr>
          <w:color w:val="000000" w:themeColor="text1"/>
          <w:sz w:val="24"/>
          <w:szCs w:val="24"/>
        </w:rPr>
        <w:t xml:space="preserve"> </w:t>
      </w:r>
      <w:proofErr w:type="spellStart"/>
      <w:r w:rsidRPr="00B21CE9">
        <w:rPr>
          <w:color w:val="000000" w:themeColor="text1"/>
          <w:sz w:val="24"/>
          <w:szCs w:val="24"/>
        </w:rPr>
        <w:t>трябва</w:t>
      </w:r>
      <w:proofErr w:type="spellEnd"/>
      <w:r w:rsidRPr="00B21CE9">
        <w:rPr>
          <w:color w:val="000000" w:themeColor="text1"/>
          <w:sz w:val="24"/>
          <w:szCs w:val="24"/>
        </w:rPr>
        <w:t xml:space="preserve">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издържат</w:t>
      </w:r>
      <w:proofErr w:type="spellEnd"/>
      <w:r w:rsidRPr="00B21CE9">
        <w:rPr>
          <w:color w:val="000000" w:themeColor="text1"/>
          <w:sz w:val="24"/>
          <w:szCs w:val="24"/>
        </w:rPr>
        <w:t xml:space="preserve"> </w:t>
      </w:r>
      <w:proofErr w:type="spellStart"/>
      <w:r w:rsidRPr="00B21CE9">
        <w:rPr>
          <w:color w:val="000000" w:themeColor="text1"/>
          <w:sz w:val="24"/>
          <w:szCs w:val="24"/>
        </w:rPr>
        <w:t>най-малко</w:t>
      </w:r>
      <w:proofErr w:type="spellEnd"/>
      <w:r w:rsidRPr="00B21CE9">
        <w:rPr>
          <w:color w:val="000000" w:themeColor="text1"/>
          <w:sz w:val="24"/>
          <w:szCs w:val="24"/>
        </w:rPr>
        <w:t xml:space="preserve"> 10 </w:t>
      </w:r>
      <w:proofErr w:type="spellStart"/>
      <w:r w:rsidRPr="00B21CE9">
        <w:rPr>
          <w:color w:val="000000" w:themeColor="text1"/>
          <w:sz w:val="24"/>
          <w:szCs w:val="24"/>
        </w:rPr>
        <w:t>години</w:t>
      </w:r>
      <w:proofErr w:type="spellEnd"/>
      <w:r w:rsidRPr="00B21CE9">
        <w:rPr>
          <w:color w:val="000000" w:themeColor="text1"/>
          <w:sz w:val="24"/>
          <w:szCs w:val="24"/>
        </w:rPr>
        <w:t xml:space="preserve"> с </w:t>
      </w:r>
      <w:proofErr w:type="spellStart"/>
      <w:r w:rsidRPr="00B21CE9">
        <w:rPr>
          <w:color w:val="000000" w:themeColor="text1"/>
          <w:sz w:val="24"/>
          <w:szCs w:val="24"/>
        </w:rPr>
        <w:t>непрекъснато</w:t>
      </w:r>
      <w:proofErr w:type="spellEnd"/>
      <w:r w:rsidRPr="00B21CE9">
        <w:rPr>
          <w:color w:val="000000" w:themeColor="text1"/>
          <w:sz w:val="24"/>
          <w:szCs w:val="24"/>
        </w:rPr>
        <w:t xml:space="preserve"> </w:t>
      </w:r>
      <w:proofErr w:type="spellStart"/>
      <w:r w:rsidRPr="00B21CE9">
        <w:rPr>
          <w:color w:val="000000" w:themeColor="text1"/>
          <w:sz w:val="24"/>
          <w:szCs w:val="24"/>
        </w:rPr>
        <w:t>захранване</w:t>
      </w:r>
      <w:proofErr w:type="spellEnd"/>
      <w:r w:rsidRPr="00B21CE9">
        <w:rPr>
          <w:color w:val="000000" w:themeColor="text1"/>
          <w:sz w:val="24"/>
          <w:szCs w:val="24"/>
        </w:rPr>
        <w:t xml:space="preserve"> в </w:t>
      </w:r>
      <w:proofErr w:type="spellStart"/>
      <w:r w:rsidRPr="00B21CE9">
        <w:rPr>
          <w:color w:val="000000" w:themeColor="text1"/>
          <w:sz w:val="24"/>
          <w:szCs w:val="24"/>
        </w:rPr>
        <w:t>нормални</w:t>
      </w:r>
      <w:proofErr w:type="spellEnd"/>
      <w:r w:rsidRPr="00B21CE9">
        <w:rPr>
          <w:color w:val="000000" w:themeColor="text1"/>
          <w:sz w:val="24"/>
          <w:szCs w:val="24"/>
        </w:rPr>
        <w:t xml:space="preserve"> </w:t>
      </w:r>
      <w:proofErr w:type="spellStart"/>
      <w:r w:rsidRPr="00B21CE9">
        <w:rPr>
          <w:color w:val="000000" w:themeColor="text1"/>
          <w:sz w:val="24"/>
          <w:szCs w:val="24"/>
        </w:rPr>
        <w:t>работни</w:t>
      </w:r>
      <w:proofErr w:type="spellEnd"/>
      <w:r w:rsidRPr="00B21CE9">
        <w:rPr>
          <w:color w:val="000000" w:themeColor="text1"/>
          <w:sz w:val="24"/>
          <w:szCs w:val="24"/>
        </w:rPr>
        <w:t xml:space="preserve"> </w:t>
      </w:r>
      <w:proofErr w:type="spellStart"/>
      <w:r w:rsidRPr="00B21CE9">
        <w:rPr>
          <w:color w:val="000000" w:themeColor="text1"/>
          <w:sz w:val="24"/>
          <w:szCs w:val="24"/>
        </w:rPr>
        <w:t>условия</w:t>
      </w:r>
      <w:proofErr w:type="spellEnd"/>
      <w:r w:rsidRPr="00B21CE9">
        <w:rPr>
          <w:color w:val="000000" w:themeColor="text1"/>
          <w:sz w:val="24"/>
          <w:szCs w:val="24"/>
        </w:rPr>
        <w:t xml:space="preserve"> </w:t>
      </w:r>
      <w:proofErr w:type="spellStart"/>
      <w:r w:rsidRPr="00B21CE9">
        <w:rPr>
          <w:color w:val="000000" w:themeColor="text1"/>
          <w:sz w:val="24"/>
          <w:szCs w:val="24"/>
        </w:rPr>
        <w:t>без</w:t>
      </w:r>
      <w:proofErr w:type="spellEnd"/>
      <w:r w:rsidRPr="00B21CE9">
        <w:rPr>
          <w:color w:val="000000" w:themeColor="text1"/>
          <w:sz w:val="24"/>
          <w:szCs w:val="24"/>
        </w:rPr>
        <w:t xml:space="preserve"> </w:t>
      </w:r>
      <w:proofErr w:type="spellStart"/>
      <w:r w:rsidRPr="00B21CE9">
        <w:rPr>
          <w:color w:val="000000" w:themeColor="text1"/>
          <w:sz w:val="24"/>
          <w:szCs w:val="24"/>
        </w:rPr>
        <w:t>намаляване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надеждността</w:t>
      </w:r>
      <w:proofErr w:type="spellEnd"/>
      <w:r w:rsidRPr="00B21CE9">
        <w:rPr>
          <w:color w:val="000000" w:themeColor="text1"/>
          <w:sz w:val="24"/>
          <w:szCs w:val="24"/>
        </w:rPr>
        <w:t xml:space="preserve"> </w:t>
      </w:r>
      <w:proofErr w:type="spellStart"/>
      <w:r w:rsidRPr="00B21CE9">
        <w:rPr>
          <w:color w:val="000000" w:themeColor="text1"/>
          <w:sz w:val="24"/>
          <w:szCs w:val="24"/>
        </w:rPr>
        <w:t>или</w:t>
      </w:r>
      <w:proofErr w:type="spellEnd"/>
      <w:r w:rsidRPr="00B21CE9">
        <w:rPr>
          <w:color w:val="000000" w:themeColor="text1"/>
          <w:sz w:val="24"/>
          <w:szCs w:val="24"/>
        </w:rPr>
        <w:t xml:space="preserve"> </w:t>
      </w:r>
      <w:proofErr w:type="spellStart"/>
      <w:r w:rsidRPr="00B21CE9">
        <w:rPr>
          <w:color w:val="000000" w:themeColor="text1"/>
          <w:sz w:val="24"/>
          <w:szCs w:val="24"/>
        </w:rPr>
        <w:t>намаляване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функционалността</w:t>
      </w:r>
      <w:proofErr w:type="spellEnd"/>
      <w:r w:rsidRPr="00B21CE9">
        <w:rPr>
          <w:color w:val="000000" w:themeColor="text1"/>
          <w:sz w:val="24"/>
          <w:szCs w:val="24"/>
        </w:rPr>
        <w:t>.</w:t>
      </w:r>
      <w:proofErr w:type="gramEnd"/>
    </w:p>
    <w:p w:rsidR="009C770C" w:rsidRDefault="009C770C" w:rsidP="00BE4344">
      <w:pPr>
        <w:ind w:firstLine="709"/>
        <w:jc w:val="both"/>
        <w:rPr>
          <w:color w:val="000000" w:themeColor="text1"/>
          <w:sz w:val="24"/>
          <w:szCs w:val="24"/>
        </w:rPr>
      </w:pPr>
      <w:proofErr w:type="spellStart"/>
      <w:r w:rsidRPr="00B21CE9">
        <w:rPr>
          <w:color w:val="000000" w:themeColor="text1"/>
          <w:sz w:val="24"/>
          <w:szCs w:val="24"/>
        </w:rPr>
        <w:t>Изпълнителят</w:t>
      </w:r>
      <w:proofErr w:type="spellEnd"/>
      <w:r w:rsidRPr="00B21CE9">
        <w:rPr>
          <w:color w:val="000000" w:themeColor="text1"/>
          <w:sz w:val="24"/>
          <w:szCs w:val="24"/>
        </w:rPr>
        <w:t xml:space="preserve"> </w:t>
      </w:r>
      <w:proofErr w:type="spellStart"/>
      <w:r w:rsidRPr="00B21CE9">
        <w:rPr>
          <w:color w:val="000000" w:themeColor="text1"/>
          <w:sz w:val="24"/>
          <w:szCs w:val="24"/>
        </w:rPr>
        <w:t>представя</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Възложителя</w:t>
      </w:r>
      <w:proofErr w:type="spellEnd"/>
      <w:r w:rsidRPr="00B21CE9">
        <w:rPr>
          <w:color w:val="000000" w:themeColor="text1"/>
          <w:sz w:val="24"/>
          <w:szCs w:val="24"/>
        </w:rPr>
        <w:t xml:space="preserve"> </w:t>
      </w:r>
      <w:proofErr w:type="spellStart"/>
      <w:r w:rsidRPr="00B21CE9">
        <w:rPr>
          <w:color w:val="000000" w:themeColor="text1"/>
          <w:sz w:val="24"/>
          <w:szCs w:val="24"/>
        </w:rPr>
        <w:t>пълна</w:t>
      </w:r>
      <w:proofErr w:type="spellEnd"/>
      <w:r w:rsidRPr="00B21CE9">
        <w:rPr>
          <w:color w:val="000000" w:themeColor="text1"/>
          <w:sz w:val="24"/>
          <w:szCs w:val="24"/>
        </w:rPr>
        <w:t xml:space="preserve"> </w:t>
      </w:r>
      <w:proofErr w:type="spellStart"/>
      <w:r w:rsidRPr="00B21CE9">
        <w:rPr>
          <w:color w:val="000000" w:themeColor="text1"/>
          <w:sz w:val="24"/>
          <w:szCs w:val="24"/>
        </w:rPr>
        <w:t>техническа</w:t>
      </w:r>
      <w:proofErr w:type="spellEnd"/>
      <w:r w:rsidRPr="00B21CE9">
        <w:rPr>
          <w:color w:val="000000" w:themeColor="text1"/>
          <w:sz w:val="24"/>
          <w:szCs w:val="24"/>
        </w:rPr>
        <w:t xml:space="preserve"> </w:t>
      </w:r>
      <w:proofErr w:type="spellStart"/>
      <w:r w:rsidRPr="00B21CE9">
        <w:rPr>
          <w:color w:val="000000" w:themeColor="text1"/>
          <w:sz w:val="24"/>
          <w:szCs w:val="24"/>
        </w:rPr>
        <w:t>документация</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системата</w:t>
      </w:r>
      <w:proofErr w:type="spellEnd"/>
      <w:r w:rsidRPr="00B21CE9">
        <w:rPr>
          <w:color w:val="000000" w:themeColor="text1"/>
          <w:sz w:val="24"/>
          <w:szCs w:val="24"/>
        </w:rPr>
        <w:t xml:space="preserve">, </w:t>
      </w:r>
      <w:proofErr w:type="spellStart"/>
      <w:r w:rsidRPr="00B21CE9">
        <w:rPr>
          <w:color w:val="000000" w:themeColor="text1"/>
          <w:sz w:val="24"/>
          <w:szCs w:val="24"/>
        </w:rPr>
        <w:t>включително</w:t>
      </w:r>
      <w:proofErr w:type="spellEnd"/>
      <w:r w:rsidRPr="00B21CE9">
        <w:rPr>
          <w:color w:val="000000" w:themeColor="text1"/>
          <w:sz w:val="24"/>
          <w:szCs w:val="24"/>
        </w:rPr>
        <w:t xml:space="preserve"> и </w:t>
      </w:r>
      <w:proofErr w:type="spellStart"/>
      <w:r w:rsidRPr="00B21CE9">
        <w:rPr>
          <w:color w:val="000000" w:themeColor="text1"/>
          <w:sz w:val="24"/>
          <w:szCs w:val="24"/>
        </w:rPr>
        <w:t>инструкции</w:t>
      </w:r>
      <w:proofErr w:type="spellEnd"/>
      <w:r w:rsidRPr="00B21CE9">
        <w:rPr>
          <w:color w:val="000000" w:themeColor="text1"/>
          <w:sz w:val="24"/>
          <w:szCs w:val="24"/>
        </w:rPr>
        <w:t xml:space="preserve"> </w:t>
      </w:r>
      <w:proofErr w:type="spellStart"/>
      <w:r w:rsidRPr="00B21CE9">
        <w:rPr>
          <w:color w:val="000000" w:themeColor="text1"/>
          <w:sz w:val="24"/>
          <w:szCs w:val="24"/>
        </w:rPr>
        <w:t>за</w:t>
      </w:r>
      <w:proofErr w:type="spellEnd"/>
      <w:r w:rsidRPr="00B21CE9">
        <w:rPr>
          <w:color w:val="000000" w:themeColor="text1"/>
          <w:sz w:val="24"/>
          <w:szCs w:val="24"/>
        </w:rPr>
        <w:t xml:space="preserve"> </w:t>
      </w:r>
      <w:proofErr w:type="spellStart"/>
      <w:r w:rsidRPr="00B21CE9">
        <w:rPr>
          <w:color w:val="000000" w:themeColor="text1"/>
          <w:sz w:val="24"/>
          <w:szCs w:val="24"/>
        </w:rPr>
        <w:t>експлоатация</w:t>
      </w:r>
      <w:proofErr w:type="spellEnd"/>
      <w:r w:rsidRPr="00B21CE9">
        <w:rPr>
          <w:color w:val="000000" w:themeColor="text1"/>
          <w:sz w:val="24"/>
          <w:szCs w:val="24"/>
        </w:rPr>
        <w:t xml:space="preserve"> и </w:t>
      </w:r>
      <w:proofErr w:type="spellStart"/>
      <w:r w:rsidRPr="00B21CE9">
        <w:rPr>
          <w:color w:val="000000" w:themeColor="text1"/>
          <w:sz w:val="24"/>
          <w:szCs w:val="24"/>
        </w:rPr>
        <w:t>тестване</w:t>
      </w:r>
      <w:proofErr w:type="spellEnd"/>
      <w:r w:rsidRPr="00B21CE9">
        <w:rPr>
          <w:color w:val="000000" w:themeColor="text1"/>
          <w:sz w:val="24"/>
          <w:szCs w:val="24"/>
        </w:rPr>
        <w:t xml:space="preserve">, </w:t>
      </w:r>
      <w:proofErr w:type="spellStart"/>
      <w:r w:rsidRPr="00B21CE9">
        <w:rPr>
          <w:color w:val="000000" w:themeColor="text1"/>
          <w:sz w:val="24"/>
          <w:szCs w:val="24"/>
        </w:rPr>
        <w:t>които</w:t>
      </w:r>
      <w:proofErr w:type="spellEnd"/>
      <w:r w:rsidRPr="00B21CE9">
        <w:rPr>
          <w:color w:val="000000" w:themeColor="text1"/>
          <w:sz w:val="24"/>
          <w:szCs w:val="24"/>
        </w:rPr>
        <w:t xml:space="preserve">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са</w:t>
      </w:r>
      <w:proofErr w:type="spellEnd"/>
      <w:r w:rsidRPr="00B21CE9">
        <w:rPr>
          <w:color w:val="000000" w:themeColor="text1"/>
          <w:sz w:val="24"/>
          <w:szCs w:val="24"/>
        </w:rPr>
        <w:t xml:space="preserve"> </w:t>
      </w:r>
      <w:proofErr w:type="spellStart"/>
      <w:r w:rsidRPr="00B21CE9">
        <w:rPr>
          <w:color w:val="000000" w:themeColor="text1"/>
          <w:sz w:val="24"/>
          <w:szCs w:val="24"/>
        </w:rPr>
        <w:t>достатъчни</w:t>
      </w:r>
      <w:proofErr w:type="spellEnd"/>
      <w:r w:rsidRPr="00B21CE9">
        <w:rPr>
          <w:color w:val="000000" w:themeColor="text1"/>
          <w:sz w:val="24"/>
          <w:szCs w:val="24"/>
        </w:rPr>
        <w:t xml:space="preserve"> </w:t>
      </w:r>
      <w:proofErr w:type="spellStart"/>
      <w:r w:rsidRPr="00B21CE9">
        <w:rPr>
          <w:color w:val="000000" w:themeColor="text1"/>
          <w:sz w:val="24"/>
          <w:szCs w:val="24"/>
        </w:rPr>
        <w:t>за</w:t>
      </w:r>
      <w:proofErr w:type="spellEnd"/>
      <w:r w:rsidRPr="00B21CE9">
        <w:rPr>
          <w:color w:val="000000" w:themeColor="text1"/>
          <w:sz w:val="24"/>
          <w:szCs w:val="24"/>
        </w:rPr>
        <w:t xml:space="preserve"> </w:t>
      </w:r>
      <w:proofErr w:type="spellStart"/>
      <w:r w:rsidRPr="00B21CE9">
        <w:rPr>
          <w:color w:val="000000" w:themeColor="text1"/>
          <w:sz w:val="24"/>
          <w:szCs w:val="24"/>
        </w:rPr>
        <w:t>специалистите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Възложителя</w:t>
      </w:r>
      <w:proofErr w:type="spellEnd"/>
      <w:r w:rsidRPr="00B21CE9">
        <w:rPr>
          <w:color w:val="000000" w:themeColor="text1"/>
          <w:sz w:val="24"/>
          <w:szCs w:val="24"/>
        </w:rPr>
        <w:t xml:space="preserve"> </w:t>
      </w:r>
      <w:proofErr w:type="spellStart"/>
      <w:r w:rsidRPr="00B21CE9">
        <w:rPr>
          <w:color w:val="000000" w:themeColor="text1"/>
          <w:sz w:val="24"/>
          <w:szCs w:val="24"/>
        </w:rPr>
        <w:t>да</w:t>
      </w:r>
      <w:proofErr w:type="spellEnd"/>
      <w:r w:rsidRPr="00B21CE9">
        <w:rPr>
          <w:color w:val="000000" w:themeColor="text1"/>
          <w:sz w:val="24"/>
          <w:szCs w:val="24"/>
        </w:rPr>
        <w:t xml:space="preserve"> </w:t>
      </w:r>
      <w:proofErr w:type="spellStart"/>
      <w:r w:rsidRPr="00B21CE9">
        <w:rPr>
          <w:color w:val="000000" w:themeColor="text1"/>
          <w:sz w:val="24"/>
          <w:szCs w:val="24"/>
        </w:rPr>
        <w:t>експлоатират</w:t>
      </w:r>
      <w:proofErr w:type="spellEnd"/>
      <w:r w:rsidRPr="00B21CE9">
        <w:rPr>
          <w:color w:val="000000" w:themeColor="text1"/>
          <w:sz w:val="24"/>
          <w:szCs w:val="24"/>
        </w:rPr>
        <w:t xml:space="preserve">, </w:t>
      </w:r>
      <w:proofErr w:type="spellStart"/>
      <w:r w:rsidRPr="00B21CE9">
        <w:rPr>
          <w:color w:val="000000" w:themeColor="text1"/>
          <w:sz w:val="24"/>
          <w:szCs w:val="24"/>
        </w:rPr>
        <w:t>настройват</w:t>
      </w:r>
      <w:proofErr w:type="spellEnd"/>
      <w:r w:rsidRPr="00B21CE9">
        <w:rPr>
          <w:color w:val="000000" w:themeColor="text1"/>
          <w:sz w:val="24"/>
          <w:szCs w:val="24"/>
        </w:rPr>
        <w:t xml:space="preserve"> и </w:t>
      </w:r>
      <w:proofErr w:type="spellStart"/>
      <w:r w:rsidRPr="00B21CE9">
        <w:rPr>
          <w:color w:val="000000" w:themeColor="text1"/>
          <w:sz w:val="24"/>
          <w:szCs w:val="24"/>
        </w:rPr>
        <w:t>поддържат</w:t>
      </w:r>
      <w:proofErr w:type="spellEnd"/>
      <w:r w:rsidRPr="00B21CE9">
        <w:rPr>
          <w:color w:val="000000" w:themeColor="text1"/>
          <w:sz w:val="24"/>
          <w:szCs w:val="24"/>
        </w:rPr>
        <w:t xml:space="preserve"> </w:t>
      </w:r>
      <w:proofErr w:type="spellStart"/>
      <w:r w:rsidRPr="00B21CE9">
        <w:rPr>
          <w:color w:val="000000" w:themeColor="text1"/>
          <w:sz w:val="24"/>
          <w:szCs w:val="24"/>
        </w:rPr>
        <w:t>системата</w:t>
      </w:r>
      <w:proofErr w:type="spellEnd"/>
      <w:r w:rsidRPr="00B21CE9">
        <w:rPr>
          <w:color w:val="000000" w:themeColor="text1"/>
          <w:sz w:val="24"/>
          <w:szCs w:val="24"/>
        </w:rPr>
        <w:t xml:space="preserve"> </w:t>
      </w:r>
      <w:proofErr w:type="spellStart"/>
      <w:r w:rsidRPr="00B21CE9">
        <w:rPr>
          <w:color w:val="000000" w:themeColor="text1"/>
          <w:sz w:val="24"/>
          <w:szCs w:val="24"/>
        </w:rPr>
        <w:t>без</w:t>
      </w:r>
      <w:proofErr w:type="spellEnd"/>
      <w:r w:rsidRPr="00B21CE9">
        <w:rPr>
          <w:color w:val="000000" w:themeColor="text1"/>
          <w:sz w:val="24"/>
          <w:szCs w:val="24"/>
        </w:rPr>
        <w:t xml:space="preserve"> </w:t>
      </w:r>
      <w:proofErr w:type="spellStart"/>
      <w:r w:rsidRPr="00B21CE9">
        <w:rPr>
          <w:color w:val="000000" w:themeColor="text1"/>
          <w:sz w:val="24"/>
          <w:szCs w:val="24"/>
        </w:rPr>
        <w:t>чужда</w:t>
      </w:r>
      <w:proofErr w:type="spellEnd"/>
      <w:r w:rsidRPr="00B21CE9">
        <w:rPr>
          <w:color w:val="000000" w:themeColor="text1"/>
          <w:sz w:val="24"/>
          <w:szCs w:val="24"/>
        </w:rPr>
        <w:t xml:space="preserve"> </w:t>
      </w:r>
      <w:proofErr w:type="spellStart"/>
      <w:r w:rsidRPr="00B21CE9">
        <w:rPr>
          <w:color w:val="000000" w:themeColor="text1"/>
          <w:sz w:val="24"/>
          <w:szCs w:val="24"/>
        </w:rPr>
        <w:t>помощ</w:t>
      </w:r>
      <w:proofErr w:type="spellEnd"/>
      <w:r w:rsidRPr="00B21CE9">
        <w:rPr>
          <w:color w:val="000000" w:themeColor="text1"/>
          <w:sz w:val="24"/>
          <w:szCs w:val="24"/>
        </w:rPr>
        <w:t xml:space="preserve">, </w:t>
      </w:r>
      <w:proofErr w:type="spellStart"/>
      <w:r w:rsidRPr="00B21CE9">
        <w:rPr>
          <w:color w:val="000000" w:themeColor="text1"/>
          <w:sz w:val="24"/>
          <w:szCs w:val="24"/>
        </w:rPr>
        <w:t>при</w:t>
      </w:r>
      <w:proofErr w:type="spellEnd"/>
      <w:r w:rsidRPr="00B21CE9">
        <w:rPr>
          <w:color w:val="000000" w:themeColor="text1"/>
          <w:sz w:val="24"/>
          <w:szCs w:val="24"/>
        </w:rPr>
        <w:t xml:space="preserve"> </w:t>
      </w:r>
      <w:proofErr w:type="spellStart"/>
      <w:r w:rsidRPr="00B21CE9">
        <w:rPr>
          <w:color w:val="000000" w:themeColor="text1"/>
          <w:sz w:val="24"/>
          <w:szCs w:val="24"/>
        </w:rPr>
        <w:t>предаване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w:t>
      </w:r>
      <w:proofErr w:type="spellStart"/>
      <w:r w:rsidRPr="00B21CE9">
        <w:rPr>
          <w:color w:val="000000" w:themeColor="text1"/>
          <w:sz w:val="24"/>
          <w:szCs w:val="24"/>
        </w:rPr>
        <w:t>изградената</w:t>
      </w:r>
      <w:proofErr w:type="spellEnd"/>
      <w:r w:rsidRPr="00B21CE9">
        <w:rPr>
          <w:color w:val="000000" w:themeColor="text1"/>
          <w:sz w:val="24"/>
          <w:szCs w:val="24"/>
        </w:rPr>
        <w:t xml:space="preserve"> ЛСО и </w:t>
      </w:r>
      <w:proofErr w:type="spellStart"/>
      <w:r w:rsidRPr="00B21CE9">
        <w:rPr>
          <w:color w:val="000000" w:themeColor="text1"/>
          <w:sz w:val="24"/>
          <w:szCs w:val="24"/>
        </w:rPr>
        <w:t>преди</w:t>
      </w:r>
      <w:proofErr w:type="spellEnd"/>
      <w:r w:rsidRPr="00B21CE9">
        <w:rPr>
          <w:color w:val="000000" w:themeColor="text1"/>
          <w:sz w:val="24"/>
          <w:szCs w:val="24"/>
        </w:rPr>
        <w:t xml:space="preserve"> </w:t>
      </w:r>
      <w:proofErr w:type="spellStart"/>
      <w:r w:rsidRPr="00B21CE9">
        <w:rPr>
          <w:color w:val="000000" w:themeColor="text1"/>
          <w:sz w:val="24"/>
          <w:szCs w:val="24"/>
        </w:rPr>
        <w:t>провеждане</w:t>
      </w:r>
      <w:proofErr w:type="spellEnd"/>
      <w:r w:rsidRPr="00B21CE9">
        <w:rPr>
          <w:color w:val="000000" w:themeColor="text1"/>
          <w:sz w:val="24"/>
          <w:szCs w:val="24"/>
        </w:rPr>
        <w:t xml:space="preserve"> </w:t>
      </w:r>
      <w:proofErr w:type="spellStart"/>
      <w:r w:rsidRPr="00B21CE9">
        <w:rPr>
          <w:color w:val="000000" w:themeColor="text1"/>
          <w:sz w:val="24"/>
          <w:szCs w:val="24"/>
        </w:rPr>
        <w:t>на</w:t>
      </w:r>
      <w:proofErr w:type="spellEnd"/>
      <w:r w:rsidRPr="00B21CE9">
        <w:rPr>
          <w:color w:val="000000" w:themeColor="text1"/>
          <w:sz w:val="24"/>
          <w:szCs w:val="24"/>
        </w:rPr>
        <w:t xml:space="preserve"> 72 </w:t>
      </w:r>
      <w:proofErr w:type="spellStart"/>
      <w:r w:rsidRPr="00B21CE9">
        <w:rPr>
          <w:color w:val="000000" w:themeColor="text1"/>
          <w:sz w:val="24"/>
          <w:szCs w:val="24"/>
        </w:rPr>
        <w:t>часови</w:t>
      </w:r>
      <w:proofErr w:type="spellEnd"/>
      <w:r w:rsidRPr="00B21CE9">
        <w:rPr>
          <w:color w:val="000000" w:themeColor="text1"/>
          <w:sz w:val="24"/>
          <w:szCs w:val="24"/>
        </w:rPr>
        <w:t xml:space="preserve"> </w:t>
      </w:r>
      <w:proofErr w:type="spellStart"/>
      <w:r w:rsidRPr="00B21CE9">
        <w:rPr>
          <w:color w:val="000000" w:themeColor="text1"/>
          <w:sz w:val="24"/>
          <w:szCs w:val="24"/>
        </w:rPr>
        <w:t>проби</w:t>
      </w:r>
      <w:proofErr w:type="spellEnd"/>
      <w:r w:rsidRPr="00B21CE9">
        <w:rPr>
          <w:color w:val="000000" w:themeColor="text1"/>
          <w:sz w:val="24"/>
          <w:szCs w:val="24"/>
        </w:rPr>
        <w:t xml:space="preserve"> в </w:t>
      </w:r>
      <w:proofErr w:type="spellStart"/>
      <w:r w:rsidRPr="00B21CE9">
        <w:rPr>
          <w:color w:val="000000" w:themeColor="text1"/>
          <w:sz w:val="24"/>
          <w:szCs w:val="24"/>
        </w:rPr>
        <w:t>следния</w:t>
      </w:r>
      <w:proofErr w:type="spellEnd"/>
      <w:r w:rsidRPr="00B21CE9">
        <w:rPr>
          <w:color w:val="000000" w:themeColor="text1"/>
          <w:sz w:val="24"/>
          <w:szCs w:val="24"/>
        </w:rPr>
        <w:t xml:space="preserve"> </w:t>
      </w:r>
      <w:proofErr w:type="spellStart"/>
      <w:r w:rsidRPr="00B21CE9">
        <w:rPr>
          <w:color w:val="000000" w:themeColor="text1"/>
          <w:sz w:val="24"/>
          <w:szCs w:val="24"/>
        </w:rPr>
        <w:t>обем</w:t>
      </w:r>
      <w:proofErr w:type="spellEnd"/>
      <w:r w:rsidRPr="00B21CE9">
        <w:rPr>
          <w:color w:val="000000" w:themeColor="text1"/>
          <w:sz w:val="24"/>
          <w:szCs w:val="24"/>
        </w:rPr>
        <w:t>:</w:t>
      </w:r>
    </w:p>
    <w:p w:rsidR="009C770C" w:rsidRPr="00B21CE9" w:rsidRDefault="009C770C" w:rsidP="00BE4344">
      <w:pPr>
        <w:widowControl w:val="0"/>
        <w:tabs>
          <w:tab w:val="left" w:pos="436"/>
        </w:tabs>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●Технически паспорт на доставеното оборудване:</w:t>
      </w:r>
    </w:p>
    <w:p w:rsidR="009C770C" w:rsidRPr="00B21CE9" w:rsidRDefault="009C770C" w:rsidP="00BE4344">
      <w:pPr>
        <w:widowControl w:val="0"/>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●Инструкция за експлоатация на български език (3</w:t>
      </w:r>
      <w:r w:rsidR="00C902F4">
        <w:rPr>
          <w:color w:val="000000"/>
          <w:sz w:val="24"/>
          <w:szCs w:val="24"/>
          <w:lang w:val="bg-BG" w:eastAsia="bg-BG" w:bidi="bg-BG"/>
        </w:rPr>
        <w:t xml:space="preserve"> </w:t>
      </w:r>
      <w:r w:rsidRPr="00B21CE9">
        <w:rPr>
          <w:color w:val="000000"/>
          <w:sz w:val="24"/>
          <w:szCs w:val="24"/>
          <w:lang w:val="bg-BG" w:eastAsia="bg-BG" w:bidi="bg-BG"/>
        </w:rPr>
        <w:t>бр. копия) и на електронен носител;</w:t>
      </w:r>
    </w:p>
    <w:p w:rsidR="009C770C" w:rsidRPr="00B21CE9" w:rsidRDefault="009C770C" w:rsidP="00BE4344">
      <w:pPr>
        <w:widowControl w:val="0"/>
        <w:tabs>
          <w:tab w:val="left" w:pos="436"/>
        </w:tabs>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●Ръководство за работа с приложния софтуер;</w:t>
      </w:r>
    </w:p>
    <w:p w:rsidR="009C770C" w:rsidRPr="00B21CE9" w:rsidRDefault="009C770C" w:rsidP="00BE4344">
      <w:pPr>
        <w:widowControl w:val="0"/>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●Лиценз за софтуера, който става собс</w:t>
      </w:r>
      <w:r w:rsidR="00C902F4">
        <w:rPr>
          <w:color w:val="000000"/>
          <w:sz w:val="24"/>
          <w:szCs w:val="24"/>
          <w:lang w:val="bg-BG" w:eastAsia="bg-BG" w:bidi="bg-BG"/>
        </w:rPr>
        <w:t>т</w:t>
      </w:r>
      <w:r w:rsidRPr="00B21CE9">
        <w:rPr>
          <w:color w:val="000000"/>
          <w:sz w:val="24"/>
          <w:szCs w:val="24"/>
          <w:lang w:val="bg-BG" w:eastAsia="bg-BG" w:bidi="bg-BG"/>
        </w:rPr>
        <w:t>веност на Възложителя;</w:t>
      </w:r>
    </w:p>
    <w:p w:rsidR="00C902F4" w:rsidRDefault="009C770C" w:rsidP="00BE4344">
      <w:pPr>
        <w:widowControl w:val="0"/>
        <w:spacing w:line="274" w:lineRule="exact"/>
        <w:ind w:left="708" w:right="-25"/>
        <w:jc w:val="both"/>
        <w:rPr>
          <w:color w:val="000000"/>
          <w:sz w:val="24"/>
          <w:szCs w:val="24"/>
          <w:lang w:val="bg-BG" w:eastAsia="bg-BG" w:bidi="bg-BG"/>
        </w:rPr>
      </w:pPr>
      <w:r w:rsidRPr="00B21CE9">
        <w:rPr>
          <w:color w:val="000000"/>
          <w:sz w:val="24"/>
          <w:szCs w:val="24"/>
          <w:lang w:val="bg-BG" w:eastAsia="bg-BG" w:bidi="bg-BG"/>
        </w:rPr>
        <w:t>●Гаранционни карти на доставеното оборудване (при приложимост);</w:t>
      </w:r>
    </w:p>
    <w:p w:rsidR="009C770C" w:rsidRPr="00B21CE9" w:rsidRDefault="009C770C" w:rsidP="00BE4344">
      <w:pPr>
        <w:widowControl w:val="0"/>
        <w:spacing w:line="274" w:lineRule="exact"/>
        <w:ind w:left="708" w:right="-25"/>
        <w:jc w:val="both"/>
        <w:rPr>
          <w:color w:val="000000"/>
          <w:sz w:val="24"/>
          <w:szCs w:val="24"/>
          <w:lang w:val="bg-BG" w:eastAsia="bg-BG" w:bidi="bg-BG"/>
        </w:rPr>
      </w:pPr>
      <w:r w:rsidRPr="00B21CE9">
        <w:rPr>
          <w:color w:val="000000"/>
          <w:sz w:val="24"/>
          <w:szCs w:val="24"/>
          <w:lang w:val="bg-BG" w:eastAsia="bg-BG" w:bidi="bg-BG"/>
        </w:rPr>
        <w:t>●Декларации за съответствие на доставеното оборудване;</w:t>
      </w:r>
    </w:p>
    <w:p w:rsidR="009C770C" w:rsidRPr="00B21CE9" w:rsidRDefault="009C770C" w:rsidP="00BE4344">
      <w:pPr>
        <w:widowControl w:val="0"/>
        <w:ind w:right="-25" w:firstLine="709"/>
        <w:jc w:val="both"/>
        <w:rPr>
          <w:color w:val="000000"/>
          <w:sz w:val="24"/>
          <w:szCs w:val="24"/>
          <w:lang w:val="bg-BG" w:eastAsia="bg-BG" w:bidi="bg-BG"/>
        </w:rPr>
      </w:pPr>
      <w:r w:rsidRPr="00B21CE9">
        <w:rPr>
          <w:color w:val="000000"/>
          <w:sz w:val="24"/>
          <w:szCs w:val="24"/>
          <w:lang w:val="bg-BG" w:eastAsia="bg-BG" w:bidi="bg-BG"/>
        </w:rPr>
        <w:t>●Декларации за произход на доставеното оборудване.</w:t>
      </w:r>
    </w:p>
    <w:p w:rsidR="009C770C" w:rsidRPr="00B21CE9" w:rsidRDefault="009C770C" w:rsidP="00BE4344">
      <w:pPr>
        <w:widowControl w:val="0"/>
        <w:ind w:right="-25" w:firstLine="709"/>
        <w:jc w:val="both"/>
        <w:rPr>
          <w:color w:val="000000"/>
          <w:sz w:val="24"/>
          <w:szCs w:val="24"/>
          <w:lang w:val="bg-BG" w:eastAsia="bg-BG" w:bidi="bg-BG"/>
        </w:rPr>
      </w:pPr>
      <w:r>
        <w:rPr>
          <w:color w:val="000000"/>
          <w:sz w:val="24"/>
          <w:szCs w:val="24"/>
          <w:lang w:val="bg-BG" w:eastAsia="bg-BG" w:bidi="bg-BG"/>
        </w:rPr>
        <w:t>П</w:t>
      </w:r>
      <w:r w:rsidRPr="00B21CE9">
        <w:rPr>
          <w:color w:val="000000"/>
          <w:sz w:val="24"/>
          <w:szCs w:val="24"/>
          <w:lang w:val="bg-BG" w:eastAsia="bg-BG" w:bidi="bg-BG"/>
        </w:rPr>
        <w:t>ри предаване на изградената ЛСО</w:t>
      </w:r>
      <w:r>
        <w:rPr>
          <w:color w:val="000000"/>
          <w:sz w:val="24"/>
          <w:szCs w:val="24"/>
          <w:lang w:val="bg-BG" w:eastAsia="bg-BG" w:bidi="bg-BG"/>
        </w:rPr>
        <w:t>,</w:t>
      </w:r>
      <w:r w:rsidRPr="00B21CE9">
        <w:rPr>
          <w:color w:val="000000"/>
          <w:sz w:val="24"/>
          <w:szCs w:val="24"/>
          <w:lang w:val="bg-BG" w:eastAsia="bg-BG" w:bidi="bg-BG"/>
        </w:rPr>
        <w:t xml:space="preserve"> </w:t>
      </w:r>
      <w:r w:rsidRPr="00CF593C">
        <w:rPr>
          <w:color w:val="000000"/>
          <w:sz w:val="24"/>
          <w:szCs w:val="24"/>
          <w:lang w:val="bg-BG" w:eastAsia="bg-BG" w:bidi="bg-BG"/>
        </w:rPr>
        <w:t>Изпълнителят</w:t>
      </w:r>
      <w:r w:rsidRPr="00B21CE9">
        <w:rPr>
          <w:color w:val="000000"/>
          <w:sz w:val="24"/>
          <w:szCs w:val="24"/>
          <w:lang w:val="bg-BG" w:eastAsia="bg-BG" w:bidi="bg-BG"/>
        </w:rPr>
        <w:t xml:space="preserve"> предоставя за съгласуване на Възложителя Програма за обучение на оператори и специалисти по поддръжка на системата</w:t>
      </w:r>
      <w:r>
        <w:rPr>
          <w:color w:val="000000"/>
          <w:sz w:val="24"/>
          <w:szCs w:val="24"/>
          <w:lang w:val="bg-BG" w:eastAsia="bg-BG" w:bidi="bg-BG"/>
        </w:rPr>
        <w:t>,</w:t>
      </w:r>
      <w:r w:rsidRPr="00B21CE9">
        <w:rPr>
          <w:color w:val="000000"/>
          <w:sz w:val="24"/>
          <w:szCs w:val="24"/>
          <w:lang w:val="bg-BG" w:eastAsia="bg-BG" w:bidi="bg-BG"/>
        </w:rPr>
        <w:t xml:space="preserve"> извършва </w:t>
      </w:r>
      <w:r>
        <w:rPr>
          <w:color w:val="000000"/>
          <w:sz w:val="24"/>
          <w:szCs w:val="24"/>
          <w:lang w:val="bg-BG" w:eastAsia="bg-BG" w:bidi="bg-BG"/>
        </w:rPr>
        <w:t xml:space="preserve">самото </w:t>
      </w:r>
      <w:r w:rsidRPr="00B21CE9">
        <w:rPr>
          <w:color w:val="000000"/>
          <w:sz w:val="24"/>
          <w:szCs w:val="24"/>
          <w:lang w:val="bg-BG" w:eastAsia="bg-BG" w:bidi="bg-BG"/>
        </w:rPr>
        <w:t>обучение, за което изготвя протокол с подписите на обучените специалисти.</w:t>
      </w:r>
    </w:p>
    <w:p w:rsidR="009C770C" w:rsidRDefault="009C770C" w:rsidP="00BE4344">
      <w:pPr>
        <w:widowControl w:val="0"/>
        <w:spacing w:line="274" w:lineRule="exact"/>
        <w:ind w:right="-25" w:firstLine="709"/>
        <w:jc w:val="both"/>
        <w:rPr>
          <w:color w:val="000000"/>
          <w:sz w:val="24"/>
          <w:szCs w:val="24"/>
          <w:lang w:val="bg-BG" w:eastAsia="bg-BG" w:bidi="bg-BG"/>
        </w:rPr>
      </w:pPr>
    </w:p>
    <w:p w:rsidR="009C770C" w:rsidRPr="0038031B" w:rsidRDefault="009C770C" w:rsidP="00BE4344">
      <w:pPr>
        <w:widowControl w:val="0"/>
        <w:spacing w:line="274" w:lineRule="exact"/>
        <w:ind w:right="-25" w:firstLine="709"/>
        <w:jc w:val="both"/>
        <w:rPr>
          <w:b/>
          <w:color w:val="000000"/>
          <w:sz w:val="24"/>
          <w:szCs w:val="24"/>
          <w:lang w:val="bg-BG" w:eastAsia="bg-BG" w:bidi="bg-BG"/>
        </w:rPr>
      </w:pPr>
      <w:r w:rsidRPr="0038031B">
        <w:rPr>
          <w:b/>
          <w:color w:val="000000"/>
          <w:sz w:val="24"/>
          <w:szCs w:val="24"/>
          <w:lang w:val="bg-BG" w:eastAsia="bg-BG" w:bidi="bg-BG"/>
        </w:rPr>
        <w:t>Програмата да третира най-малко следните въпроси:</w:t>
      </w:r>
    </w:p>
    <w:p w:rsidR="009C770C" w:rsidRPr="00B21CE9" w:rsidRDefault="009C770C" w:rsidP="00BE4344">
      <w:pPr>
        <w:widowControl w:val="0"/>
        <w:tabs>
          <w:tab w:val="left" w:pos="436"/>
        </w:tabs>
        <w:spacing w:line="274" w:lineRule="exact"/>
        <w:ind w:right="-25"/>
        <w:jc w:val="both"/>
        <w:rPr>
          <w:color w:val="000000"/>
          <w:sz w:val="24"/>
          <w:szCs w:val="24"/>
          <w:lang w:val="bg-BG" w:eastAsia="bg-BG" w:bidi="bg-BG"/>
        </w:rPr>
      </w:pPr>
      <w:r w:rsidRPr="00B21CE9">
        <w:rPr>
          <w:color w:val="000000"/>
          <w:sz w:val="24"/>
          <w:szCs w:val="24"/>
          <w:lang w:val="bg-BG" w:eastAsia="bg-BG" w:bidi="bg-BG"/>
        </w:rPr>
        <w:tab/>
      </w:r>
      <w:r w:rsidRPr="00B21CE9">
        <w:rPr>
          <w:color w:val="000000"/>
          <w:sz w:val="24"/>
          <w:szCs w:val="24"/>
          <w:lang w:val="bg-BG" w:eastAsia="bg-BG" w:bidi="bg-BG"/>
        </w:rPr>
        <w:tab/>
        <w:t>●Инсталация на софтуера за управление на ЛСО:</w:t>
      </w:r>
    </w:p>
    <w:p w:rsidR="009C770C" w:rsidRPr="00B21CE9" w:rsidRDefault="009C770C" w:rsidP="00BE4344">
      <w:pPr>
        <w:widowControl w:val="0"/>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●Общо настройване на системата (достъп до софтуера на системата);</w:t>
      </w:r>
    </w:p>
    <w:p w:rsidR="009C770C" w:rsidRPr="00B21CE9" w:rsidRDefault="009C770C" w:rsidP="00BE4344">
      <w:pPr>
        <w:widowControl w:val="0"/>
        <w:tabs>
          <w:tab w:val="left" w:pos="-8080"/>
        </w:tabs>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●Основни правила за разширяване на възможностите на системата</w:t>
      </w:r>
      <w:r>
        <w:rPr>
          <w:color w:val="000000"/>
          <w:sz w:val="24"/>
          <w:szCs w:val="24"/>
          <w:lang w:val="bg-BG" w:eastAsia="bg-BG" w:bidi="bg-BG"/>
        </w:rPr>
        <w:t>,</w:t>
      </w:r>
      <w:r w:rsidRPr="00B21CE9">
        <w:rPr>
          <w:color w:val="000000"/>
          <w:sz w:val="24"/>
          <w:szCs w:val="24"/>
          <w:lang w:val="bg-BG" w:eastAsia="bg-BG" w:bidi="bg-BG"/>
        </w:rPr>
        <w:t xml:space="preserve"> настройки и работа на администратора със системата;</w:t>
      </w:r>
    </w:p>
    <w:p w:rsidR="009C770C" w:rsidRPr="00B21CE9" w:rsidRDefault="009C770C" w:rsidP="00BE4344">
      <w:pPr>
        <w:widowControl w:val="0"/>
        <w:tabs>
          <w:tab w:val="left" w:pos="-8080"/>
        </w:tabs>
        <w:spacing w:line="274" w:lineRule="exact"/>
        <w:ind w:right="-25" w:firstLine="709"/>
        <w:jc w:val="both"/>
        <w:rPr>
          <w:color w:val="000000"/>
          <w:sz w:val="24"/>
          <w:szCs w:val="24"/>
          <w:lang w:val="bg-BG" w:eastAsia="bg-BG" w:bidi="bg-BG"/>
        </w:rPr>
      </w:pPr>
      <w:r w:rsidRPr="00B21CE9">
        <w:rPr>
          <w:color w:val="000000"/>
          <w:sz w:val="24"/>
          <w:szCs w:val="24"/>
          <w:lang w:val="bg-BG" w:eastAsia="bg-BG" w:bidi="bg-BG"/>
        </w:rPr>
        <w:t>●Възстановяване на работата на системата от състояние на напълно загубена функционалност.</w:t>
      </w:r>
    </w:p>
    <w:p w:rsidR="009C770C" w:rsidRDefault="009C770C" w:rsidP="00BE4344">
      <w:pPr>
        <w:widowControl w:val="0"/>
        <w:tabs>
          <w:tab w:val="left" w:pos="-8080"/>
        </w:tabs>
        <w:ind w:left="708" w:right="-25" w:firstLine="1"/>
        <w:jc w:val="both"/>
        <w:rPr>
          <w:color w:val="000000"/>
          <w:sz w:val="24"/>
          <w:szCs w:val="24"/>
          <w:lang w:val="bg-BG" w:eastAsia="bg-BG" w:bidi="bg-BG"/>
        </w:rPr>
      </w:pPr>
      <w:r w:rsidRPr="00B21CE9">
        <w:rPr>
          <w:color w:val="000000"/>
          <w:sz w:val="24"/>
          <w:szCs w:val="24"/>
          <w:lang w:val="bg-BG" w:eastAsia="bg-BG" w:bidi="bg-BG"/>
        </w:rPr>
        <w:t xml:space="preserve">●Управление на сирените от място, излъчване на сигнал и съобщения. </w:t>
      </w:r>
    </w:p>
    <w:p w:rsidR="009C770C" w:rsidRPr="00B21CE9" w:rsidRDefault="009C770C" w:rsidP="00BE4344">
      <w:pPr>
        <w:widowControl w:val="0"/>
        <w:tabs>
          <w:tab w:val="left" w:pos="-8080"/>
        </w:tabs>
        <w:ind w:left="708" w:right="-25" w:firstLine="1"/>
        <w:jc w:val="both"/>
        <w:rPr>
          <w:color w:val="000000"/>
          <w:sz w:val="24"/>
          <w:szCs w:val="24"/>
          <w:lang w:val="bg-BG" w:eastAsia="bg-BG" w:bidi="bg-BG"/>
        </w:rPr>
      </w:pPr>
      <w:r w:rsidRPr="00B21CE9">
        <w:rPr>
          <w:color w:val="000000"/>
          <w:sz w:val="24"/>
          <w:szCs w:val="24"/>
          <w:lang w:val="bg-BG" w:eastAsia="bg-BG" w:bidi="bg-BG"/>
        </w:rPr>
        <w:t>●Изпълнителни устройства, принципни схеми, поддръжка и ремонт.</w:t>
      </w:r>
    </w:p>
    <w:p w:rsidR="009C770C" w:rsidRPr="00B21CE9" w:rsidRDefault="009C770C" w:rsidP="00BE4344">
      <w:pPr>
        <w:widowControl w:val="0"/>
        <w:ind w:right="-25" w:firstLine="709"/>
        <w:jc w:val="both"/>
        <w:rPr>
          <w:color w:val="000000"/>
          <w:sz w:val="24"/>
          <w:szCs w:val="24"/>
          <w:lang w:val="bg-BG" w:eastAsia="bg-BG" w:bidi="bg-BG"/>
        </w:rPr>
      </w:pPr>
      <w:r w:rsidRPr="00B21CE9">
        <w:rPr>
          <w:color w:val="000000"/>
          <w:sz w:val="24"/>
          <w:szCs w:val="24"/>
          <w:lang w:val="bg-BG" w:eastAsia="bg-BG" w:bidi="bg-BG"/>
        </w:rPr>
        <w:t xml:space="preserve">След приключване на монтажа </w:t>
      </w:r>
      <w:r w:rsidR="00CF593C">
        <w:rPr>
          <w:color w:val="000000"/>
          <w:sz w:val="24"/>
          <w:szCs w:val="24"/>
          <w:lang w:val="bg-BG" w:eastAsia="bg-BG" w:bidi="bg-BG"/>
        </w:rPr>
        <w:t>И</w:t>
      </w:r>
      <w:r w:rsidRPr="00B21CE9">
        <w:rPr>
          <w:color w:val="000000"/>
          <w:sz w:val="24"/>
          <w:szCs w:val="24"/>
          <w:lang w:val="bg-BG" w:eastAsia="bg-BG" w:bidi="bg-BG"/>
        </w:rPr>
        <w:t>зпълнителят извършва необходимите замервания и представя на Възложителя протоколи за това от лицензирана лаборатория</w:t>
      </w:r>
      <w:r w:rsidR="00CF593C">
        <w:rPr>
          <w:color w:val="000000"/>
          <w:sz w:val="24"/>
          <w:szCs w:val="24"/>
          <w:lang w:val="bg-BG" w:eastAsia="bg-BG" w:bidi="bg-BG"/>
        </w:rPr>
        <w:t>.</w:t>
      </w:r>
    </w:p>
    <w:p w:rsidR="009C770C" w:rsidRPr="00B21CE9" w:rsidRDefault="009C770C" w:rsidP="00BE4344">
      <w:pPr>
        <w:widowControl w:val="0"/>
        <w:ind w:right="-25" w:firstLine="709"/>
        <w:jc w:val="both"/>
        <w:rPr>
          <w:color w:val="000000"/>
          <w:sz w:val="24"/>
          <w:szCs w:val="24"/>
          <w:lang w:val="bg-BG" w:eastAsia="bg-BG" w:bidi="bg-BG"/>
        </w:rPr>
      </w:pPr>
    </w:p>
    <w:p w:rsidR="009C770C" w:rsidRPr="00B21CE9" w:rsidRDefault="009C770C" w:rsidP="00BE4344">
      <w:pPr>
        <w:keepNext/>
        <w:keepLines/>
        <w:widowControl w:val="0"/>
        <w:ind w:firstLine="709"/>
        <w:jc w:val="both"/>
        <w:outlineLvl w:val="1"/>
        <w:rPr>
          <w:b/>
          <w:bCs/>
          <w:color w:val="000000"/>
          <w:sz w:val="24"/>
          <w:szCs w:val="24"/>
          <w:lang w:val="bg-BG" w:eastAsia="bg-BG" w:bidi="bg-BG"/>
        </w:rPr>
      </w:pPr>
      <w:bookmarkStart w:id="9" w:name="bookmark11"/>
      <w:r w:rsidRPr="00B21CE9">
        <w:rPr>
          <w:b/>
          <w:bCs/>
          <w:color w:val="000000"/>
          <w:sz w:val="24"/>
          <w:szCs w:val="24"/>
          <w:lang w:val="bg-BG" w:eastAsia="bg-BG" w:bidi="bg-BG"/>
        </w:rPr>
        <w:t>СРОК ЗА ИЗПЪЛНЕНИЕ НА ПОРЪЧКАТА</w:t>
      </w:r>
      <w:r>
        <w:rPr>
          <w:b/>
          <w:bCs/>
          <w:color w:val="000000"/>
          <w:sz w:val="24"/>
          <w:szCs w:val="24"/>
          <w:lang w:val="bg-BG" w:eastAsia="bg-BG" w:bidi="bg-BG"/>
        </w:rPr>
        <w:t>.</w:t>
      </w:r>
      <w:bookmarkEnd w:id="9"/>
    </w:p>
    <w:p w:rsidR="009C770C" w:rsidRPr="00CE1C74" w:rsidRDefault="009C770C" w:rsidP="00BE4344">
      <w:pPr>
        <w:widowControl w:val="0"/>
        <w:spacing w:line="278" w:lineRule="exact"/>
        <w:ind w:firstLine="709"/>
        <w:jc w:val="both"/>
        <w:rPr>
          <w:color w:val="000000"/>
          <w:sz w:val="24"/>
          <w:szCs w:val="24"/>
          <w:lang w:val="bg-BG" w:eastAsia="bg-BG" w:bidi="bg-BG"/>
        </w:rPr>
      </w:pPr>
      <w:r w:rsidRPr="00B21CE9">
        <w:rPr>
          <w:rFonts w:eastAsia="Arial Unicode MS"/>
          <w:color w:val="000000"/>
          <w:sz w:val="24"/>
          <w:szCs w:val="24"/>
          <w:lang w:val="bg-BG" w:eastAsia="bg-BG" w:bidi="bg-BG"/>
        </w:rPr>
        <w:t>Сроковете за изпълнение се определят в договора</w:t>
      </w:r>
      <w:r>
        <w:rPr>
          <w:rFonts w:eastAsia="Arial Unicode MS"/>
          <w:color w:val="000000"/>
          <w:sz w:val="24"/>
          <w:szCs w:val="24"/>
          <w:lang w:val="bg-BG" w:eastAsia="bg-BG" w:bidi="bg-BG"/>
        </w:rPr>
        <w:t>,</w:t>
      </w:r>
      <w:r w:rsidRPr="00B21CE9">
        <w:rPr>
          <w:rFonts w:eastAsia="Arial Unicode MS"/>
          <w:color w:val="000000"/>
          <w:sz w:val="24"/>
          <w:szCs w:val="24"/>
          <w:lang w:val="bg-BG" w:eastAsia="bg-BG" w:bidi="bg-BG"/>
        </w:rPr>
        <w:t xml:space="preserve"> на база предложението на </w:t>
      </w:r>
      <w:r w:rsidRPr="00CE1C74">
        <w:rPr>
          <w:rFonts w:eastAsia="Arial Unicode MS"/>
          <w:color w:val="000000"/>
          <w:sz w:val="24"/>
          <w:szCs w:val="24"/>
          <w:lang w:val="bg-BG" w:eastAsia="bg-BG" w:bidi="bg-BG"/>
        </w:rPr>
        <w:t>участника определен за изпълнител и започват от датата на подписване на договора.</w:t>
      </w:r>
      <w:r w:rsidRPr="00CE1C74">
        <w:rPr>
          <w:color w:val="000000"/>
          <w:sz w:val="24"/>
          <w:szCs w:val="24"/>
          <w:lang w:val="bg-BG" w:eastAsia="bg-BG" w:bidi="bg-BG"/>
        </w:rPr>
        <w:t xml:space="preserve"> Срокът за изработка на проекта не може да бъде по-дълъг о</w:t>
      </w:r>
      <w:r w:rsidR="00CF593C" w:rsidRPr="00CE1C74">
        <w:rPr>
          <w:color w:val="000000"/>
          <w:sz w:val="24"/>
          <w:szCs w:val="24"/>
          <w:lang w:val="bg-BG" w:eastAsia="bg-BG" w:bidi="bg-BG"/>
        </w:rPr>
        <w:t>т</w:t>
      </w:r>
      <w:r w:rsidRPr="00CE1C74">
        <w:rPr>
          <w:color w:val="000000"/>
          <w:sz w:val="24"/>
          <w:szCs w:val="24"/>
          <w:lang w:val="bg-BG" w:eastAsia="bg-BG" w:bidi="bg-BG"/>
        </w:rPr>
        <w:t xml:space="preserve"> 21 (двадесет и един) календарни дни. В срока за изпълнение не се включва времето необходимо за съгласуване на проекта с Министъра на вътрешните работи.</w:t>
      </w:r>
    </w:p>
    <w:p w:rsidR="009C770C" w:rsidRPr="00B21CE9" w:rsidRDefault="009C770C" w:rsidP="00BE4344">
      <w:pPr>
        <w:widowControl w:val="0"/>
        <w:ind w:firstLine="709"/>
        <w:jc w:val="both"/>
        <w:rPr>
          <w:color w:val="000000"/>
          <w:sz w:val="24"/>
          <w:szCs w:val="24"/>
          <w:lang w:val="bg-BG" w:eastAsia="bg-BG" w:bidi="bg-BG"/>
        </w:rPr>
      </w:pPr>
      <w:r w:rsidRPr="00CE1C74">
        <w:rPr>
          <w:color w:val="000000"/>
          <w:sz w:val="24"/>
          <w:szCs w:val="24"/>
          <w:lang w:val="bg-BG" w:eastAsia="bg-BG" w:bidi="bg-BG"/>
        </w:rPr>
        <w:t>Срокът за доставка и монтаж започва от датата на предаване на работната площадка от Възложителя на Изпълнителя, като не може да бъде по-дълъг от 21 (двадесет и един) календарни дни.</w:t>
      </w:r>
    </w:p>
    <w:p w:rsidR="009C770C" w:rsidRPr="00B21CE9" w:rsidRDefault="009C770C" w:rsidP="00BE4344">
      <w:pPr>
        <w:widowControl w:val="0"/>
        <w:jc w:val="both"/>
        <w:rPr>
          <w:color w:val="000000"/>
          <w:sz w:val="24"/>
          <w:szCs w:val="24"/>
          <w:lang w:val="bg-BG" w:eastAsia="bg-BG" w:bidi="bg-BG"/>
        </w:rPr>
      </w:pPr>
    </w:p>
    <w:p w:rsidR="009C770C" w:rsidRPr="00B21CE9" w:rsidRDefault="009C770C" w:rsidP="00BE4344">
      <w:pPr>
        <w:keepNext/>
        <w:keepLines/>
        <w:widowControl w:val="0"/>
        <w:ind w:firstLine="851"/>
        <w:jc w:val="both"/>
        <w:outlineLvl w:val="1"/>
        <w:rPr>
          <w:b/>
          <w:bCs/>
          <w:color w:val="000000"/>
          <w:sz w:val="24"/>
          <w:szCs w:val="24"/>
          <w:lang w:val="bg-BG" w:eastAsia="bg-BG" w:bidi="bg-BG"/>
        </w:rPr>
      </w:pPr>
      <w:bookmarkStart w:id="10" w:name="bookmark12"/>
      <w:r w:rsidRPr="00B21CE9">
        <w:rPr>
          <w:b/>
          <w:bCs/>
          <w:color w:val="000000"/>
          <w:sz w:val="24"/>
          <w:szCs w:val="24"/>
          <w:lang w:val="bg-BG" w:eastAsia="bg-BG" w:bidi="bg-BG"/>
        </w:rPr>
        <w:t>ПРЕДАВАНЕ И ПРИЕМАНЕ НА ИЗРАБОТКАТА</w:t>
      </w:r>
      <w:bookmarkEnd w:id="10"/>
      <w:r w:rsidRPr="00B21CE9">
        <w:rPr>
          <w:b/>
          <w:bCs/>
          <w:color w:val="000000"/>
          <w:sz w:val="24"/>
          <w:szCs w:val="24"/>
          <w:lang w:val="bg-BG" w:eastAsia="bg-BG" w:bidi="bg-BG"/>
        </w:rPr>
        <w:t>.</w:t>
      </w:r>
    </w:p>
    <w:p w:rsidR="009C770C" w:rsidRPr="00B21CE9" w:rsidRDefault="009C770C" w:rsidP="00BE4344">
      <w:pPr>
        <w:widowControl w:val="0"/>
        <w:ind w:firstLine="851"/>
        <w:jc w:val="both"/>
        <w:rPr>
          <w:color w:val="000000"/>
          <w:sz w:val="24"/>
          <w:szCs w:val="24"/>
          <w:lang w:val="bg-BG" w:eastAsia="bg-BG" w:bidi="bg-BG"/>
        </w:rPr>
      </w:pPr>
      <w:r w:rsidRPr="00B21CE9">
        <w:rPr>
          <w:color w:val="000000"/>
          <w:sz w:val="24"/>
          <w:szCs w:val="24"/>
          <w:lang w:val="bg-BG" w:eastAsia="bg-BG" w:bidi="bg-BG"/>
        </w:rPr>
        <w:t>Изпълнителят предава на Възложителя проект в 3 (три) екземпляра на хартия и 1 (</w:t>
      </w:r>
      <w:r>
        <w:rPr>
          <w:color w:val="000000"/>
          <w:sz w:val="24"/>
          <w:szCs w:val="24"/>
          <w:lang w:val="bg-BG" w:eastAsia="bg-BG" w:bidi="bg-BG"/>
        </w:rPr>
        <w:t>един</w:t>
      </w:r>
      <w:r w:rsidRPr="00B21CE9">
        <w:rPr>
          <w:color w:val="000000"/>
          <w:sz w:val="24"/>
          <w:szCs w:val="24"/>
          <w:lang w:val="bg-BG" w:eastAsia="bg-BG" w:bidi="bg-BG"/>
        </w:rPr>
        <w:t xml:space="preserve">) екземпляр на електронен носител във формат </w:t>
      </w:r>
      <w:proofErr w:type="spellStart"/>
      <w:r w:rsidRPr="00B21CE9">
        <w:rPr>
          <w:color w:val="000000"/>
          <w:sz w:val="24"/>
          <w:szCs w:val="24"/>
          <w:lang w:val="bg-BG" w:bidi="en-US"/>
        </w:rPr>
        <w:t>pdf</w:t>
      </w:r>
      <w:proofErr w:type="spellEnd"/>
      <w:r w:rsidRPr="00B21CE9">
        <w:rPr>
          <w:color w:val="000000"/>
          <w:sz w:val="24"/>
          <w:szCs w:val="24"/>
          <w:lang w:val="bg-BG" w:bidi="en-US"/>
        </w:rPr>
        <w:t xml:space="preserve">., </w:t>
      </w:r>
      <w:r w:rsidRPr="00B21CE9">
        <w:rPr>
          <w:color w:val="000000"/>
          <w:sz w:val="24"/>
          <w:szCs w:val="24"/>
          <w:lang w:val="bg-BG" w:eastAsia="bg-BG" w:bidi="bg-BG"/>
        </w:rPr>
        <w:t xml:space="preserve">като текстовите части се представят и във формати: </w:t>
      </w:r>
      <w:proofErr w:type="spellStart"/>
      <w:r w:rsidRPr="00B21CE9">
        <w:rPr>
          <w:color w:val="000000"/>
          <w:sz w:val="24"/>
          <w:szCs w:val="24"/>
          <w:lang w:val="bg-BG" w:bidi="en-US"/>
        </w:rPr>
        <w:t>doc</w:t>
      </w:r>
      <w:proofErr w:type="spellEnd"/>
      <w:r w:rsidRPr="00B21CE9">
        <w:rPr>
          <w:color w:val="000000"/>
          <w:sz w:val="24"/>
          <w:szCs w:val="24"/>
          <w:lang w:val="bg-BG" w:bidi="en-US"/>
        </w:rPr>
        <w:t>/</w:t>
      </w:r>
      <w:proofErr w:type="spellStart"/>
      <w:r w:rsidRPr="00B21CE9">
        <w:rPr>
          <w:color w:val="000000"/>
          <w:sz w:val="24"/>
          <w:szCs w:val="24"/>
          <w:lang w:val="bg-BG" w:bidi="en-US"/>
        </w:rPr>
        <w:t>docx</w:t>
      </w:r>
      <w:proofErr w:type="spellEnd"/>
      <w:r w:rsidRPr="00B21CE9">
        <w:rPr>
          <w:color w:val="000000"/>
          <w:sz w:val="24"/>
          <w:szCs w:val="24"/>
          <w:lang w:val="bg-BG" w:bidi="en-US"/>
        </w:rPr>
        <w:t xml:space="preserve"> </w:t>
      </w:r>
      <w:r w:rsidRPr="00B21CE9">
        <w:rPr>
          <w:color w:val="000000"/>
          <w:sz w:val="24"/>
          <w:szCs w:val="24"/>
          <w:lang w:val="bg-BG" w:eastAsia="bg-BG" w:bidi="bg-BG"/>
        </w:rPr>
        <w:t xml:space="preserve">или </w:t>
      </w:r>
      <w:proofErr w:type="spellStart"/>
      <w:r w:rsidRPr="00B21CE9">
        <w:rPr>
          <w:color w:val="000000"/>
          <w:sz w:val="24"/>
          <w:szCs w:val="24"/>
          <w:lang w:val="bg-BG" w:bidi="en-US"/>
        </w:rPr>
        <w:t>xls</w:t>
      </w:r>
      <w:proofErr w:type="spellEnd"/>
      <w:r w:rsidRPr="00B21CE9">
        <w:rPr>
          <w:color w:val="000000"/>
          <w:sz w:val="24"/>
          <w:szCs w:val="24"/>
          <w:lang w:val="bg-BG" w:bidi="en-US"/>
        </w:rPr>
        <w:t>/</w:t>
      </w:r>
      <w:proofErr w:type="spellStart"/>
      <w:r w:rsidRPr="00B21CE9">
        <w:rPr>
          <w:color w:val="000000"/>
          <w:sz w:val="24"/>
          <w:szCs w:val="24"/>
          <w:lang w:val="bg-BG" w:bidi="en-US"/>
        </w:rPr>
        <w:t>xlsx</w:t>
      </w:r>
      <w:proofErr w:type="spellEnd"/>
      <w:r w:rsidRPr="00B21CE9">
        <w:rPr>
          <w:color w:val="000000"/>
          <w:sz w:val="24"/>
          <w:szCs w:val="24"/>
          <w:lang w:val="bg-BG" w:bidi="en-US"/>
        </w:rPr>
        <w:t xml:space="preserve">. </w:t>
      </w:r>
      <w:r w:rsidRPr="00B21CE9">
        <w:rPr>
          <w:color w:val="000000"/>
          <w:sz w:val="24"/>
          <w:szCs w:val="24"/>
          <w:lang w:val="bg-BG" w:eastAsia="bg-BG" w:bidi="bg-BG"/>
        </w:rPr>
        <w:t>Предаването на проекта се документира с протокол.</w:t>
      </w:r>
    </w:p>
    <w:p w:rsidR="009C770C" w:rsidRPr="00B21CE9" w:rsidRDefault="009C770C" w:rsidP="00BE4344">
      <w:pPr>
        <w:widowControl w:val="0"/>
        <w:ind w:firstLine="851"/>
        <w:jc w:val="both"/>
        <w:rPr>
          <w:color w:val="000000"/>
          <w:sz w:val="24"/>
          <w:szCs w:val="24"/>
          <w:lang w:val="bg-BG" w:eastAsia="bg-BG" w:bidi="bg-BG"/>
        </w:rPr>
      </w:pPr>
      <w:r w:rsidRPr="00B21CE9">
        <w:rPr>
          <w:color w:val="000000"/>
          <w:sz w:val="24"/>
          <w:szCs w:val="24"/>
          <w:lang w:val="bg-BG" w:eastAsia="bg-BG" w:bidi="bg-BG"/>
        </w:rPr>
        <w:lastRenderedPageBreak/>
        <w:t>В срок до 7 (седем) дни Възложителят разглежда проекта и го предава на Изпълнителя за съгласуване по реда на чл.</w:t>
      </w:r>
      <w:r w:rsidR="00CF593C">
        <w:rPr>
          <w:color w:val="000000"/>
          <w:sz w:val="24"/>
          <w:szCs w:val="24"/>
          <w:lang w:val="bg-BG" w:eastAsia="bg-BG" w:bidi="bg-BG"/>
        </w:rPr>
        <w:t xml:space="preserve"> </w:t>
      </w:r>
      <w:r w:rsidRPr="00B21CE9">
        <w:rPr>
          <w:color w:val="000000"/>
          <w:sz w:val="24"/>
          <w:szCs w:val="24"/>
          <w:lang w:val="bg-BG" w:eastAsia="bg-BG" w:bidi="bg-BG"/>
        </w:rPr>
        <w:t>36, ал.</w:t>
      </w:r>
      <w:r w:rsidR="00CF593C">
        <w:rPr>
          <w:color w:val="000000"/>
          <w:sz w:val="24"/>
          <w:szCs w:val="24"/>
          <w:lang w:val="bg-BG" w:eastAsia="bg-BG" w:bidi="bg-BG"/>
        </w:rPr>
        <w:t xml:space="preserve"> </w:t>
      </w:r>
      <w:r w:rsidRPr="00B21CE9">
        <w:rPr>
          <w:color w:val="000000"/>
          <w:sz w:val="24"/>
          <w:szCs w:val="24"/>
          <w:lang w:val="bg-BG" w:eastAsia="bg-BG" w:bidi="bg-BG"/>
        </w:rPr>
        <w:t xml:space="preserve">5 от Наредбата. При положение, че </w:t>
      </w:r>
      <w:r>
        <w:rPr>
          <w:color w:val="000000"/>
          <w:sz w:val="24"/>
          <w:szCs w:val="24"/>
          <w:lang w:val="bg-BG" w:eastAsia="bg-BG" w:bidi="bg-BG"/>
        </w:rPr>
        <w:t>В</w:t>
      </w:r>
      <w:r w:rsidRPr="00B21CE9">
        <w:rPr>
          <w:color w:val="000000"/>
          <w:sz w:val="24"/>
          <w:szCs w:val="24"/>
          <w:lang w:val="bg-BG" w:eastAsia="bg-BG" w:bidi="bg-BG"/>
        </w:rPr>
        <w:t>ъзложителят има забележки по проекта се определя подходящ срок за отстраняване</w:t>
      </w:r>
      <w:r>
        <w:rPr>
          <w:color w:val="000000"/>
          <w:sz w:val="24"/>
          <w:szCs w:val="24"/>
          <w:lang w:val="bg-BG" w:eastAsia="bg-BG" w:bidi="bg-BG"/>
        </w:rPr>
        <w:t>то им.</w:t>
      </w:r>
    </w:p>
    <w:p w:rsidR="009C770C" w:rsidRPr="00B21CE9" w:rsidRDefault="009C770C" w:rsidP="00BE4344">
      <w:pPr>
        <w:widowControl w:val="0"/>
        <w:ind w:firstLine="851"/>
        <w:jc w:val="both"/>
        <w:rPr>
          <w:color w:val="000000"/>
          <w:sz w:val="24"/>
          <w:szCs w:val="24"/>
          <w:lang w:val="bg-BG" w:eastAsia="bg-BG" w:bidi="bg-BG"/>
        </w:rPr>
      </w:pPr>
      <w:r w:rsidRPr="00B21CE9">
        <w:rPr>
          <w:color w:val="000000"/>
          <w:sz w:val="24"/>
          <w:szCs w:val="24"/>
          <w:lang w:val="bg-BG" w:eastAsia="bg-BG" w:bidi="bg-BG"/>
        </w:rPr>
        <w:t>След с</w:t>
      </w:r>
      <w:r w:rsidR="00F2394C">
        <w:rPr>
          <w:color w:val="000000"/>
          <w:sz w:val="24"/>
          <w:szCs w:val="24"/>
          <w:lang w:val="bg-BG" w:eastAsia="bg-BG" w:bidi="bg-BG"/>
        </w:rPr>
        <w:t xml:space="preserve">ъгласуването на проекта от </w:t>
      </w:r>
      <w:r w:rsidR="00CF593C">
        <w:rPr>
          <w:color w:val="000000"/>
          <w:sz w:val="24"/>
          <w:szCs w:val="24"/>
          <w:lang w:val="bg-BG" w:eastAsia="bg-BG" w:bidi="bg-BG"/>
        </w:rPr>
        <w:t xml:space="preserve">МВР, в срок от 7 (седем) дни, </w:t>
      </w:r>
      <w:r w:rsidRPr="00B21CE9">
        <w:rPr>
          <w:color w:val="000000"/>
          <w:sz w:val="24"/>
          <w:szCs w:val="24"/>
          <w:lang w:val="bg-BG" w:eastAsia="bg-BG" w:bidi="bg-BG"/>
        </w:rPr>
        <w:t>Изпълнителят предава проекта на Възложителя с протокол.</w:t>
      </w:r>
    </w:p>
    <w:p w:rsidR="009C770C" w:rsidRPr="00B21CE9" w:rsidRDefault="009C770C" w:rsidP="00BE4344">
      <w:pPr>
        <w:widowControl w:val="0"/>
        <w:ind w:firstLine="851"/>
        <w:jc w:val="both"/>
        <w:rPr>
          <w:color w:val="000000"/>
          <w:sz w:val="24"/>
          <w:szCs w:val="24"/>
          <w:lang w:val="bg-BG" w:eastAsia="bg-BG" w:bidi="bg-BG"/>
        </w:rPr>
      </w:pPr>
      <w:r w:rsidRPr="00B21CE9">
        <w:rPr>
          <w:color w:val="000000"/>
          <w:sz w:val="24"/>
          <w:szCs w:val="24"/>
          <w:lang w:val="bg-BG" w:eastAsia="bg-BG" w:bidi="bg-BG"/>
        </w:rPr>
        <w:t xml:space="preserve">Изградената </w:t>
      </w:r>
      <w:proofErr w:type="spellStart"/>
      <w:r w:rsidRPr="00B21CE9">
        <w:rPr>
          <w:color w:val="000000"/>
          <w:sz w:val="24"/>
          <w:szCs w:val="24"/>
          <w:lang w:val="bg-BG" w:eastAsia="bg-BG" w:bidi="bg-BG"/>
        </w:rPr>
        <w:t>оповестителна</w:t>
      </w:r>
      <w:proofErr w:type="spellEnd"/>
      <w:r w:rsidRPr="00B21CE9">
        <w:rPr>
          <w:color w:val="000000"/>
          <w:sz w:val="24"/>
          <w:szCs w:val="24"/>
          <w:lang w:val="bg-BG" w:eastAsia="bg-BG" w:bidi="bg-BG"/>
        </w:rPr>
        <w:t xml:space="preserve"> система се приема от комисия, назначена от Възложителя в седемдневен срок от получаване на уведомително писмо от Изпълнителя.</w:t>
      </w:r>
    </w:p>
    <w:p w:rsidR="009C770C" w:rsidRPr="00B21CE9" w:rsidRDefault="009C770C" w:rsidP="00BE4344">
      <w:pPr>
        <w:widowControl w:val="0"/>
        <w:ind w:firstLine="851"/>
        <w:jc w:val="both"/>
        <w:rPr>
          <w:color w:val="000000"/>
          <w:sz w:val="24"/>
          <w:szCs w:val="24"/>
          <w:lang w:val="bg-BG" w:eastAsia="bg-BG" w:bidi="bg-BG"/>
        </w:rPr>
      </w:pPr>
      <w:r w:rsidRPr="00B21CE9">
        <w:rPr>
          <w:color w:val="000000"/>
          <w:sz w:val="24"/>
          <w:szCs w:val="24"/>
          <w:lang w:val="bg-BG" w:eastAsia="bg-BG" w:bidi="bg-BG"/>
        </w:rPr>
        <w:t>Обучението на оператори и специалисти по поддръжка на системата се документира с протокол.</w:t>
      </w:r>
    </w:p>
    <w:p w:rsidR="009C770C" w:rsidRDefault="009C770C" w:rsidP="00BE4344">
      <w:pPr>
        <w:keepNext/>
        <w:keepLines/>
        <w:widowControl w:val="0"/>
        <w:ind w:left="800"/>
        <w:jc w:val="both"/>
        <w:outlineLvl w:val="1"/>
        <w:rPr>
          <w:b/>
          <w:bCs/>
          <w:color w:val="000000"/>
          <w:sz w:val="24"/>
          <w:szCs w:val="24"/>
          <w:lang w:eastAsia="bg-BG" w:bidi="bg-BG"/>
        </w:rPr>
      </w:pPr>
      <w:bookmarkStart w:id="11" w:name="bookmark13"/>
    </w:p>
    <w:p w:rsidR="009C770C" w:rsidRPr="00B21CE9" w:rsidRDefault="009C770C" w:rsidP="00BE4344">
      <w:pPr>
        <w:keepNext/>
        <w:keepLines/>
        <w:widowControl w:val="0"/>
        <w:ind w:firstLine="993"/>
        <w:jc w:val="both"/>
        <w:outlineLvl w:val="1"/>
        <w:rPr>
          <w:b/>
          <w:bCs/>
          <w:color w:val="000000"/>
          <w:sz w:val="24"/>
          <w:szCs w:val="24"/>
          <w:lang w:val="bg-BG" w:eastAsia="bg-BG" w:bidi="bg-BG"/>
        </w:rPr>
      </w:pPr>
      <w:r w:rsidRPr="00B21CE9">
        <w:rPr>
          <w:b/>
          <w:bCs/>
          <w:color w:val="000000"/>
          <w:sz w:val="24"/>
          <w:szCs w:val="24"/>
          <w:lang w:val="bg-BG" w:eastAsia="bg-BG" w:bidi="bg-BG"/>
        </w:rPr>
        <w:t>ГАРАНЦИИОННИ СРОКОВЕ</w:t>
      </w:r>
      <w:bookmarkEnd w:id="11"/>
    </w:p>
    <w:p w:rsidR="009C770C" w:rsidRPr="00B21CE9" w:rsidRDefault="009C770C" w:rsidP="00BE4344">
      <w:pPr>
        <w:widowControl w:val="0"/>
        <w:ind w:firstLine="993"/>
        <w:jc w:val="both"/>
        <w:rPr>
          <w:color w:val="000000"/>
          <w:sz w:val="24"/>
          <w:szCs w:val="24"/>
          <w:lang w:val="bg-BG" w:eastAsia="bg-BG" w:bidi="bg-BG"/>
        </w:rPr>
      </w:pPr>
      <w:r w:rsidRPr="00B21CE9">
        <w:rPr>
          <w:color w:val="000000"/>
          <w:sz w:val="24"/>
          <w:szCs w:val="24"/>
          <w:lang w:val="bg-BG" w:eastAsia="bg-BG" w:bidi="bg-BG"/>
        </w:rPr>
        <w:t xml:space="preserve">Гаранционен срок на изпълнената </w:t>
      </w:r>
      <w:proofErr w:type="spellStart"/>
      <w:r w:rsidRPr="00B21CE9">
        <w:rPr>
          <w:color w:val="000000"/>
          <w:sz w:val="24"/>
          <w:szCs w:val="24"/>
          <w:lang w:val="bg-BG" w:eastAsia="bg-BG" w:bidi="bg-BG"/>
        </w:rPr>
        <w:t>оповестителна</w:t>
      </w:r>
      <w:proofErr w:type="spellEnd"/>
      <w:r w:rsidRPr="00B21CE9">
        <w:rPr>
          <w:color w:val="000000"/>
          <w:sz w:val="24"/>
          <w:szCs w:val="24"/>
          <w:lang w:val="bg-BG" w:eastAsia="bg-BG" w:bidi="bg-BG"/>
        </w:rPr>
        <w:t xml:space="preserve"> система </w:t>
      </w:r>
      <w:r w:rsidR="00CF593C">
        <w:rPr>
          <w:color w:val="000000"/>
          <w:sz w:val="24"/>
          <w:szCs w:val="24"/>
          <w:lang w:val="bg-BG" w:eastAsia="bg-BG" w:bidi="bg-BG"/>
        </w:rPr>
        <w:t>–</w:t>
      </w:r>
      <w:r w:rsidRPr="00B21CE9">
        <w:rPr>
          <w:color w:val="000000"/>
          <w:sz w:val="24"/>
          <w:szCs w:val="24"/>
          <w:lang w:val="bg-BG" w:eastAsia="bg-BG" w:bidi="bg-BG"/>
        </w:rPr>
        <w:t xml:space="preserve">  не по-малко от 2 години от датата на подписване на протокол за успешно проведени 72-часови проби.</w:t>
      </w:r>
    </w:p>
    <w:p w:rsidR="009C770C" w:rsidRPr="00B21CE9" w:rsidRDefault="009C770C" w:rsidP="00BE4344">
      <w:pPr>
        <w:widowControl w:val="0"/>
        <w:ind w:firstLine="993"/>
        <w:jc w:val="both"/>
        <w:rPr>
          <w:color w:val="000000"/>
          <w:sz w:val="24"/>
          <w:szCs w:val="24"/>
          <w:lang w:val="bg-BG" w:eastAsia="bg-BG" w:bidi="bg-BG"/>
        </w:rPr>
      </w:pPr>
    </w:p>
    <w:p w:rsidR="009C770C" w:rsidRPr="00B21CE9" w:rsidRDefault="009C770C" w:rsidP="00BE4344">
      <w:pPr>
        <w:widowControl w:val="0"/>
        <w:ind w:firstLine="993"/>
        <w:jc w:val="both"/>
        <w:rPr>
          <w:color w:val="000000"/>
          <w:sz w:val="24"/>
          <w:szCs w:val="24"/>
          <w:lang w:val="bg-BG" w:eastAsia="bg-BG" w:bidi="bg-BG"/>
        </w:rPr>
      </w:pPr>
    </w:p>
    <w:p w:rsidR="009C770C" w:rsidRPr="009C770C" w:rsidRDefault="009C770C" w:rsidP="00BE4344">
      <w:pPr>
        <w:jc w:val="both"/>
        <w:rPr>
          <w:b/>
          <w:sz w:val="24"/>
          <w:szCs w:val="24"/>
        </w:rPr>
      </w:pPr>
    </w:p>
    <w:sectPr w:rsidR="009C770C" w:rsidRPr="009C770C" w:rsidSect="00DF582C">
      <w:footerReference w:type="even" r:id="rId9"/>
      <w:footerReference w:type="default" r:id="rId10"/>
      <w:headerReference w:type="first" r:id="rId11"/>
      <w:footerReference w:type="first" r:id="rId12"/>
      <w:type w:val="continuous"/>
      <w:pgSz w:w="11907" w:h="16840" w:code="9"/>
      <w:pgMar w:top="851" w:right="1418" w:bottom="567" w:left="1559" w:header="851"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90" w:rsidRDefault="001D0F90">
      <w:r>
        <w:separator/>
      </w:r>
    </w:p>
  </w:endnote>
  <w:endnote w:type="continuationSeparator" w:id="0">
    <w:p w:rsidR="001D0F90" w:rsidRDefault="001D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4C" w:rsidRDefault="00F2394C" w:rsidP="00D338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394C" w:rsidRDefault="00F2394C" w:rsidP="00D3382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301766"/>
      <w:docPartObj>
        <w:docPartGallery w:val="Page Numbers (Bottom of Page)"/>
        <w:docPartUnique/>
      </w:docPartObj>
    </w:sdtPr>
    <w:sdtEndPr/>
    <w:sdtContent>
      <w:p w:rsidR="00F2394C" w:rsidRDefault="00F2394C">
        <w:pPr>
          <w:pStyle w:val="a3"/>
          <w:jc w:val="center"/>
        </w:pPr>
        <w:r>
          <w:fldChar w:fldCharType="begin"/>
        </w:r>
        <w:r>
          <w:instrText>PAGE   \* MERGEFORMAT</w:instrText>
        </w:r>
        <w:r>
          <w:fldChar w:fldCharType="separate"/>
        </w:r>
        <w:r w:rsidR="00CA6FD3" w:rsidRPr="00CA6FD3">
          <w:rPr>
            <w:noProof/>
            <w:lang w:val="bg-BG"/>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42746"/>
      <w:docPartObj>
        <w:docPartGallery w:val="Page Numbers (Bottom of Page)"/>
        <w:docPartUnique/>
      </w:docPartObj>
    </w:sdtPr>
    <w:sdtEndPr/>
    <w:sdtContent>
      <w:p w:rsidR="00F2394C" w:rsidRDefault="00F2394C">
        <w:pPr>
          <w:pStyle w:val="a3"/>
          <w:jc w:val="center"/>
        </w:pPr>
        <w:r>
          <w:fldChar w:fldCharType="begin"/>
        </w:r>
        <w:r>
          <w:instrText>PAGE   \* MERGEFORMAT</w:instrText>
        </w:r>
        <w:r>
          <w:fldChar w:fldCharType="separate"/>
        </w:r>
        <w:r w:rsidR="00CA6FD3" w:rsidRPr="00CA6FD3">
          <w:rPr>
            <w:noProof/>
            <w:lang w:val="bg-BG"/>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90" w:rsidRDefault="001D0F90">
      <w:r>
        <w:separator/>
      </w:r>
    </w:p>
  </w:footnote>
  <w:footnote w:type="continuationSeparator" w:id="0">
    <w:p w:rsidR="001D0F90" w:rsidRDefault="001D0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4C" w:rsidRDefault="001D0F90" w:rsidP="00305F53">
    <w:pPr>
      <w:jc w:val="center"/>
      <w:rPr>
        <w:rFonts w:ascii="Arial Narrow" w:hAnsi="Arial Narrow" w:cs="Arial"/>
        <w:b/>
        <w:i/>
        <w:sz w:val="22"/>
        <w:szCs w:val="22"/>
      </w:rPr>
    </w:pPr>
    <w:r>
      <w:pict>
        <v:group id="_x0000_s2064" style="position:absolute;left:0;text-align:left;margin-left:9pt;margin-top:-7pt;width:450pt;height:1in;z-index:251657728" coordorigin="1440,1646" coordsize="9000,1440">
          <v:line id="_x0000_s2065" style="position:absolute" from="2637,2186" to="9302,2186" strokeweight="4pt">
            <v:stroke linestyle="thickBetweenThin"/>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3177;top:1646;width:5655;height:360" fillcolor="black" stroked="f">
            <v:shadow on="t" color="silver" offset="3pt"/>
            <v:textpath style="font-family:&quot;Times New Roman&quot;;font-size:16pt;font-weight:bold;v-text-kern:t" trim="t" fitpath="t" string="Община Добричка, град Добрич "/>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9180;top:1646;width:1260;height:1208">
            <v:imagedata r:id="rId1" o:title="logo"/>
          </v:shape>
          <v:shape id="_x0000_s2068" type="#_x0000_t75" style="position:absolute;left:1440;top:1646;width:972;height:1440">
            <v:imagedata r:id="rId2" o:title="gerb"/>
          </v:shape>
        </v:group>
      </w:pict>
    </w:r>
  </w:p>
  <w:p w:rsidR="00F2394C" w:rsidRDefault="00F2394C" w:rsidP="00305F53">
    <w:pPr>
      <w:jc w:val="center"/>
      <w:rPr>
        <w:rFonts w:ascii="Arial Narrow" w:hAnsi="Arial Narrow" w:cs="Arial"/>
        <w:b/>
        <w:i/>
        <w:sz w:val="22"/>
        <w:szCs w:val="22"/>
      </w:rPr>
    </w:pPr>
  </w:p>
  <w:p w:rsidR="00F2394C" w:rsidRPr="00A55D06" w:rsidRDefault="00F2394C" w:rsidP="00305F53">
    <w:pPr>
      <w:jc w:val="center"/>
      <w:rPr>
        <w:rFonts w:ascii="Arial Narrow" w:hAnsi="Arial Narrow" w:cs="Arial"/>
        <w:sz w:val="22"/>
        <w:szCs w:val="22"/>
        <w:lang w:val="ru-MO"/>
      </w:rPr>
    </w:pPr>
    <w:r w:rsidRPr="00A55D06">
      <w:rPr>
        <w:rFonts w:ascii="Arial Narrow" w:hAnsi="Arial Narrow" w:cs="Arial"/>
        <w:b/>
        <w:i/>
        <w:sz w:val="22"/>
        <w:szCs w:val="22"/>
        <w:lang w:val="ru-MO"/>
      </w:rPr>
      <w:t>Ул.</w:t>
    </w:r>
    <w:r>
      <w:rPr>
        <w:rFonts w:ascii="Arial Narrow" w:hAnsi="Arial Narrow" w:cs="Arial"/>
        <w:b/>
        <w:i/>
        <w:sz w:val="22"/>
        <w:szCs w:val="22"/>
        <w:lang w:val="ru-MO"/>
      </w:rPr>
      <w:t xml:space="preserve"> </w:t>
    </w:r>
    <w:r w:rsidRPr="00A55D06">
      <w:rPr>
        <w:rFonts w:ascii="Arial Narrow" w:hAnsi="Arial Narrow" w:cs="Arial"/>
        <w:b/>
        <w:i/>
        <w:sz w:val="22"/>
        <w:szCs w:val="22"/>
        <w:lang w:val="ru-MO"/>
      </w:rPr>
      <w:t>”</w:t>
    </w:r>
    <w:proofErr w:type="spellStart"/>
    <w:r w:rsidRPr="00A55D06">
      <w:rPr>
        <w:rFonts w:ascii="Arial Narrow" w:hAnsi="Arial Narrow" w:cs="Arial"/>
        <w:b/>
        <w:i/>
        <w:sz w:val="22"/>
        <w:szCs w:val="22"/>
        <w:lang w:val="ru-MO"/>
      </w:rPr>
      <w:t>Независимост</w:t>
    </w:r>
    <w:proofErr w:type="spellEnd"/>
    <w:r w:rsidRPr="00A55D06">
      <w:rPr>
        <w:rFonts w:ascii="Arial Narrow" w:hAnsi="Arial Narrow" w:cs="Arial"/>
        <w:b/>
        <w:i/>
        <w:sz w:val="22"/>
        <w:szCs w:val="22"/>
        <w:lang w:val="ru-MO"/>
      </w:rPr>
      <w:t>” № 20, централа: 058/600 889; факс: 058/600 806;</w:t>
    </w:r>
  </w:p>
  <w:p w:rsidR="00F2394C" w:rsidRDefault="00F2394C" w:rsidP="00305F53">
    <w:pPr>
      <w:pStyle w:val="a7"/>
      <w:jc w:val="center"/>
    </w:pPr>
    <w:r w:rsidRPr="00CA0F7D">
      <w:rPr>
        <w:rFonts w:ascii="Arial Narrow" w:hAnsi="Arial Narrow" w:cs="Arial"/>
        <w:b/>
        <w:i/>
        <w:sz w:val="22"/>
        <w:szCs w:val="22"/>
      </w:rPr>
      <w:t xml:space="preserve">e-mail: </w:t>
    </w:r>
    <w:hyperlink r:id="rId3" w:history="1">
      <w:r w:rsidRPr="00CA0F7D">
        <w:rPr>
          <w:rStyle w:val="a6"/>
          <w:rFonts w:ascii="Arial Narrow" w:hAnsi="Arial Narrow" w:cs="Arial"/>
          <w:b/>
          <w:i/>
          <w:sz w:val="22"/>
          <w:szCs w:val="22"/>
        </w:rPr>
        <w:t>obshtina@dobrichka.bg</w:t>
      </w:r>
    </w:hyperlink>
    <w:r w:rsidRPr="00CA0F7D">
      <w:rPr>
        <w:rFonts w:ascii="Arial Narrow" w:hAnsi="Arial Narrow" w:cs="Arial"/>
        <w:b/>
        <w:i/>
        <w:sz w:val="22"/>
        <w:szCs w:val="22"/>
      </w:rPr>
      <w:t xml:space="preserve">; web site: </w:t>
    </w:r>
    <w:hyperlink r:id="rId4" w:history="1">
      <w:r w:rsidRPr="00CA0F7D">
        <w:rPr>
          <w:rStyle w:val="a6"/>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5E0"/>
    <w:multiLevelType w:val="hybridMultilevel"/>
    <w:tmpl w:val="D4FC67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4C4949D2"/>
    <w:multiLevelType w:val="hybridMultilevel"/>
    <w:tmpl w:val="CCDC9442"/>
    <w:lvl w:ilvl="0" w:tplc="93500CA8">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nsid w:val="615D760B"/>
    <w:multiLevelType w:val="hybridMultilevel"/>
    <w:tmpl w:val="ABF0C3F4"/>
    <w:lvl w:ilvl="0" w:tplc="A81CD5F4">
      <w:numFmt w:val="bullet"/>
      <w:lvlText w:val="–"/>
      <w:lvlJc w:val="left"/>
      <w:pPr>
        <w:tabs>
          <w:tab w:val="num" w:pos="720"/>
        </w:tabs>
        <w:ind w:left="720" w:hanging="360"/>
      </w:pPr>
      <w:rPr>
        <w:rFonts w:ascii="TimesNewRoman" w:eastAsia="Times New Roman" w:hAnsi="TimesNewRoman" w:cs="TimesNew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62B87632"/>
    <w:multiLevelType w:val="hybridMultilevel"/>
    <w:tmpl w:val="9F145F2A"/>
    <w:lvl w:ilvl="0" w:tplc="2E7EDF4A">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4">
    <w:nsid w:val="6ED94562"/>
    <w:multiLevelType w:val="hybridMultilevel"/>
    <w:tmpl w:val="574200EA"/>
    <w:lvl w:ilvl="0" w:tplc="F060269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7B6B7CCF"/>
    <w:multiLevelType w:val="hybridMultilevel"/>
    <w:tmpl w:val="7FE28526"/>
    <w:lvl w:ilvl="0" w:tplc="E034D8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42"/>
    <w:rsid w:val="000027C9"/>
    <w:rsid w:val="0001226B"/>
    <w:rsid w:val="00015B53"/>
    <w:rsid w:val="000205EE"/>
    <w:rsid w:val="000226DE"/>
    <w:rsid w:val="00027717"/>
    <w:rsid w:val="00034798"/>
    <w:rsid w:val="000376B4"/>
    <w:rsid w:val="00052B52"/>
    <w:rsid w:val="00073FF9"/>
    <w:rsid w:val="000869F7"/>
    <w:rsid w:val="00092AEC"/>
    <w:rsid w:val="000A2434"/>
    <w:rsid w:val="000A2A7D"/>
    <w:rsid w:val="000B2CDF"/>
    <w:rsid w:val="000C3BCE"/>
    <w:rsid w:val="000D2A46"/>
    <w:rsid w:val="000D4AC5"/>
    <w:rsid w:val="000D515A"/>
    <w:rsid w:val="000E0C95"/>
    <w:rsid w:val="001025B1"/>
    <w:rsid w:val="00102E99"/>
    <w:rsid w:val="001037AE"/>
    <w:rsid w:val="001114BB"/>
    <w:rsid w:val="00111932"/>
    <w:rsid w:val="00127791"/>
    <w:rsid w:val="0013195C"/>
    <w:rsid w:val="00133BD9"/>
    <w:rsid w:val="00142172"/>
    <w:rsid w:val="00143350"/>
    <w:rsid w:val="001440AB"/>
    <w:rsid w:val="001447A2"/>
    <w:rsid w:val="00153BF1"/>
    <w:rsid w:val="00154F8B"/>
    <w:rsid w:val="00155C54"/>
    <w:rsid w:val="00157BB6"/>
    <w:rsid w:val="00160211"/>
    <w:rsid w:val="00187AB5"/>
    <w:rsid w:val="00192840"/>
    <w:rsid w:val="00192B69"/>
    <w:rsid w:val="00194FF6"/>
    <w:rsid w:val="001A6136"/>
    <w:rsid w:val="001B1B05"/>
    <w:rsid w:val="001B6C9A"/>
    <w:rsid w:val="001C612A"/>
    <w:rsid w:val="001D0F90"/>
    <w:rsid w:val="001F785C"/>
    <w:rsid w:val="00200C32"/>
    <w:rsid w:val="00204307"/>
    <w:rsid w:val="002119C5"/>
    <w:rsid w:val="00211F65"/>
    <w:rsid w:val="00214D5D"/>
    <w:rsid w:val="00222CA1"/>
    <w:rsid w:val="002328C1"/>
    <w:rsid w:val="00240D42"/>
    <w:rsid w:val="00243279"/>
    <w:rsid w:val="002644E7"/>
    <w:rsid w:val="00267D14"/>
    <w:rsid w:val="00273E65"/>
    <w:rsid w:val="00291CD1"/>
    <w:rsid w:val="00292749"/>
    <w:rsid w:val="00292F7F"/>
    <w:rsid w:val="002A513B"/>
    <w:rsid w:val="002A74AC"/>
    <w:rsid w:val="002A7D58"/>
    <w:rsid w:val="002B1D52"/>
    <w:rsid w:val="002C1F04"/>
    <w:rsid w:val="002C70DB"/>
    <w:rsid w:val="002D4746"/>
    <w:rsid w:val="002D6FFA"/>
    <w:rsid w:val="002E4FBA"/>
    <w:rsid w:val="002F0D7A"/>
    <w:rsid w:val="00305F53"/>
    <w:rsid w:val="003069A5"/>
    <w:rsid w:val="00317AB7"/>
    <w:rsid w:val="00323025"/>
    <w:rsid w:val="00326B67"/>
    <w:rsid w:val="00337334"/>
    <w:rsid w:val="003523D2"/>
    <w:rsid w:val="00353C26"/>
    <w:rsid w:val="00355961"/>
    <w:rsid w:val="00360CD7"/>
    <w:rsid w:val="00374221"/>
    <w:rsid w:val="003761A2"/>
    <w:rsid w:val="0037678E"/>
    <w:rsid w:val="003840BA"/>
    <w:rsid w:val="00390035"/>
    <w:rsid w:val="00391408"/>
    <w:rsid w:val="003A49BC"/>
    <w:rsid w:val="003B3C96"/>
    <w:rsid w:val="003B6828"/>
    <w:rsid w:val="003B6984"/>
    <w:rsid w:val="003C26BB"/>
    <w:rsid w:val="003C6151"/>
    <w:rsid w:val="003E1C4E"/>
    <w:rsid w:val="003E6373"/>
    <w:rsid w:val="003E7D50"/>
    <w:rsid w:val="003F2E15"/>
    <w:rsid w:val="00412801"/>
    <w:rsid w:val="00414FDD"/>
    <w:rsid w:val="00415999"/>
    <w:rsid w:val="00415E1D"/>
    <w:rsid w:val="0043222C"/>
    <w:rsid w:val="00435DEB"/>
    <w:rsid w:val="00437F0C"/>
    <w:rsid w:val="00442208"/>
    <w:rsid w:val="00453445"/>
    <w:rsid w:val="00462302"/>
    <w:rsid w:val="004631EB"/>
    <w:rsid w:val="00464C8B"/>
    <w:rsid w:val="0047368D"/>
    <w:rsid w:val="00495146"/>
    <w:rsid w:val="00495756"/>
    <w:rsid w:val="0049747D"/>
    <w:rsid w:val="004A03D8"/>
    <w:rsid w:val="004B3F39"/>
    <w:rsid w:val="004C06C3"/>
    <w:rsid w:val="004C37C2"/>
    <w:rsid w:val="004C60AC"/>
    <w:rsid w:val="004C73D5"/>
    <w:rsid w:val="004D03C5"/>
    <w:rsid w:val="004D19CD"/>
    <w:rsid w:val="0050059D"/>
    <w:rsid w:val="00513EE2"/>
    <w:rsid w:val="00515972"/>
    <w:rsid w:val="00532EB7"/>
    <w:rsid w:val="00533265"/>
    <w:rsid w:val="00545A90"/>
    <w:rsid w:val="00553E19"/>
    <w:rsid w:val="0055654D"/>
    <w:rsid w:val="00556613"/>
    <w:rsid w:val="00562A32"/>
    <w:rsid w:val="00585059"/>
    <w:rsid w:val="00587AEF"/>
    <w:rsid w:val="005934C1"/>
    <w:rsid w:val="00596A60"/>
    <w:rsid w:val="005A2270"/>
    <w:rsid w:val="005A3365"/>
    <w:rsid w:val="005A46B5"/>
    <w:rsid w:val="005A5E98"/>
    <w:rsid w:val="005A6A57"/>
    <w:rsid w:val="005A705D"/>
    <w:rsid w:val="005A7D73"/>
    <w:rsid w:val="005C36C6"/>
    <w:rsid w:val="005C3A47"/>
    <w:rsid w:val="005C413E"/>
    <w:rsid w:val="005C507E"/>
    <w:rsid w:val="005C7D96"/>
    <w:rsid w:val="005D055D"/>
    <w:rsid w:val="005E2BB1"/>
    <w:rsid w:val="005E4147"/>
    <w:rsid w:val="005E44B3"/>
    <w:rsid w:val="005F1008"/>
    <w:rsid w:val="005F1BF6"/>
    <w:rsid w:val="005F5591"/>
    <w:rsid w:val="006021B6"/>
    <w:rsid w:val="00612F5C"/>
    <w:rsid w:val="0063207E"/>
    <w:rsid w:val="00636239"/>
    <w:rsid w:val="006418AE"/>
    <w:rsid w:val="006430EE"/>
    <w:rsid w:val="0064445F"/>
    <w:rsid w:val="0064768A"/>
    <w:rsid w:val="00653F44"/>
    <w:rsid w:val="00653FD2"/>
    <w:rsid w:val="00654F92"/>
    <w:rsid w:val="00657429"/>
    <w:rsid w:val="006602C2"/>
    <w:rsid w:val="0066490C"/>
    <w:rsid w:val="006672E7"/>
    <w:rsid w:val="00675798"/>
    <w:rsid w:val="00680370"/>
    <w:rsid w:val="00682BD2"/>
    <w:rsid w:val="00686E5F"/>
    <w:rsid w:val="006949BF"/>
    <w:rsid w:val="00695BC1"/>
    <w:rsid w:val="0069611A"/>
    <w:rsid w:val="006970F2"/>
    <w:rsid w:val="006A02BB"/>
    <w:rsid w:val="006A1794"/>
    <w:rsid w:val="006A2C86"/>
    <w:rsid w:val="006A560E"/>
    <w:rsid w:val="006A6CCA"/>
    <w:rsid w:val="006B6377"/>
    <w:rsid w:val="006B6394"/>
    <w:rsid w:val="006D6FE4"/>
    <w:rsid w:val="006F2F45"/>
    <w:rsid w:val="006F4926"/>
    <w:rsid w:val="006F5E5C"/>
    <w:rsid w:val="0070262D"/>
    <w:rsid w:val="00715620"/>
    <w:rsid w:val="00720FDC"/>
    <w:rsid w:val="00721965"/>
    <w:rsid w:val="00721A3E"/>
    <w:rsid w:val="007337F1"/>
    <w:rsid w:val="00740869"/>
    <w:rsid w:val="00743E81"/>
    <w:rsid w:val="00753DEA"/>
    <w:rsid w:val="00760637"/>
    <w:rsid w:val="00762B1D"/>
    <w:rsid w:val="00771BA0"/>
    <w:rsid w:val="0077429B"/>
    <w:rsid w:val="00782135"/>
    <w:rsid w:val="00783812"/>
    <w:rsid w:val="00794C58"/>
    <w:rsid w:val="00797E64"/>
    <w:rsid w:val="007A013D"/>
    <w:rsid w:val="007A755E"/>
    <w:rsid w:val="007C3159"/>
    <w:rsid w:val="007C338E"/>
    <w:rsid w:val="007C400F"/>
    <w:rsid w:val="007D7BD5"/>
    <w:rsid w:val="007F765A"/>
    <w:rsid w:val="00805572"/>
    <w:rsid w:val="00806A7A"/>
    <w:rsid w:val="008231A1"/>
    <w:rsid w:val="00840623"/>
    <w:rsid w:val="008464B6"/>
    <w:rsid w:val="00850FD4"/>
    <w:rsid w:val="0085249B"/>
    <w:rsid w:val="00866FF1"/>
    <w:rsid w:val="00875037"/>
    <w:rsid w:val="00895E2E"/>
    <w:rsid w:val="008A3C3D"/>
    <w:rsid w:val="008B4EF8"/>
    <w:rsid w:val="008D38F2"/>
    <w:rsid w:val="008F1EB5"/>
    <w:rsid w:val="008F6690"/>
    <w:rsid w:val="008F6C53"/>
    <w:rsid w:val="00902125"/>
    <w:rsid w:val="00902CC1"/>
    <w:rsid w:val="00904956"/>
    <w:rsid w:val="00906B6D"/>
    <w:rsid w:val="00906CED"/>
    <w:rsid w:val="0091147F"/>
    <w:rsid w:val="00922A0B"/>
    <w:rsid w:val="00924666"/>
    <w:rsid w:val="00934F6D"/>
    <w:rsid w:val="009359E3"/>
    <w:rsid w:val="00941AB6"/>
    <w:rsid w:val="00963438"/>
    <w:rsid w:val="00975C3B"/>
    <w:rsid w:val="009946D8"/>
    <w:rsid w:val="00995945"/>
    <w:rsid w:val="009B2031"/>
    <w:rsid w:val="009B2700"/>
    <w:rsid w:val="009B4960"/>
    <w:rsid w:val="009B55F8"/>
    <w:rsid w:val="009B5BD6"/>
    <w:rsid w:val="009B7AA5"/>
    <w:rsid w:val="009C0904"/>
    <w:rsid w:val="009C770C"/>
    <w:rsid w:val="009D036D"/>
    <w:rsid w:val="009E0BB7"/>
    <w:rsid w:val="009F0303"/>
    <w:rsid w:val="009F6346"/>
    <w:rsid w:val="009F7844"/>
    <w:rsid w:val="00A01D55"/>
    <w:rsid w:val="00A02888"/>
    <w:rsid w:val="00A0392B"/>
    <w:rsid w:val="00A138A1"/>
    <w:rsid w:val="00A13B00"/>
    <w:rsid w:val="00A179F3"/>
    <w:rsid w:val="00A33ECB"/>
    <w:rsid w:val="00A362A5"/>
    <w:rsid w:val="00A42C0B"/>
    <w:rsid w:val="00A46777"/>
    <w:rsid w:val="00A5580A"/>
    <w:rsid w:val="00A55D06"/>
    <w:rsid w:val="00A55E97"/>
    <w:rsid w:val="00A63611"/>
    <w:rsid w:val="00A636A3"/>
    <w:rsid w:val="00A93F22"/>
    <w:rsid w:val="00A957AA"/>
    <w:rsid w:val="00AB2A67"/>
    <w:rsid w:val="00AC036F"/>
    <w:rsid w:val="00AC23E5"/>
    <w:rsid w:val="00AC65EE"/>
    <w:rsid w:val="00AD2495"/>
    <w:rsid w:val="00AD4D76"/>
    <w:rsid w:val="00AD64A6"/>
    <w:rsid w:val="00AE259E"/>
    <w:rsid w:val="00AE308F"/>
    <w:rsid w:val="00B02107"/>
    <w:rsid w:val="00B2069E"/>
    <w:rsid w:val="00B22873"/>
    <w:rsid w:val="00B239FF"/>
    <w:rsid w:val="00B4289C"/>
    <w:rsid w:val="00B441D5"/>
    <w:rsid w:val="00B46711"/>
    <w:rsid w:val="00B609FA"/>
    <w:rsid w:val="00B63E99"/>
    <w:rsid w:val="00B71660"/>
    <w:rsid w:val="00B743DC"/>
    <w:rsid w:val="00B77F4D"/>
    <w:rsid w:val="00B81C6E"/>
    <w:rsid w:val="00B846E3"/>
    <w:rsid w:val="00B850B6"/>
    <w:rsid w:val="00B923A2"/>
    <w:rsid w:val="00B92C7C"/>
    <w:rsid w:val="00B97872"/>
    <w:rsid w:val="00BA3FD3"/>
    <w:rsid w:val="00BB6D9E"/>
    <w:rsid w:val="00BC72B6"/>
    <w:rsid w:val="00BD0164"/>
    <w:rsid w:val="00BD4DE0"/>
    <w:rsid w:val="00BD4E5D"/>
    <w:rsid w:val="00BD76B9"/>
    <w:rsid w:val="00BE4344"/>
    <w:rsid w:val="00BE581B"/>
    <w:rsid w:val="00BF2615"/>
    <w:rsid w:val="00BF4FC6"/>
    <w:rsid w:val="00C10267"/>
    <w:rsid w:val="00C15471"/>
    <w:rsid w:val="00C248E7"/>
    <w:rsid w:val="00C430CD"/>
    <w:rsid w:val="00C440EC"/>
    <w:rsid w:val="00C46EF9"/>
    <w:rsid w:val="00C615BA"/>
    <w:rsid w:val="00C67844"/>
    <w:rsid w:val="00C724E8"/>
    <w:rsid w:val="00C773B3"/>
    <w:rsid w:val="00C86850"/>
    <w:rsid w:val="00C902F4"/>
    <w:rsid w:val="00CA4CE2"/>
    <w:rsid w:val="00CA6FD3"/>
    <w:rsid w:val="00CB435D"/>
    <w:rsid w:val="00CC025F"/>
    <w:rsid w:val="00CC1F5A"/>
    <w:rsid w:val="00CC2E22"/>
    <w:rsid w:val="00CC3415"/>
    <w:rsid w:val="00CC3FB9"/>
    <w:rsid w:val="00CD1330"/>
    <w:rsid w:val="00CD6A04"/>
    <w:rsid w:val="00CE1C74"/>
    <w:rsid w:val="00CE21CD"/>
    <w:rsid w:val="00CE4B81"/>
    <w:rsid w:val="00CF15A7"/>
    <w:rsid w:val="00CF2BB1"/>
    <w:rsid w:val="00CF4928"/>
    <w:rsid w:val="00CF593C"/>
    <w:rsid w:val="00D02D27"/>
    <w:rsid w:val="00D106CF"/>
    <w:rsid w:val="00D13CC2"/>
    <w:rsid w:val="00D1569C"/>
    <w:rsid w:val="00D23B23"/>
    <w:rsid w:val="00D3213C"/>
    <w:rsid w:val="00D33744"/>
    <w:rsid w:val="00D33822"/>
    <w:rsid w:val="00D35D46"/>
    <w:rsid w:val="00D43C3E"/>
    <w:rsid w:val="00D47344"/>
    <w:rsid w:val="00D52071"/>
    <w:rsid w:val="00D531A3"/>
    <w:rsid w:val="00D54570"/>
    <w:rsid w:val="00D64BB7"/>
    <w:rsid w:val="00D64D03"/>
    <w:rsid w:val="00D816DD"/>
    <w:rsid w:val="00D87DDE"/>
    <w:rsid w:val="00D934DE"/>
    <w:rsid w:val="00D94D4D"/>
    <w:rsid w:val="00DA09DA"/>
    <w:rsid w:val="00DA771F"/>
    <w:rsid w:val="00DC23A5"/>
    <w:rsid w:val="00DC311C"/>
    <w:rsid w:val="00DC755A"/>
    <w:rsid w:val="00DD041A"/>
    <w:rsid w:val="00DD2981"/>
    <w:rsid w:val="00DE3F00"/>
    <w:rsid w:val="00DE79C1"/>
    <w:rsid w:val="00DF582C"/>
    <w:rsid w:val="00DF5F40"/>
    <w:rsid w:val="00DF64D1"/>
    <w:rsid w:val="00DF65BA"/>
    <w:rsid w:val="00E11EAC"/>
    <w:rsid w:val="00E16127"/>
    <w:rsid w:val="00E17C7A"/>
    <w:rsid w:val="00E2272D"/>
    <w:rsid w:val="00E24386"/>
    <w:rsid w:val="00E2463F"/>
    <w:rsid w:val="00E354A3"/>
    <w:rsid w:val="00E41B6E"/>
    <w:rsid w:val="00E424A1"/>
    <w:rsid w:val="00E52BA1"/>
    <w:rsid w:val="00E759BB"/>
    <w:rsid w:val="00E827DF"/>
    <w:rsid w:val="00E84730"/>
    <w:rsid w:val="00E86794"/>
    <w:rsid w:val="00E90105"/>
    <w:rsid w:val="00E90438"/>
    <w:rsid w:val="00E92332"/>
    <w:rsid w:val="00EA793D"/>
    <w:rsid w:val="00EB06C5"/>
    <w:rsid w:val="00EB359C"/>
    <w:rsid w:val="00EB3B95"/>
    <w:rsid w:val="00EB5A5B"/>
    <w:rsid w:val="00EB60F4"/>
    <w:rsid w:val="00EC18E9"/>
    <w:rsid w:val="00EC49F4"/>
    <w:rsid w:val="00ED7392"/>
    <w:rsid w:val="00EE1AD9"/>
    <w:rsid w:val="00EE6186"/>
    <w:rsid w:val="00EF149B"/>
    <w:rsid w:val="00EF7390"/>
    <w:rsid w:val="00F0130D"/>
    <w:rsid w:val="00F1291C"/>
    <w:rsid w:val="00F13AE2"/>
    <w:rsid w:val="00F169CB"/>
    <w:rsid w:val="00F21EE9"/>
    <w:rsid w:val="00F2285A"/>
    <w:rsid w:val="00F2394C"/>
    <w:rsid w:val="00F24B09"/>
    <w:rsid w:val="00F3026D"/>
    <w:rsid w:val="00F36CAC"/>
    <w:rsid w:val="00F37142"/>
    <w:rsid w:val="00F44DA9"/>
    <w:rsid w:val="00F558AE"/>
    <w:rsid w:val="00F65451"/>
    <w:rsid w:val="00F71BCB"/>
    <w:rsid w:val="00F723DD"/>
    <w:rsid w:val="00F912D6"/>
    <w:rsid w:val="00F92D60"/>
    <w:rsid w:val="00F960A9"/>
    <w:rsid w:val="00F9746D"/>
    <w:rsid w:val="00FA311E"/>
    <w:rsid w:val="00FB46D9"/>
    <w:rsid w:val="00FC1D01"/>
    <w:rsid w:val="00FC7648"/>
    <w:rsid w:val="00FD62EC"/>
    <w:rsid w:val="00FD7629"/>
    <w:rsid w:val="00FF067A"/>
    <w:rsid w:val="00FF40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3822"/>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33822"/>
    <w:pPr>
      <w:tabs>
        <w:tab w:val="center" w:pos="4536"/>
        <w:tab w:val="right" w:pos="9072"/>
      </w:tabs>
    </w:pPr>
  </w:style>
  <w:style w:type="character" w:customStyle="1" w:styleId="a4">
    <w:name w:val="Долен колонтитул Знак"/>
    <w:basedOn w:val="a0"/>
    <w:link w:val="a3"/>
    <w:uiPriority w:val="99"/>
    <w:rsid w:val="0047368D"/>
    <w:rPr>
      <w:lang w:val="en-US" w:eastAsia="en-US"/>
    </w:rPr>
  </w:style>
  <w:style w:type="character" w:styleId="a5">
    <w:name w:val="page number"/>
    <w:basedOn w:val="a0"/>
    <w:rsid w:val="00D33822"/>
  </w:style>
  <w:style w:type="character" w:styleId="a6">
    <w:name w:val="Hyperlink"/>
    <w:uiPriority w:val="99"/>
    <w:rsid w:val="00027717"/>
    <w:rPr>
      <w:color w:val="0000FF"/>
      <w:u w:val="single"/>
    </w:rPr>
  </w:style>
  <w:style w:type="paragraph" w:styleId="a7">
    <w:name w:val="header"/>
    <w:basedOn w:val="a"/>
    <w:link w:val="a8"/>
    <w:uiPriority w:val="99"/>
    <w:rsid w:val="00906B6D"/>
    <w:pPr>
      <w:tabs>
        <w:tab w:val="center" w:pos="4536"/>
        <w:tab w:val="right" w:pos="9072"/>
      </w:tabs>
    </w:pPr>
    <w:rPr>
      <w:noProof/>
      <w:lang w:val="bg-BG" w:eastAsia="bg-BG"/>
    </w:rPr>
  </w:style>
  <w:style w:type="character" w:customStyle="1" w:styleId="a8">
    <w:name w:val="Горен колонтитул Знак"/>
    <w:link w:val="a7"/>
    <w:uiPriority w:val="99"/>
    <w:rsid w:val="00906B6D"/>
    <w:rPr>
      <w:noProof/>
    </w:rPr>
  </w:style>
  <w:style w:type="paragraph" w:styleId="a9">
    <w:name w:val="Balloon Text"/>
    <w:basedOn w:val="a"/>
    <w:link w:val="aa"/>
    <w:rsid w:val="00906B6D"/>
    <w:rPr>
      <w:rFonts w:ascii="Tahoma" w:hAnsi="Tahoma" w:cs="Tahoma"/>
      <w:sz w:val="16"/>
      <w:szCs w:val="16"/>
    </w:rPr>
  </w:style>
  <w:style w:type="character" w:customStyle="1" w:styleId="aa">
    <w:name w:val="Изнесен текст Знак"/>
    <w:link w:val="a9"/>
    <w:rsid w:val="00906B6D"/>
    <w:rPr>
      <w:rFonts w:ascii="Tahoma" w:hAnsi="Tahoma" w:cs="Tahoma"/>
      <w:sz w:val="16"/>
      <w:szCs w:val="16"/>
      <w:lang w:val="en-US" w:eastAsia="en-US"/>
    </w:rPr>
  </w:style>
  <w:style w:type="paragraph" w:styleId="ab">
    <w:name w:val="List Paragraph"/>
    <w:basedOn w:val="a"/>
    <w:uiPriority w:val="34"/>
    <w:qFormat/>
    <w:rsid w:val="00EB5A5B"/>
    <w:pPr>
      <w:ind w:left="708"/>
    </w:pPr>
  </w:style>
  <w:style w:type="table" w:styleId="ac">
    <w:name w:val="Table Grid"/>
    <w:basedOn w:val="a1"/>
    <w:rsid w:val="005F10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amedocreference1">
    <w:name w:val="samedocreference1"/>
    <w:rsid w:val="00906CED"/>
    <w:rPr>
      <w:i w:val="0"/>
      <w:iCs w:val="0"/>
      <w:color w:val="8B0000"/>
      <w:u w:val="single"/>
    </w:rPr>
  </w:style>
  <w:style w:type="character" w:customStyle="1" w:styleId="2">
    <w:name w:val="Основен текст (2)_"/>
    <w:basedOn w:val="a0"/>
    <w:link w:val="20"/>
    <w:rsid w:val="009C770C"/>
    <w:rPr>
      <w:shd w:val="clear" w:color="auto" w:fill="FFFFFF"/>
    </w:rPr>
  </w:style>
  <w:style w:type="character" w:customStyle="1" w:styleId="22">
    <w:name w:val="Заглавие #2 (2)_"/>
    <w:basedOn w:val="a0"/>
    <w:link w:val="220"/>
    <w:rsid w:val="009C770C"/>
    <w:rPr>
      <w:b/>
      <w:bCs/>
      <w:shd w:val="clear" w:color="auto" w:fill="FFFFFF"/>
    </w:rPr>
  </w:style>
  <w:style w:type="paragraph" w:customStyle="1" w:styleId="20">
    <w:name w:val="Основен текст (2)"/>
    <w:basedOn w:val="a"/>
    <w:link w:val="2"/>
    <w:rsid w:val="009C770C"/>
    <w:pPr>
      <w:widowControl w:val="0"/>
      <w:shd w:val="clear" w:color="auto" w:fill="FFFFFF"/>
      <w:spacing w:before="240" w:after="60" w:line="274" w:lineRule="exact"/>
      <w:ind w:hanging="500"/>
      <w:jc w:val="both"/>
    </w:pPr>
    <w:rPr>
      <w:lang w:val="bg-BG" w:eastAsia="bg-BG"/>
    </w:rPr>
  </w:style>
  <w:style w:type="paragraph" w:customStyle="1" w:styleId="220">
    <w:name w:val="Заглавие #2 (2)"/>
    <w:basedOn w:val="a"/>
    <w:link w:val="22"/>
    <w:rsid w:val="009C770C"/>
    <w:pPr>
      <w:widowControl w:val="0"/>
      <w:shd w:val="clear" w:color="auto" w:fill="FFFFFF"/>
      <w:spacing w:before="360" w:after="240" w:line="0" w:lineRule="atLeast"/>
      <w:jc w:val="both"/>
      <w:outlineLvl w:val="1"/>
    </w:pPr>
    <w:rPr>
      <w:b/>
      <w:bCs/>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3822"/>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33822"/>
    <w:pPr>
      <w:tabs>
        <w:tab w:val="center" w:pos="4536"/>
        <w:tab w:val="right" w:pos="9072"/>
      </w:tabs>
    </w:pPr>
  </w:style>
  <w:style w:type="character" w:customStyle="1" w:styleId="a4">
    <w:name w:val="Долен колонтитул Знак"/>
    <w:basedOn w:val="a0"/>
    <w:link w:val="a3"/>
    <w:uiPriority w:val="99"/>
    <w:rsid w:val="0047368D"/>
    <w:rPr>
      <w:lang w:val="en-US" w:eastAsia="en-US"/>
    </w:rPr>
  </w:style>
  <w:style w:type="character" w:styleId="a5">
    <w:name w:val="page number"/>
    <w:basedOn w:val="a0"/>
    <w:rsid w:val="00D33822"/>
  </w:style>
  <w:style w:type="character" w:styleId="a6">
    <w:name w:val="Hyperlink"/>
    <w:uiPriority w:val="99"/>
    <w:rsid w:val="00027717"/>
    <w:rPr>
      <w:color w:val="0000FF"/>
      <w:u w:val="single"/>
    </w:rPr>
  </w:style>
  <w:style w:type="paragraph" w:styleId="a7">
    <w:name w:val="header"/>
    <w:basedOn w:val="a"/>
    <w:link w:val="a8"/>
    <w:uiPriority w:val="99"/>
    <w:rsid w:val="00906B6D"/>
    <w:pPr>
      <w:tabs>
        <w:tab w:val="center" w:pos="4536"/>
        <w:tab w:val="right" w:pos="9072"/>
      </w:tabs>
    </w:pPr>
    <w:rPr>
      <w:noProof/>
      <w:lang w:val="bg-BG" w:eastAsia="bg-BG"/>
    </w:rPr>
  </w:style>
  <w:style w:type="character" w:customStyle="1" w:styleId="a8">
    <w:name w:val="Горен колонтитул Знак"/>
    <w:link w:val="a7"/>
    <w:uiPriority w:val="99"/>
    <w:rsid w:val="00906B6D"/>
    <w:rPr>
      <w:noProof/>
    </w:rPr>
  </w:style>
  <w:style w:type="paragraph" w:styleId="a9">
    <w:name w:val="Balloon Text"/>
    <w:basedOn w:val="a"/>
    <w:link w:val="aa"/>
    <w:rsid w:val="00906B6D"/>
    <w:rPr>
      <w:rFonts w:ascii="Tahoma" w:hAnsi="Tahoma" w:cs="Tahoma"/>
      <w:sz w:val="16"/>
      <w:szCs w:val="16"/>
    </w:rPr>
  </w:style>
  <w:style w:type="character" w:customStyle="1" w:styleId="aa">
    <w:name w:val="Изнесен текст Знак"/>
    <w:link w:val="a9"/>
    <w:rsid w:val="00906B6D"/>
    <w:rPr>
      <w:rFonts w:ascii="Tahoma" w:hAnsi="Tahoma" w:cs="Tahoma"/>
      <w:sz w:val="16"/>
      <w:szCs w:val="16"/>
      <w:lang w:val="en-US" w:eastAsia="en-US"/>
    </w:rPr>
  </w:style>
  <w:style w:type="paragraph" w:styleId="ab">
    <w:name w:val="List Paragraph"/>
    <w:basedOn w:val="a"/>
    <w:uiPriority w:val="34"/>
    <w:qFormat/>
    <w:rsid w:val="00EB5A5B"/>
    <w:pPr>
      <w:ind w:left="708"/>
    </w:pPr>
  </w:style>
  <w:style w:type="table" w:styleId="ac">
    <w:name w:val="Table Grid"/>
    <w:basedOn w:val="a1"/>
    <w:rsid w:val="005F10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amedocreference1">
    <w:name w:val="samedocreference1"/>
    <w:rsid w:val="00906CED"/>
    <w:rPr>
      <w:i w:val="0"/>
      <w:iCs w:val="0"/>
      <w:color w:val="8B0000"/>
      <w:u w:val="single"/>
    </w:rPr>
  </w:style>
  <w:style w:type="character" w:customStyle="1" w:styleId="2">
    <w:name w:val="Основен текст (2)_"/>
    <w:basedOn w:val="a0"/>
    <w:link w:val="20"/>
    <w:rsid w:val="009C770C"/>
    <w:rPr>
      <w:shd w:val="clear" w:color="auto" w:fill="FFFFFF"/>
    </w:rPr>
  </w:style>
  <w:style w:type="character" w:customStyle="1" w:styleId="22">
    <w:name w:val="Заглавие #2 (2)_"/>
    <w:basedOn w:val="a0"/>
    <w:link w:val="220"/>
    <w:rsid w:val="009C770C"/>
    <w:rPr>
      <w:b/>
      <w:bCs/>
      <w:shd w:val="clear" w:color="auto" w:fill="FFFFFF"/>
    </w:rPr>
  </w:style>
  <w:style w:type="paragraph" w:customStyle="1" w:styleId="20">
    <w:name w:val="Основен текст (2)"/>
    <w:basedOn w:val="a"/>
    <w:link w:val="2"/>
    <w:rsid w:val="009C770C"/>
    <w:pPr>
      <w:widowControl w:val="0"/>
      <w:shd w:val="clear" w:color="auto" w:fill="FFFFFF"/>
      <w:spacing w:before="240" w:after="60" w:line="274" w:lineRule="exact"/>
      <w:ind w:hanging="500"/>
      <w:jc w:val="both"/>
    </w:pPr>
    <w:rPr>
      <w:lang w:val="bg-BG" w:eastAsia="bg-BG"/>
    </w:rPr>
  </w:style>
  <w:style w:type="paragraph" w:customStyle="1" w:styleId="220">
    <w:name w:val="Заглавие #2 (2)"/>
    <w:basedOn w:val="a"/>
    <w:link w:val="22"/>
    <w:rsid w:val="009C770C"/>
    <w:pPr>
      <w:widowControl w:val="0"/>
      <w:shd w:val="clear" w:color="auto" w:fill="FFFFFF"/>
      <w:spacing w:before="360" w:after="240" w:line="0" w:lineRule="atLeast"/>
      <w:jc w:val="both"/>
      <w:outlineLvl w:val="1"/>
    </w:pPr>
    <w:rPr>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6688">
      <w:bodyDiv w:val="1"/>
      <w:marLeft w:val="0"/>
      <w:marRight w:val="0"/>
      <w:marTop w:val="0"/>
      <w:marBottom w:val="0"/>
      <w:divBdr>
        <w:top w:val="none" w:sz="0" w:space="0" w:color="auto"/>
        <w:left w:val="none" w:sz="0" w:space="0" w:color="auto"/>
        <w:bottom w:val="none" w:sz="0" w:space="0" w:color="auto"/>
        <w:right w:val="none" w:sz="0" w:space="0" w:color="auto"/>
      </w:divBdr>
      <w:divsChild>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365181766">
      <w:bodyDiv w:val="1"/>
      <w:marLeft w:val="0"/>
      <w:marRight w:val="0"/>
      <w:marTop w:val="0"/>
      <w:marBottom w:val="0"/>
      <w:divBdr>
        <w:top w:val="none" w:sz="0" w:space="0" w:color="auto"/>
        <w:left w:val="none" w:sz="0" w:space="0" w:color="auto"/>
        <w:bottom w:val="none" w:sz="0" w:space="0" w:color="auto"/>
        <w:right w:val="none" w:sz="0" w:space="0" w:color="auto"/>
      </w:divBdr>
    </w:div>
    <w:div w:id="702946856">
      <w:bodyDiv w:val="1"/>
      <w:marLeft w:val="0"/>
      <w:marRight w:val="0"/>
      <w:marTop w:val="0"/>
      <w:marBottom w:val="0"/>
      <w:divBdr>
        <w:top w:val="none" w:sz="0" w:space="0" w:color="auto"/>
        <w:left w:val="none" w:sz="0" w:space="0" w:color="auto"/>
        <w:bottom w:val="none" w:sz="0" w:space="0" w:color="auto"/>
        <w:right w:val="none" w:sz="0" w:space="0" w:color="auto"/>
      </w:divBdr>
    </w:div>
    <w:div w:id="787702676">
      <w:bodyDiv w:val="1"/>
      <w:marLeft w:val="0"/>
      <w:marRight w:val="0"/>
      <w:marTop w:val="0"/>
      <w:marBottom w:val="0"/>
      <w:divBdr>
        <w:top w:val="none" w:sz="0" w:space="0" w:color="auto"/>
        <w:left w:val="none" w:sz="0" w:space="0" w:color="auto"/>
        <w:bottom w:val="none" w:sz="0" w:space="0" w:color="auto"/>
        <w:right w:val="none" w:sz="0" w:space="0" w:color="auto"/>
      </w:divBdr>
    </w:div>
    <w:div w:id="795874441">
      <w:bodyDiv w:val="1"/>
      <w:marLeft w:val="0"/>
      <w:marRight w:val="0"/>
      <w:marTop w:val="0"/>
      <w:marBottom w:val="0"/>
      <w:divBdr>
        <w:top w:val="none" w:sz="0" w:space="0" w:color="auto"/>
        <w:left w:val="none" w:sz="0" w:space="0" w:color="auto"/>
        <w:bottom w:val="none" w:sz="0" w:space="0" w:color="auto"/>
        <w:right w:val="none" w:sz="0" w:space="0" w:color="auto"/>
      </w:divBdr>
    </w:div>
    <w:div w:id="1083526610">
      <w:bodyDiv w:val="1"/>
      <w:marLeft w:val="0"/>
      <w:marRight w:val="0"/>
      <w:marTop w:val="0"/>
      <w:marBottom w:val="0"/>
      <w:divBdr>
        <w:top w:val="none" w:sz="0" w:space="0" w:color="auto"/>
        <w:left w:val="none" w:sz="0" w:space="0" w:color="auto"/>
        <w:bottom w:val="none" w:sz="0" w:space="0" w:color="auto"/>
        <w:right w:val="none" w:sz="0" w:space="0" w:color="auto"/>
      </w:divBdr>
    </w:div>
    <w:div w:id="1170217535">
      <w:bodyDiv w:val="1"/>
      <w:marLeft w:val="0"/>
      <w:marRight w:val="0"/>
      <w:marTop w:val="0"/>
      <w:marBottom w:val="0"/>
      <w:divBdr>
        <w:top w:val="none" w:sz="0" w:space="0" w:color="auto"/>
        <w:left w:val="none" w:sz="0" w:space="0" w:color="auto"/>
        <w:bottom w:val="none" w:sz="0" w:space="0" w:color="auto"/>
        <w:right w:val="none" w:sz="0" w:space="0" w:color="auto"/>
      </w:divBdr>
    </w:div>
    <w:div w:id="1263996300">
      <w:bodyDiv w:val="1"/>
      <w:marLeft w:val="0"/>
      <w:marRight w:val="0"/>
      <w:marTop w:val="0"/>
      <w:marBottom w:val="0"/>
      <w:divBdr>
        <w:top w:val="none" w:sz="0" w:space="0" w:color="auto"/>
        <w:left w:val="none" w:sz="0" w:space="0" w:color="auto"/>
        <w:bottom w:val="none" w:sz="0" w:space="0" w:color="auto"/>
        <w:right w:val="none" w:sz="0" w:space="0" w:color="auto"/>
      </w:divBdr>
    </w:div>
    <w:div w:id="1520504104">
      <w:bodyDiv w:val="1"/>
      <w:marLeft w:val="0"/>
      <w:marRight w:val="0"/>
      <w:marTop w:val="0"/>
      <w:marBottom w:val="0"/>
      <w:divBdr>
        <w:top w:val="none" w:sz="0" w:space="0" w:color="auto"/>
        <w:left w:val="none" w:sz="0" w:space="0" w:color="auto"/>
        <w:bottom w:val="none" w:sz="0" w:space="0" w:color="auto"/>
        <w:right w:val="none" w:sz="0" w:space="0" w:color="auto"/>
      </w:divBdr>
    </w:div>
    <w:div w:id="1564441690">
      <w:bodyDiv w:val="1"/>
      <w:marLeft w:val="0"/>
      <w:marRight w:val="0"/>
      <w:marTop w:val="0"/>
      <w:marBottom w:val="0"/>
      <w:divBdr>
        <w:top w:val="none" w:sz="0" w:space="0" w:color="auto"/>
        <w:left w:val="none" w:sz="0" w:space="0" w:color="auto"/>
        <w:bottom w:val="none" w:sz="0" w:space="0" w:color="auto"/>
        <w:right w:val="none" w:sz="0" w:space="0" w:color="auto"/>
      </w:divBdr>
    </w:div>
    <w:div w:id="1686905221">
      <w:bodyDiv w:val="1"/>
      <w:marLeft w:val="0"/>
      <w:marRight w:val="0"/>
      <w:marTop w:val="0"/>
      <w:marBottom w:val="0"/>
      <w:divBdr>
        <w:top w:val="none" w:sz="0" w:space="0" w:color="auto"/>
        <w:left w:val="none" w:sz="0" w:space="0" w:color="auto"/>
        <w:bottom w:val="none" w:sz="0" w:space="0" w:color="auto"/>
        <w:right w:val="none" w:sz="0" w:space="0" w:color="auto"/>
      </w:divBdr>
    </w:div>
    <w:div w:id="1907257107">
      <w:bodyDiv w:val="1"/>
      <w:marLeft w:val="0"/>
      <w:marRight w:val="0"/>
      <w:marTop w:val="0"/>
      <w:marBottom w:val="0"/>
      <w:divBdr>
        <w:top w:val="none" w:sz="0" w:space="0" w:color="auto"/>
        <w:left w:val="none" w:sz="0" w:space="0" w:color="auto"/>
        <w:bottom w:val="none" w:sz="0" w:space="0" w:color="auto"/>
        <w:right w:val="none" w:sz="0" w:space="0" w:color="auto"/>
      </w:divBdr>
    </w:div>
    <w:div w:id="20577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BB6D-2691-4E0E-A03D-BCDB1DC1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2514</Words>
  <Characters>14332</Characters>
  <Application>Microsoft Office Word</Application>
  <DocSecurity>0</DocSecurity>
  <Lines>119</Lines>
  <Paragraphs>33</Paragraphs>
  <ScaleCrop>false</ScaleCrop>
  <HeadingPairs>
    <vt:vector size="2" baseType="variant">
      <vt:variant>
        <vt:lpstr>Заглавие</vt:lpstr>
      </vt:variant>
      <vt:variant>
        <vt:i4>1</vt:i4>
      </vt:variant>
    </vt:vector>
  </HeadingPairs>
  <TitlesOfParts>
    <vt:vector size="1" baseType="lpstr">
      <vt:lpstr>Чл</vt:lpstr>
    </vt:vector>
  </TitlesOfParts>
  <Company>Municipal Dobrichka</Company>
  <LinksUpToDate>false</LinksUpToDate>
  <CharactersWithSpaces>16813</CharactersWithSpaces>
  <SharedDoc>false</SharedDoc>
  <HLinks>
    <vt:vector size="12" baseType="variant">
      <vt:variant>
        <vt:i4>12</vt:i4>
      </vt:variant>
      <vt:variant>
        <vt:i4>5</vt:i4>
      </vt:variant>
      <vt:variant>
        <vt:i4>0</vt:i4>
      </vt:variant>
      <vt:variant>
        <vt:i4>5</vt:i4>
      </vt:variant>
      <vt:variant>
        <vt:lpwstr>http://www.dobrichka.bg/</vt:lpwstr>
      </vt:variant>
      <vt:variant>
        <vt:lpwstr/>
      </vt:variant>
      <vt:variant>
        <vt:i4>7864396</vt:i4>
      </vt:variant>
      <vt:variant>
        <vt:i4>2</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Чл</dc:title>
  <dc:creator>Municipal;tanya_vasileva</dc:creator>
  <cp:lastModifiedBy>Калин Калинов</cp:lastModifiedBy>
  <cp:revision>32</cp:revision>
  <cp:lastPrinted>2020-06-10T10:46:00Z</cp:lastPrinted>
  <dcterms:created xsi:type="dcterms:W3CDTF">2020-03-16T06:58:00Z</dcterms:created>
  <dcterms:modified xsi:type="dcterms:W3CDTF">2020-06-10T10:48:00Z</dcterms:modified>
</cp:coreProperties>
</file>