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68F" w:rsidRDefault="0077468F" w:rsidP="00132EA1">
      <w:r w:rsidRPr="00AA162A">
        <w:rPr>
          <w:b/>
          <w:i/>
          <w:noProof/>
          <w:sz w:val="32"/>
          <w:szCs w:val="32"/>
        </w:rPr>
        <w:drawing>
          <wp:anchor distT="0" distB="0" distL="114300" distR="114300" simplePos="0" relativeHeight="251662336" behindDoc="0" locked="0" layoutInCell="1" allowOverlap="1">
            <wp:simplePos x="0" y="0"/>
            <wp:positionH relativeFrom="column">
              <wp:posOffset>120650</wp:posOffset>
            </wp:positionH>
            <wp:positionV relativeFrom="paragraph">
              <wp:posOffset>-45720</wp:posOffset>
            </wp:positionV>
            <wp:extent cx="619125" cy="914400"/>
            <wp:effectExtent l="19050" t="0" r="9525" b="0"/>
            <wp:wrapSquare wrapText="bothSides"/>
            <wp:docPr id="15" name="Картина 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rb"/>
                    <pic:cNvPicPr>
                      <a:picLocks noChangeAspect="1" noChangeArrowheads="1"/>
                    </pic:cNvPicPr>
                  </pic:nvPicPr>
                  <pic:blipFill>
                    <a:blip r:embed="rId8" cstate="print"/>
                    <a:srcRect/>
                    <a:stretch>
                      <a:fillRect/>
                    </a:stretch>
                  </pic:blipFill>
                  <pic:spPr bwMode="auto">
                    <a:xfrm>
                      <a:off x="0" y="0"/>
                      <a:ext cx="619125" cy="914400"/>
                    </a:xfrm>
                    <a:prstGeom prst="rect">
                      <a:avLst/>
                    </a:prstGeom>
                    <a:noFill/>
                  </pic:spPr>
                </pic:pic>
              </a:graphicData>
            </a:graphic>
          </wp:anchor>
        </w:drawing>
      </w:r>
      <w:r>
        <w:tab/>
      </w:r>
      <w:r>
        <w:tab/>
      </w:r>
      <w:r>
        <w:tab/>
      </w:r>
      <w:r>
        <w:tab/>
      </w:r>
      <w:r>
        <w:tab/>
      </w:r>
    </w:p>
    <w:p w:rsidR="0077468F" w:rsidRDefault="0077468F" w:rsidP="0077468F">
      <w:pPr>
        <w:jc w:val="center"/>
        <w:rPr>
          <w:rFonts w:ascii="Arial Narrow" w:hAnsi="Arial Narrow" w:cs="Arial"/>
          <w:sz w:val="22"/>
          <w:szCs w:val="22"/>
        </w:rPr>
      </w:pP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-457200</wp:posOffset>
            </wp:positionV>
            <wp:extent cx="800100" cy="767080"/>
            <wp:effectExtent l="19050" t="0" r="0" b="0"/>
            <wp:wrapSquare wrapText="bothSides"/>
            <wp:docPr id="16" name="Картина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9" cstate="print"/>
                    <a:srcRect/>
                    <a:stretch>
                      <a:fillRect/>
                    </a:stretch>
                  </pic:blipFill>
                  <pic:spPr bwMode="auto">
                    <a:xfrm>
                      <a:off x="0" y="0"/>
                      <a:ext cx="800100" cy="767080"/>
                    </a:xfrm>
                    <a:prstGeom prst="rect">
                      <a:avLst/>
                    </a:prstGeom>
                    <a:noFill/>
                  </pic:spPr>
                </pic:pic>
              </a:graphicData>
            </a:graphic>
          </wp:anchor>
        </w:drawing>
      </w:r>
      <w:r w:rsidR="00CA201C">
        <w:rPr>
          <w:noProof/>
        </w:rPr>
        <w:pict>
          <v:line id="Право съединение 1" o:spid="_x0000_s1026" style="position:absolute;left:0;text-align:left;z-index:251659264;visibility:visible;mso-position-horizontal-relative:text;mso-position-vertical-relative:text" from="2.25pt,-9pt" to="33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" strokeweight="4pt">
            <v:stroke linestyle="thickBetweenThin"/>
          </v:line>
        </w:pict>
      </w:r>
      <w:r w:rsidR="00CA201C">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9.25pt;margin-top:-36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b/>
          <w:i/>
          <w:sz w:val="22"/>
          <w:szCs w:val="22"/>
        </w:rPr>
        <w:t>Ул.”Независимост” № 20, централа: 058/600 889; факс: 058/600 806;</w:t>
      </w:r>
    </w:p>
    <w:p w:rsidR="0077468F" w:rsidRDefault="0077468F" w:rsidP="0077468F">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10"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11" w:history="1">
        <w:r>
          <w:rPr>
            <w:rStyle w:val="a3"/>
            <w:rFonts w:ascii="Arial Narrow" w:hAnsi="Arial Narrow" w:cs="Arial"/>
            <w:b/>
            <w:i/>
            <w:sz w:val="22"/>
            <w:szCs w:val="22"/>
          </w:rPr>
          <w:t>www.dobrichka.bg</w:t>
        </w:r>
      </w:hyperlink>
    </w:p>
    <w:p w:rsidR="0077468F" w:rsidRDefault="0077468F" w:rsidP="0077468F"/>
    <w:p w:rsidR="00880584" w:rsidRDefault="00880584" w:rsidP="00880584">
      <w:pPr>
        <w:keepNext/>
        <w:keepLines/>
        <w:spacing w:before="120"/>
        <w:jc w:val="right"/>
        <w:outlineLvl w:val="0"/>
        <w:rPr>
          <w:b/>
          <w:bCs/>
          <w:lang w:val="en-US" w:eastAsia="en-US"/>
        </w:rPr>
      </w:pPr>
    </w:p>
    <w:p w:rsidR="0077468F" w:rsidRPr="006C3544" w:rsidRDefault="0077468F" w:rsidP="0077468F">
      <w:pPr>
        <w:keepNext/>
        <w:keepLines/>
        <w:spacing w:before="120"/>
        <w:jc w:val="center"/>
        <w:outlineLvl w:val="0"/>
        <w:rPr>
          <w:b/>
          <w:bCs/>
          <w:lang w:eastAsia="en-US"/>
        </w:rPr>
      </w:pPr>
      <w:r w:rsidRPr="006C3544">
        <w:rPr>
          <w:b/>
          <w:bCs/>
          <w:lang w:eastAsia="en-US"/>
        </w:rPr>
        <w:t>ДОГОВОР- ПРОЕКТ</w:t>
      </w:r>
    </w:p>
    <w:p w:rsidR="0077468F" w:rsidRPr="006C3544" w:rsidRDefault="0077468F" w:rsidP="0077468F">
      <w:pPr>
        <w:keepNext/>
        <w:keepLines/>
        <w:spacing w:before="120"/>
        <w:jc w:val="center"/>
        <w:outlineLvl w:val="0"/>
        <w:rPr>
          <w:b/>
          <w:bCs/>
          <w:lang w:eastAsia="en-US"/>
        </w:rPr>
      </w:pPr>
      <w:r w:rsidRPr="006C3544">
        <w:rPr>
          <w:b/>
          <w:bCs/>
          <w:lang w:eastAsia="en-US"/>
        </w:rPr>
        <w:t xml:space="preserve">за възлагане на обществена поръчка за </w:t>
      </w:r>
    </w:p>
    <w:p w:rsidR="0077468F" w:rsidRPr="00C41398" w:rsidRDefault="0077468F" w:rsidP="00C41398">
      <w:pPr>
        <w:jc w:val="center"/>
      </w:pPr>
      <w:r w:rsidRPr="00C41398">
        <w:t>”</w:t>
      </w:r>
      <w:r w:rsidR="00C41398" w:rsidRPr="00C41398">
        <w:t>Разширение и реконструкция улично осветление в селата Плачи дол, Подслон, Стожер и Ф.Денково”</w:t>
      </w:r>
    </w:p>
    <w:p w:rsidR="0077468F" w:rsidRPr="00C41398" w:rsidRDefault="0077468F" w:rsidP="0077468F">
      <w:pPr>
        <w:spacing w:after="120" w:line="240" w:lineRule="atLeast"/>
        <w:jc w:val="center"/>
        <w:rPr>
          <w:rFonts w:eastAsia="Calibri"/>
          <w:lang w:eastAsia="en-US"/>
        </w:rPr>
      </w:pPr>
      <w:r w:rsidRPr="006C3544">
        <w:rPr>
          <w:rFonts w:eastAsia="Calibri"/>
          <w:b/>
          <w:lang w:eastAsia="en-US"/>
        </w:rPr>
        <w:t xml:space="preserve">№ </w:t>
      </w:r>
      <w:r w:rsidRPr="006C3544">
        <w:rPr>
          <w:rFonts w:eastAsia="Calibri"/>
          <w:b/>
          <w:lang w:val="en-US" w:eastAsia="en-US"/>
        </w:rPr>
        <w:t>…</w:t>
      </w:r>
      <w:r w:rsidRPr="006C3544">
        <w:rPr>
          <w:rFonts w:eastAsia="Calibri"/>
          <w:b/>
          <w:lang w:eastAsia="en-US"/>
        </w:rPr>
        <w:t>………………………</w:t>
      </w:r>
    </w:p>
    <w:p w:rsidR="0077468F" w:rsidRPr="006C3544" w:rsidRDefault="0077468F" w:rsidP="0077468F">
      <w:pPr>
        <w:shd w:val="clear" w:color="auto" w:fill="FFFFFF"/>
        <w:jc w:val="both"/>
        <w:rPr>
          <w:lang w:eastAsia="en-US"/>
        </w:rPr>
      </w:pPr>
      <w:r w:rsidRPr="006C3544">
        <w:rPr>
          <w:spacing w:val="-4"/>
          <w:lang w:eastAsia="en-US"/>
        </w:rPr>
        <w:t>Днес,</w:t>
      </w:r>
      <w:r w:rsidRPr="006C3544">
        <w:rPr>
          <w:lang w:eastAsia="en-US"/>
        </w:rPr>
        <w:tab/>
        <w:t>[</w:t>
      </w:r>
      <w:r w:rsidRPr="006C3544">
        <w:rPr>
          <w:i/>
          <w:lang w:eastAsia="en-US"/>
        </w:rPr>
        <w:t xml:space="preserve">дата на сключване на договора във формат </w:t>
      </w:r>
      <w:proofErr w:type="spellStart"/>
      <w:r w:rsidRPr="006C3544">
        <w:rPr>
          <w:i/>
          <w:lang w:eastAsia="en-US"/>
        </w:rPr>
        <w:t>дд</w:t>
      </w:r>
      <w:proofErr w:type="spellEnd"/>
      <w:r w:rsidRPr="006C3544">
        <w:rPr>
          <w:i/>
          <w:lang w:eastAsia="en-US"/>
        </w:rPr>
        <w:t>.мм.</w:t>
      </w:r>
      <w:proofErr w:type="spellStart"/>
      <w:r w:rsidRPr="006C3544">
        <w:rPr>
          <w:i/>
          <w:lang w:eastAsia="en-US"/>
        </w:rPr>
        <w:t>гггг</w:t>
      </w:r>
      <w:proofErr w:type="spellEnd"/>
      <w:r w:rsidRPr="006C3544">
        <w:rPr>
          <w:lang w:eastAsia="en-US"/>
        </w:rPr>
        <w:t>]</w:t>
      </w:r>
      <w:r w:rsidRPr="006C3544">
        <w:rPr>
          <w:spacing w:val="-1"/>
          <w:lang w:eastAsia="en-US"/>
        </w:rPr>
        <w:t xml:space="preserve">, в </w:t>
      </w:r>
      <w:r w:rsidRPr="006C3544">
        <w:rPr>
          <w:lang w:eastAsia="en-US"/>
        </w:rPr>
        <w:t xml:space="preserve">град Добрич, </w:t>
      </w:r>
      <w:r w:rsidRPr="006C3544">
        <w:rPr>
          <w:spacing w:val="-1"/>
          <w:lang w:eastAsia="en-US"/>
        </w:rPr>
        <w:t>между:</w:t>
      </w:r>
    </w:p>
    <w:p w:rsidR="0077468F" w:rsidRPr="006C3544" w:rsidRDefault="0077468F" w:rsidP="0077468F">
      <w:pPr>
        <w:shd w:val="clear" w:color="auto" w:fill="FFFFFF"/>
        <w:jc w:val="both"/>
        <w:rPr>
          <w:lang w:eastAsia="en-US"/>
        </w:rPr>
      </w:pPr>
      <w:r w:rsidRPr="006C3544">
        <w:rPr>
          <w:b/>
          <w:lang w:eastAsia="en-US"/>
        </w:rPr>
        <w:t>ОБЩИНА ДОБРИЧКА</w:t>
      </w:r>
      <w:r w:rsidRPr="006C3544">
        <w:t>,</w:t>
      </w:r>
      <w:r w:rsidRPr="006C3544">
        <w:rPr>
          <w:lang w:eastAsia="en-US"/>
        </w:rPr>
        <w:t xml:space="preserve"> </w:t>
      </w:r>
    </w:p>
    <w:p w:rsidR="0077468F" w:rsidRPr="006C3544" w:rsidRDefault="0077468F" w:rsidP="0077468F">
      <w:pPr>
        <w:widowControl w:val="0"/>
        <w:autoSpaceDE w:val="0"/>
        <w:autoSpaceDN w:val="0"/>
        <w:adjustRightInd w:val="0"/>
        <w:jc w:val="both"/>
      </w:pPr>
      <w:r w:rsidRPr="006C3544">
        <w:rPr>
          <w:lang w:eastAsia="en-US"/>
        </w:rPr>
        <w:t>с адрес:</w:t>
      </w:r>
      <w:r w:rsidRPr="006C3544">
        <w:t xml:space="preserve"> град ДОБРИЧ, ул. „Независимост“ № 20, БУЛСТАТ 000852188 и номер по ЗДДС – BG000852188,</w:t>
      </w:r>
      <w:r>
        <w:rPr>
          <w:lang w:val="en-US"/>
        </w:rPr>
        <w:t xml:space="preserve"> </w:t>
      </w:r>
      <w:r w:rsidRPr="006C3544">
        <w:t>представлявана от Иван Петров Иванов, заместник кмет на Общината, съгласно заповед № 675 от 20.06.2016 год. на кмета на Община Добричка</w:t>
      </w:r>
    </w:p>
    <w:p w:rsidR="0077468F" w:rsidRPr="006C3544" w:rsidRDefault="0077468F" w:rsidP="0077468F">
      <w:pPr>
        <w:widowControl w:val="0"/>
        <w:autoSpaceDE w:val="0"/>
        <w:autoSpaceDN w:val="0"/>
        <w:adjustRightInd w:val="0"/>
        <w:jc w:val="both"/>
      </w:pPr>
      <w:r w:rsidRPr="006C3544">
        <w:t xml:space="preserve"> наричан за краткост </w:t>
      </w:r>
      <w:r w:rsidRPr="006C3544">
        <w:rPr>
          <w:b/>
        </w:rPr>
        <w:t>ВЪЗЛОЖИТЕЛ</w:t>
      </w:r>
      <w:r w:rsidRPr="006C3544">
        <w:t>, от една страна</w:t>
      </w:r>
    </w:p>
    <w:p w:rsidR="0077468F" w:rsidRPr="006C3544" w:rsidRDefault="0077468F" w:rsidP="0077468F">
      <w:pPr>
        <w:shd w:val="clear" w:color="auto" w:fill="FFFFFF"/>
        <w:jc w:val="both"/>
        <w:rPr>
          <w:spacing w:val="-1"/>
          <w:lang w:eastAsia="en-US"/>
        </w:rPr>
      </w:pPr>
      <w:r w:rsidRPr="006C3544">
        <w:rPr>
          <w:lang w:eastAsia="en-US"/>
        </w:rPr>
        <w:t xml:space="preserve">и </w:t>
      </w:r>
    </w:p>
    <w:p w:rsidR="0077468F" w:rsidRPr="006C3544" w:rsidRDefault="0077468F" w:rsidP="0077468F">
      <w:pPr>
        <w:shd w:val="clear" w:color="auto" w:fill="FFFFFF"/>
        <w:jc w:val="both"/>
        <w:rPr>
          <w:lang w:eastAsia="en-US"/>
        </w:rPr>
      </w:pPr>
      <w:r w:rsidRPr="006C3544">
        <w:rPr>
          <w:b/>
          <w:lang w:eastAsia="en-US"/>
        </w:rPr>
        <w:t>[</w:t>
      </w:r>
      <w:r w:rsidRPr="006C3544">
        <w:rPr>
          <w:b/>
          <w:i/>
          <w:lang w:eastAsia="en-US"/>
        </w:rPr>
        <w:t>Наименование на изпълнителя</w:t>
      </w:r>
      <w:r w:rsidRPr="006C3544">
        <w:rPr>
          <w:b/>
          <w:lang w:eastAsia="en-US"/>
        </w:rPr>
        <w:t>]</w:t>
      </w:r>
      <w:r w:rsidRPr="006C3544">
        <w:t>,</w:t>
      </w:r>
      <w:r w:rsidRPr="006C3544">
        <w:rPr>
          <w:lang w:eastAsia="en-US"/>
        </w:rPr>
        <w:t xml:space="preserve"> </w:t>
      </w:r>
    </w:p>
    <w:p w:rsidR="0077468F" w:rsidRPr="006C3544" w:rsidRDefault="0077468F" w:rsidP="0077468F">
      <w:pPr>
        <w:shd w:val="clear" w:color="auto" w:fill="FFFFFF"/>
        <w:jc w:val="both"/>
        <w:rPr>
          <w:lang w:eastAsia="en-US"/>
        </w:rPr>
      </w:pPr>
      <w:r w:rsidRPr="006C3544">
        <w:rPr>
          <w:lang w:eastAsia="en-US"/>
        </w:rPr>
        <w:t>[с адрес: [</w:t>
      </w:r>
      <w:r w:rsidRPr="006C3544">
        <w:rPr>
          <w:i/>
          <w:lang w:eastAsia="en-US"/>
        </w:rPr>
        <w:t>адрес на изпълнителя</w:t>
      </w:r>
      <w:r w:rsidRPr="006C3544">
        <w:rPr>
          <w:lang w:eastAsia="en-US"/>
        </w:rPr>
        <w:t>] / със седалище и адрес на управление: [</w:t>
      </w:r>
      <w:r w:rsidRPr="006C3544">
        <w:rPr>
          <w:i/>
          <w:lang w:eastAsia="en-US"/>
        </w:rPr>
        <w:t>седалище и</w:t>
      </w:r>
      <w:r w:rsidRPr="006C3544">
        <w:rPr>
          <w:lang w:eastAsia="en-US"/>
        </w:rPr>
        <w:t xml:space="preserve"> </w:t>
      </w:r>
      <w:r w:rsidRPr="006C3544">
        <w:rPr>
          <w:i/>
          <w:lang w:eastAsia="en-US"/>
        </w:rPr>
        <w:t>адрес на управление на изпълнителя</w:t>
      </w:r>
      <w:r w:rsidRPr="006C3544">
        <w:rPr>
          <w:lang w:eastAsia="en-US"/>
        </w:rPr>
        <w:t>],</w:t>
      </w:r>
    </w:p>
    <w:p w:rsidR="0077468F" w:rsidRPr="006C3544" w:rsidRDefault="0077468F" w:rsidP="0077468F">
      <w:pPr>
        <w:widowControl w:val="0"/>
        <w:autoSpaceDE w:val="0"/>
        <w:autoSpaceDN w:val="0"/>
        <w:adjustRightInd w:val="0"/>
        <w:jc w:val="both"/>
        <w:rPr>
          <w:b/>
        </w:rPr>
      </w:pPr>
      <w:r w:rsidRPr="006C3544">
        <w:rPr>
          <w:lang w:eastAsia="en-US"/>
        </w:rPr>
        <w:t>[ЕИК / код по Регистър БУЛСТАТ / регистрационен номер или друг идентификационен код (</w:t>
      </w:r>
      <w:r w:rsidRPr="006C3544">
        <w:rPr>
          <w:i/>
          <w:color w:val="FF0000"/>
          <w:lang w:eastAsia="en-US"/>
        </w:rPr>
        <w:t>ако изпълнителят е лице, установено в друга държава членка на ЕС или трета страна</w:t>
      </w:r>
      <w:r w:rsidRPr="006C3544">
        <w:rPr>
          <w:lang w:eastAsia="en-US"/>
        </w:rPr>
        <w:t>) […] [и ДДС номер […]]</w:t>
      </w:r>
      <w:r w:rsidRPr="006C3544">
        <w:t>,</w:t>
      </w:r>
    </w:p>
    <w:p w:rsidR="0077468F" w:rsidRPr="006C3544" w:rsidRDefault="0077468F" w:rsidP="0077468F">
      <w:pPr>
        <w:shd w:val="clear" w:color="auto" w:fill="FFFFFF"/>
        <w:jc w:val="both"/>
      </w:pPr>
      <w:r w:rsidRPr="006C3544">
        <w:t xml:space="preserve">представляван/а/о от </w:t>
      </w:r>
      <w:r w:rsidRPr="006C3544">
        <w:rPr>
          <w:lang w:eastAsia="en-US"/>
        </w:rPr>
        <w:t>[</w:t>
      </w:r>
      <w:r w:rsidRPr="006C3544">
        <w:rPr>
          <w:i/>
          <w:lang w:eastAsia="en-US"/>
        </w:rPr>
        <w:t>имена на лицето или лицата, представляващи изпълнителя</w:t>
      </w:r>
      <w:r w:rsidRPr="006C3544">
        <w:rPr>
          <w:lang w:eastAsia="en-US"/>
        </w:rPr>
        <w:t>], в качеството на [</w:t>
      </w:r>
      <w:r w:rsidRPr="006C3544">
        <w:rPr>
          <w:i/>
          <w:lang w:eastAsia="en-US"/>
        </w:rPr>
        <w:t>длъжност/и на лицето или лицата, представляващи изпълнителя</w:t>
      </w:r>
      <w:r w:rsidRPr="006C3544">
        <w:rPr>
          <w:lang w:eastAsia="en-US"/>
        </w:rPr>
        <w:t>]</w:t>
      </w:r>
      <w:r w:rsidRPr="006C3544">
        <w:t xml:space="preserve">, [съгласно </w:t>
      </w:r>
      <w:r w:rsidRPr="006C3544">
        <w:rPr>
          <w:lang w:eastAsia="en-US"/>
        </w:rPr>
        <w:t>[</w:t>
      </w:r>
      <w:r w:rsidRPr="006C3544">
        <w:rPr>
          <w:i/>
          <w:lang w:eastAsia="en-US"/>
        </w:rPr>
        <w:t xml:space="preserve">документ или акт, от който произтичат правомощията на лицето или лицата, представляващи изпълнителя </w:t>
      </w:r>
      <w:r w:rsidRPr="006C3544">
        <w:rPr>
          <w:i/>
          <w:color w:val="FF0000"/>
          <w:lang w:eastAsia="en-US"/>
        </w:rPr>
        <w:t>– ако е приложимо</w:t>
      </w:r>
      <w:r w:rsidRPr="006C3544">
        <w:rPr>
          <w:lang w:eastAsia="en-US"/>
        </w:rPr>
        <w:t>]]</w:t>
      </w:r>
      <w:r w:rsidRPr="006C3544">
        <w:t>,</w:t>
      </w:r>
    </w:p>
    <w:p w:rsidR="0077468F" w:rsidRPr="006C3544" w:rsidRDefault="0077468F" w:rsidP="0077468F">
      <w:pPr>
        <w:shd w:val="clear" w:color="auto" w:fill="FFFFFF"/>
        <w:jc w:val="both"/>
      </w:pPr>
      <w:r w:rsidRPr="006C3544">
        <w:t xml:space="preserve">наричан/а/о за краткост </w:t>
      </w:r>
      <w:r w:rsidRPr="006C3544">
        <w:rPr>
          <w:b/>
          <w:color w:val="000000"/>
          <w:lang w:eastAsia="en-US"/>
        </w:rPr>
        <w:t>ИЗПЪЛНИТЕЛ</w:t>
      </w:r>
      <w:r w:rsidRPr="006C3544">
        <w:t>, от друга страна,</w:t>
      </w:r>
    </w:p>
    <w:p w:rsidR="0077468F" w:rsidRPr="006C3544" w:rsidRDefault="0077468F" w:rsidP="0077468F">
      <w:pPr>
        <w:shd w:val="clear" w:color="auto" w:fill="FFFFFF"/>
        <w:jc w:val="both"/>
      </w:pPr>
    </w:p>
    <w:p w:rsidR="0077468F" w:rsidRPr="006C3544" w:rsidRDefault="0077468F" w:rsidP="0077468F">
      <w:pPr>
        <w:shd w:val="clear" w:color="auto" w:fill="FFFFFF"/>
        <w:jc w:val="both"/>
      </w:pPr>
      <w:r w:rsidRPr="006C3544">
        <w:t>(</w:t>
      </w:r>
      <w:r w:rsidRPr="006C3544">
        <w:rPr>
          <w:lang w:eastAsia="en-US"/>
        </w:rPr>
        <w:t>ВЪЗЛОЖИТЕЛЯТ и ИЗПЪЛНИТЕЛЯТ наричани заедно „</w:t>
      </w:r>
      <w:r w:rsidRPr="006C3544">
        <w:rPr>
          <w:b/>
          <w:lang w:eastAsia="en-US"/>
        </w:rPr>
        <w:t>Страните</w:t>
      </w:r>
      <w:r w:rsidRPr="006C3544">
        <w:rPr>
          <w:lang w:eastAsia="en-US"/>
        </w:rPr>
        <w:t>“, а всеки от тях поотделно „</w:t>
      </w:r>
      <w:r w:rsidRPr="006C3544">
        <w:rPr>
          <w:b/>
          <w:lang w:eastAsia="en-US"/>
        </w:rPr>
        <w:t>Страна</w:t>
      </w:r>
      <w:r w:rsidRPr="006C3544">
        <w:rPr>
          <w:lang w:eastAsia="en-US"/>
        </w:rPr>
        <w:t>“</w:t>
      </w:r>
      <w:r w:rsidRPr="006C3544">
        <w:t>);</w:t>
      </w:r>
    </w:p>
    <w:p w:rsidR="0077468F" w:rsidRPr="006C3544" w:rsidRDefault="0077468F" w:rsidP="0077468F">
      <w:pPr>
        <w:shd w:val="clear" w:color="auto" w:fill="FFFFFF"/>
        <w:jc w:val="both"/>
        <w:rPr>
          <w:lang w:eastAsia="en-US"/>
        </w:rPr>
      </w:pPr>
    </w:p>
    <w:p w:rsidR="0077468F" w:rsidRPr="006C3544" w:rsidRDefault="0077468F" w:rsidP="0077468F">
      <w:pPr>
        <w:tabs>
          <w:tab w:val="left" w:pos="-720"/>
        </w:tabs>
        <w:jc w:val="both"/>
        <w:rPr>
          <w:b/>
          <w:lang w:eastAsia="en-US"/>
        </w:rPr>
      </w:pPr>
      <w:r w:rsidRPr="006C3544">
        <w:rPr>
          <w:b/>
          <w:lang w:eastAsia="en-US"/>
        </w:rPr>
        <w:t>на основание</w:t>
      </w:r>
      <w:r w:rsidRPr="006C3544">
        <w:rPr>
          <w:lang w:eastAsia="en-US"/>
        </w:rPr>
        <w:t xml:space="preserve"> чл. </w:t>
      </w:r>
      <w:r w:rsidRPr="001A5104">
        <w:rPr>
          <w:lang w:eastAsia="en-US"/>
        </w:rPr>
        <w:t>183</w:t>
      </w:r>
      <w:r w:rsidRPr="006C3544">
        <w:rPr>
          <w:lang w:eastAsia="en-US"/>
        </w:rPr>
        <w:t xml:space="preserve"> от Закона за обществените поръчки („</w:t>
      </w:r>
      <w:r w:rsidRPr="006C3544">
        <w:rPr>
          <w:b/>
          <w:lang w:eastAsia="en-US"/>
        </w:rPr>
        <w:t>ЗОП</w:t>
      </w:r>
      <w:r w:rsidRPr="006C3544">
        <w:rPr>
          <w:lang w:eastAsia="en-US"/>
        </w:rPr>
        <w:t xml:space="preserve">“) и </w:t>
      </w:r>
      <w:r w:rsidR="001A5104">
        <w:rPr>
          <w:lang w:eastAsia="en-US"/>
        </w:rPr>
        <w:t>Решение №…../………………..</w:t>
      </w:r>
      <w:r w:rsidRPr="001A5104">
        <w:rPr>
          <w:lang w:eastAsia="en-US"/>
        </w:rPr>
        <w:t>год.</w:t>
      </w:r>
      <w:r w:rsidRPr="006C3544">
        <w:rPr>
          <w:lang w:eastAsia="en-US"/>
        </w:rPr>
        <w:t xml:space="preserve"> </w:t>
      </w:r>
      <w:r w:rsidRPr="006C3544">
        <w:rPr>
          <w:color w:val="000000"/>
          <w:lang w:eastAsia="en-US"/>
        </w:rPr>
        <w:t xml:space="preserve">на </w:t>
      </w:r>
      <w:r w:rsidRPr="006C3544">
        <w:rPr>
          <w:lang w:eastAsia="en-US"/>
        </w:rPr>
        <w:t>ВЪЗЛОЖИТЕЛЯ</w:t>
      </w:r>
      <w:r w:rsidRPr="006C3544">
        <w:rPr>
          <w:color w:val="000000"/>
          <w:lang w:eastAsia="en-US"/>
        </w:rPr>
        <w:t xml:space="preserve"> за определяне на ИЗПЪЛНИТЕЛ </w:t>
      </w:r>
      <w:r w:rsidRPr="006C3544">
        <w:rPr>
          <w:lang w:eastAsia="en-US"/>
        </w:rPr>
        <w:t xml:space="preserve">на обществена поръчка с предмет: </w:t>
      </w:r>
      <w:r w:rsidRPr="00927426">
        <w:rPr>
          <w:b/>
          <w:szCs w:val="22"/>
        </w:rPr>
        <w:t>„</w:t>
      </w:r>
      <w:r w:rsidR="00927426">
        <w:rPr>
          <w:b/>
          <w:szCs w:val="22"/>
        </w:rPr>
        <w:t>Разширение и реконструкция</w:t>
      </w:r>
      <w:r w:rsidR="00CF739D">
        <w:rPr>
          <w:b/>
          <w:szCs w:val="22"/>
        </w:rPr>
        <w:t xml:space="preserve"> улично осветление в селата Плачидол, Подслон, Стожер и Ф. Денково</w:t>
      </w:r>
      <w:r w:rsidRPr="00927426">
        <w:rPr>
          <w:b/>
          <w:szCs w:val="22"/>
        </w:rPr>
        <w:t>”</w:t>
      </w:r>
      <w:r w:rsidR="00F66C35">
        <w:rPr>
          <w:b/>
          <w:szCs w:val="22"/>
        </w:rPr>
        <w:t xml:space="preserve"> </w:t>
      </w:r>
      <w:r w:rsidRPr="006C3544">
        <w:rPr>
          <w:b/>
          <w:szCs w:val="22"/>
        </w:rPr>
        <w:t xml:space="preserve"> </w:t>
      </w:r>
      <w:r w:rsidRPr="006C3544">
        <w:rPr>
          <w:b/>
          <w:lang w:eastAsia="en-US"/>
        </w:rPr>
        <w:t xml:space="preserve"> </w:t>
      </w:r>
    </w:p>
    <w:p w:rsidR="0077468F" w:rsidRDefault="0077468F" w:rsidP="0077468F">
      <w:pPr>
        <w:tabs>
          <w:tab w:val="left" w:pos="-720"/>
        </w:tabs>
        <w:jc w:val="both"/>
        <w:rPr>
          <w:lang w:val="en-US" w:eastAsia="en-US"/>
        </w:rPr>
      </w:pPr>
      <w:r w:rsidRPr="006C3544">
        <w:rPr>
          <w:lang w:eastAsia="en-US"/>
        </w:rPr>
        <w:t>се сключи този договор („</w:t>
      </w:r>
      <w:r w:rsidRPr="006C3544">
        <w:rPr>
          <w:b/>
          <w:lang w:eastAsia="en-US"/>
        </w:rPr>
        <w:t>Договора</w:t>
      </w:r>
      <w:r w:rsidRPr="006C3544">
        <w:rPr>
          <w:lang w:eastAsia="en-US"/>
        </w:rPr>
        <w:t>/</w:t>
      </w:r>
      <w:r w:rsidRPr="006C3544">
        <w:rPr>
          <w:b/>
          <w:lang w:eastAsia="en-US"/>
        </w:rPr>
        <w:t>Договорът</w:t>
      </w:r>
      <w:r w:rsidRPr="006C3544">
        <w:rPr>
          <w:lang w:eastAsia="en-US"/>
        </w:rPr>
        <w:t>“) за следното:</w:t>
      </w:r>
    </w:p>
    <w:p w:rsidR="00886FCD" w:rsidRPr="00886FCD" w:rsidRDefault="00886FCD" w:rsidP="0077468F">
      <w:pPr>
        <w:tabs>
          <w:tab w:val="left" w:pos="-720"/>
        </w:tabs>
        <w:jc w:val="both"/>
        <w:rPr>
          <w:lang w:val="en-US" w:eastAsia="en-US"/>
        </w:rPr>
      </w:pPr>
    </w:p>
    <w:p w:rsidR="0077468F" w:rsidRPr="006C3544" w:rsidRDefault="0077468F" w:rsidP="0077468F">
      <w:pPr>
        <w:keepNext/>
        <w:keepLines/>
        <w:spacing w:before="240" w:after="240"/>
        <w:jc w:val="both"/>
        <w:outlineLvl w:val="1"/>
        <w:rPr>
          <w:b/>
          <w:bCs/>
          <w:color w:val="000000"/>
          <w:lang w:eastAsia="en-US"/>
        </w:rPr>
      </w:pPr>
      <w:r w:rsidRPr="006C3544">
        <w:rPr>
          <w:b/>
          <w:bCs/>
          <w:color w:val="000000"/>
          <w:lang w:eastAsia="en-US"/>
        </w:rPr>
        <w:t>ПРЕДМЕТ НА ДОГОВОРА</w:t>
      </w:r>
    </w:p>
    <w:p w:rsidR="0077468F" w:rsidRPr="006C3544" w:rsidRDefault="0077468F" w:rsidP="0077468F">
      <w:pPr>
        <w:jc w:val="both"/>
        <w:rPr>
          <w:lang w:eastAsia="en-US"/>
        </w:rPr>
      </w:pPr>
      <w:r w:rsidRPr="006C3544">
        <w:rPr>
          <w:b/>
          <w:lang w:eastAsia="en-US"/>
        </w:rPr>
        <w:t>Чл. 1.</w:t>
      </w:r>
      <w:r w:rsidRPr="006C3544">
        <w:rPr>
          <w:lang w:eastAsia="en-US"/>
        </w:rPr>
        <w:t xml:space="preserve"> ВЪЗЛОЖИТЕЛЯТ възлага, а ИЗПЪЛНИТЕЛЯТ приема да извърши, срещу възнаграждение и при условията на този Договор строителни и монтажни работи </w:t>
      </w:r>
      <w:r w:rsidR="00F66C35">
        <w:rPr>
          <w:lang w:eastAsia="en-US"/>
        </w:rPr>
        <w:t xml:space="preserve">на </w:t>
      </w:r>
      <w:r w:rsidR="00F66C35">
        <w:rPr>
          <w:lang w:val="en-US" w:eastAsia="en-US"/>
        </w:rPr>
        <w:t>‘’</w:t>
      </w:r>
      <w:r w:rsidR="00F66C35">
        <w:rPr>
          <w:lang w:eastAsia="en-US"/>
        </w:rPr>
        <w:t>Разширение и реконструкция улично осветление в селата Плачидол, Подслон, Стожер и Ф. Денково</w:t>
      </w:r>
      <w:r w:rsidR="00F66C35">
        <w:rPr>
          <w:lang w:val="en-US" w:eastAsia="en-US"/>
        </w:rPr>
        <w:t>’’</w:t>
      </w:r>
      <w:r w:rsidR="00F66C35">
        <w:rPr>
          <w:lang w:eastAsia="en-US"/>
        </w:rPr>
        <w:t>.</w:t>
      </w:r>
    </w:p>
    <w:p w:rsidR="0077468F" w:rsidRPr="006C3544" w:rsidRDefault="0077468F" w:rsidP="0077468F">
      <w:pPr>
        <w:jc w:val="both"/>
        <w:rPr>
          <w:lang w:eastAsia="en-US"/>
        </w:rPr>
      </w:pPr>
      <w:r w:rsidRPr="006C3544">
        <w:rPr>
          <w:lang w:eastAsia="en-US"/>
        </w:rPr>
        <w:t xml:space="preserve">наричани за краткост </w:t>
      </w:r>
      <w:r w:rsidRPr="00F66C35">
        <w:rPr>
          <w:lang w:eastAsia="en-US"/>
        </w:rPr>
        <w:t>„</w:t>
      </w:r>
      <w:r w:rsidRPr="00F66C35">
        <w:rPr>
          <w:b/>
          <w:lang w:eastAsia="en-US"/>
        </w:rPr>
        <w:t>Строителство</w:t>
      </w:r>
      <w:r w:rsidRPr="006C3544">
        <w:rPr>
          <w:lang w:eastAsia="en-US"/>
        </w:rPr>
        <w:t xml:space="preserve">“. </w:t>
      </w:r>
    </w:p>
    <w:p w:rsidR="0077468F" w:rsidRPr="006C3544" w:rsidRDefault="0077468F" w:rsidP="0077468F">
      <w:pPr>
        <w:jc w:val="both"/>
        <w:rPr>
          <w:rFonts w:eastAsia="Calibri"/>
          <w:lang w:eastAsia="en-US"/>
        </w:rPr>
      </w:pPr>
      <w:r w:rsidRPr="006C3544">
        <w:rPr>
          <w:rFonts w:eastAsia="Calibri"/>
          <w:b/>
          <w:lang w:eastAsia="en-US"/>
        </w:rPr>
        <w:t>Чл. 2.</w:t>
      </w:r>
      <w:r w:rsidRPr="006C3544">
        <w:rPr>
          <w:rFonts w:eastAsia="Calibri"/>
          <w:lang w:eastAsia="en-US"/>
        </w:rPr>
        <w:t xml:space="preserve"> ИЗПЪЛНИТЕЛЯТ</w:t>
      </w:r>
      <w:r w:rsidRPr="006C3544">
        <w:rPr>
          <w:rFonts w:eastAsia="Calibri"/>
          <w:bCs/>
          <w:lang w:eastAsia="en-US"/>
        </w:rPr>
        <w:t xml:space="preserve"> се задължава да</w:t>
      </w:r>
      <w:r>
        <w:rPr>
          <w:rFonts w:eastAsia="Calibri"/>
          <w:bCs/>
          <w:lang w:val="en-US" w:eastAsia="en-US"/>
        </w:rPr>
        <w:t xml:space="preserve"> </w:t>
      </w:r>
      <w:r>
        <w:rPr>
          <w:rFonts w:eastAsia="Calibri"/>
          <w:bCs/>
          <w:lang w:eastAsia="en-US"/>
        </w:rPr>
        <w:t>изпълни</w:t>
      </w:r>
      <w:r w:rsidRPr="006C3544">
        <w:rPr>
          <w:rFonts w:eastAsia="Calibri"/>
          <w:bCs/>
          <w:lang w:eastAsia="en-US"/>
        </w:rPr>
        <w:t xml:space="preserve"> </w:t>
      </w:r>
      <w:r w:rsidRPr="006C3544">
        <w:rPr>
          <w:rFonts w:eastAsia="Calibri"/>
          <w:lang w:eastAsia="en-US"/>
        </w:rPr>
        <w:t>Строителството</w:t>
      </w:r>
      <w:r w:rsidRPr="006C3544">
        <w:rPr>
          <w:rFonts w:eastAsia="Calibri"/>
          <w:bCs/>
          <w:lang w:eastAsia="en-US"/>
        </w:rPr>
        <w:t xml:space="preserve"> </w:t>
      </w:r>
      <w:r w:rsidRPr="006C3544">
        <w:rPr>
          <w:rFonts w:eastAsia="Calibri"/>
          <w:lang w:eastAsia="en-US"/>
        </w:rPr>
        <w:t xml:space="preserve">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w:t>
      </w:r>
      <w:r w:rsidRPr="006C3544">
        <w:rPr>
          <w:rFonts w:eastAsia="Calibri"/>
          <w:lang w:eastAsia="en-US"/>
        </w:rPr>
        <w:lastRenderedPageBreak/>
        <w:t xml:space="preserve">лицата, които ще отговарят за техническото ръководство, безопасността на труда и контрола по качество на Строителството, съставляващи съответно Приложения </w:t>
      </w:r>
      <w:r w:rsidRPr="00442F57">
        <w:rPr>
          <w:rFonts w:eastAsia="Calibri"/>
          <w:lang w:eastAsia="en-US"/>
        </w:rPr>
        <w:t xml:space="preserve">№ </w:t>
      </w:r>
      <w:r w:rsidRPr="0043055B">
        <w:rPr>
          <w:rFonts w:eastAsia="Calibri"/>
          <w:lang w:eastAsia="en-US"/>
        </w:rPr>
        <w:t>[1, 2, 3 и 4]</w:t>
      </w:r>
      <w:r w:rsidRPr="006C3544">
        <w:rPr>
          <w:rFonts w:eastAsia="Calibri"/>
          <w:lang w:eastAsia="en-US"/>
        </w:rPr>
        <w:t xml:space="preserve"> към този Договор („</w:t>
      </w:r>
      <w:r w:rsidRPr="006C3544">
        <w:rPr>
          <w:rFonts w:eastAsia="Calibri"/>
          <w:b/>
          <w:lang w:eastAsia="en-US"/>
        </w:rPr>
        <w:t>Приложенията</w:t>
      </w:r>
      <w:r w:rsidRPr="006C3544">
        <w:rPr>
          <w:rFonts w:eastAsia="Calibri"/>
          <w:lang w:eastAsia="en-US"/>
        </w:rPr>
        <w:t>“) и представляващи неразделна част от него.</w:t>
      </w:r>
    </w:p>
    <w:p w:rsidR="0077468F" w:rsidRDefault="004E689F" w:rsidP="0077468F">
      <w:pPr>
        <w:widowControl w:val="0"/>
        <w:jc w:val="both"/>
        <w:rPr>
          <w:lang w:val="en-US" w:eastAsia="en-US"/>
        </w:rPr>
      </w:pPr>
      <w:r>
        <w:rPr>
          <w:lang w:val="en-US" w:eastAsia="en-US"/>
        </w:rPr>
        <w:t xml:space="preserve"> </w:t>
      </w:r>
      <w:r w:rsidRPr="006C3544">
        <w:rPr>
          <w:lang w:eastAsia="en-US"/>
        </w:rPr>
        <w:t>[</w:t>
      </w:r>
      <w:r w:rsidRPr="006C3544">
        <w:rPr>
          <w:b/>
          <w:lang w:eastAsia="en-US"/>
        </w:rPr>
        <w:t>Чл. [3].</w:t>
      </w:r>
      <w:r w:rsidRPr="006C3544">
        <w:rPr>
          <w:lang w:eastAsia="en-US"/>
        </w:rPr>
        <w:t xml:space="preserve"> В срок до в 7 (</w:t>
      </w:r>
      <w:r w:rsidRPr="006C3544">
        <w:rPr>
          <w:i/>
          <w:lang w:eastAsia="en-US"/>
        </w:rPr>
        <w:t>седем</w:t>
      </w:r>
      <w:r w:rsidRPr="006C3544">
        <w:rPr>
          <w:lang w:eastAsia="en-US"/>
        </w:rPr>
        <w:t xml:space="preserve">) дни от датата на сключване на Договора, но  </w:t>
      </w:r>
      <w:r w:rsidRPr="006C3544">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6C3544">
        <w:rPr>
          <w:lang w:eastAsia="en-US"/>
        </w:rPr>
        <w:t xml:space="preserve"> в срок до 3(</w:t>
      </w:r>
      <w:r w:rsidRPr="006C3544">
        <w:rPr>
          <w:i/>
          <w:lang w:eastAsia="en-US"/>
        </w:rPr>
        <w:t>три</w:t>
      </w:r>
      <w:r w:rsidRPr="006C3544">
        <w:rPr>
          <w:lang w:eastAsia="en-US"/>
        </w:rPr>
        <w:t>) дни от настъпване на съответното обстоятелство</w:t>
      </w:r>
      <w:r w:rsidRPr="006C3544">
        <w:t>.</w:t>
      </w:r>
      <w:r w:rsidRPr="006C3544">
        <w:rPr>
          <w:lang w:eastAsia="en-US"/>
        </w:rPr>
        <w:t>]</w:t>
      </w:r>
    </w:p>
    <w:p w:rsidR="00886FCD" w:rsidRPr="00886FCD" w:rsidRDefault="00886FCD" w:rsidP="0077468F">
      <w:pPr>
        <w:widowControl w:val="0"/>
        <w:jc w:val="both"/>
        <w:rPr>
          <w:b/>
          <w:lang w:val="en-US" w:eastAsia="en-US"/>
        </w:rPr>
      </w:pPr>
    </w:p>
    <w:p w:rsidR="00F66C35" w:rsidRPr="00F66C35" w:rsidRDefault="0077468F" w:rsidP="0077468F">
      <w:pPr>
        <w:keepNext/>
        <w:keepLines/>
        <w:spacing w:before="240" w:after="240"/>
        <w:jc w:val="both"/>
        <w:outlineLvl w:val="1"/>
        <w:rPr>
          <w:b/>
          <w:bCs/>
          <w:color w:val="000000"/>
          <w:lang w:val="en-US" w:eastAsia="en-US"/>
        </w:rPr>
      </w:pPr>
      <w:r w:rsidRPr="006C3544">
        <w:rPr>
          <w:b/>
          <w:bCs/>
          <w:color w:val="000000"/>
          <w:lang w:eastAsia="en-US"/>
        </w:rPr>
        <w:t>СРОК  НА ДОГОВОРА. СРОК И МЯСТО НА ИЗПЪЛНЕНИЕ</w:t>
      </w:r>
    </w:p>
    <w:p w:rsidR="0077468F" w:rsidRPr="006C3544" w:rsidRDefault="004E689F" w:rsidP="0077468F">
      <w:pPr>
        <w:tabs>
          <w:tab w:val="left" w:pos="720"/>
        </w:tabs>
        <w:jc w:val="both"/>
        <w:rPr>
          <w:lang w:eastAsia="en-US"/>
        </w:rPr>
      </w:pPr>
      <w:r>
        <w:rPr>
          <w:b/>
          <w:lang w:eastAsia="en-US"/>
        </w:rPr>
        <w:t xml:space="preserve">Чл. </w:t>
      </w:r>
      <w:r>
        <w:rPr>
          <w:b/>
          <w:lang w:val="en-US" w:eastAsia="en-US"/>
        </w:rPr>
        <w:t>4</w:t>
      </w:r>
      <w:r w:rsidR="0077468F" w:rsidRPr="006C3544">
        <w:rPr>
          <w:b/>
          <w:lang w:eastAsia="en-US"/>
        </w:rPr>
        <w:t>.</w:t>
      </w:r>
      <w:r w:rsidR="0077468F" w:rsidRPr="006C3544">
        <w:rPr>
          <w:lang w:eastAsia="en-US"/>
        </w:rPr>
        <w:t xml:space="preserve"> Д</w:t>
      </w:r>
      <w:r w:rsidR="00A15995">
        <w:rPr>
          <w:lang w:eastAsia="en-US"/>
        </w:rPr>
        <w:t>оговорът влиза в сила на</w:t>
      </w:r>
      <w:r w:rsidR="00A15995">
        <w:rPr>
          <w:lang w:val="en-US" w:eastAsia="en-US"/>
        </w:rPr>
        <w:t xml:space="preserve"> </w:t>
      </w:r>
      <w:r w:rsidR="0077468F" w:rsidRPr="006C3544">
        <w:rPr>
          <w:lang w:eastAsia="en-US"/>
        </w:rPr>
        <w:t>[</w:t>
      </w:r>
      <w:r w:rsidR="0077468F" w:rsidRPr="006C3544">
        <w:rPr>
          <w:i/>
          <w:lang w:eastAsia="en-US"/>
        </w:rPr>
        <w:t>датата на регистриране в система на ВЪЗЛОЖИТЕЛЯ, която се поставя на всички екземпляри на Договора</w:t>
      </w:r>
      <w:r w:rsidR="0077468F" w:rsidRPr="006C3544">
        <w:rPr>
          <w:lang w:eastAsia="en-US"/>
        </w:rPr>
        <w:t>] и е със срок на действие до изпълнение на всички поети от Страните задължения по Договора, но не по-късно от</w:t>
      </w:r>
      <w:r w:rsidR="0077468F" w:rsidRPr="006C3544">
        <w:rPr>
          <w:lang w:val="en-US" w:eastAsia="en-US"/>
        </w:rPr>
        <w:t xml:space="preserve"> </w:t>
      </w:r>
      <w:r w:rsidR="0077468F" w:rsidRPr="006C3544">
        <w:rPr>
          <w:lang w:eastAsia="en-US"/>
        </w:rPr>
        <w:t>31.12.2017г.</w:t>
      </w:r>
    </w:p>
    <w:p w:rsidR="0077468F" w:rsidRPr="006C3544" w:rsidRDefault="004E689F" w:rsidP="0077468F">
      <w:pPr>
        <w:tabs>
          <w:tab w:val="left" w:pos="709"/>
        </w:tabs>
        <w:jc w:val="both"/>
        <w:rPr>
          <w:lang w:eastAsia="en-US"/>
        </w:rPr>
      </w:pPr>
      <w:r>
        <w:rPr>
          <w:b/>
          <w:lang w:eastAsia="en-US"/>
        </w:rPr>
        <w:t xml:space="preserve">Чл. </w:t>
      </w:r>
      <w:r>
        <w:rPr>
          <w:b/>
          <w:lang w:val="en-US" w:eastAsia="en-US"/>
        </w:rPr>
        <w:t>5</w:t>
      </w:r>
      <w:r w:rsidR="0077468F" w:rsidRPr="006C3544">
        <w:rPr>
          <w:b/>
          <w:lang w:eastAsia="en-US"/>
        </w:rPr>
        <w:t>.</w:t>
      </w:r>
      <w:r w:rsidR="0077468F" w:rsidRPr="006C3544">
        <w:rPr>
          <w:lang w:eastAsia="en-US"/>
        </w:rPr>
        <w:t xml:space="preserve"> </w:t>
      </w:r>
      <w:r w:rsidR="0077468F" w:rsidRPr="006C3544">
        <w:rPr>
          <w:lang w:val="en-US" w:eastAsia="en-US"/>
        </w:rPr>
        <w:t>(1)</w:t>
      </w:r>
      <w:r w:rsidR="0077468F" w:rsidRPr="006C3544">
        <w:rPr>
          <w:lang w:eastAsia="en-US"/>
        </w:rPr>
        <w:t xml:space="preserve"> Срокът за изпълнение на Строителството </w:t>
      </w:r>
      <w:r w:rsidR="00A15995">
        <w:rPr>
          <w:lang w:val="en-US" w:eastAsia="en-US"/>
        </w:rPr>
        <w:t xml:space="preserve">e </w:t>
      </w:r>
      <w:r w:rsidR="0077468F" w:rsidRPr="006C3544">
        <w:rPr>
          <w:lang w:eastAsia="en-US"/>
        </w:rPr>
        <w:t xml:space="preserve">съгласно Техническото предложение на ИЗПЪЛНИТЕЛЯ, </w:t>
      </w:r>
      <w:r w:rsidR="0077468F" w:rsidRPr="006C3544">
        <w:rPr>
          <w:rFonts w:eastAsia="Calibri"/>
          <w:lang w:eastAsia="en-US"/>
        </w:rPr>
        <w:t>съставляващо Приложение №2.</w:t>
      </w:r>
    </w:p>
    <w:p w:rsidR="0077468F" w:rsidRPr="006C3544" w:rsidRDefault="0077468F" w:rsidP="0077468F">
      <w:pPr>
        <w:jc w:val="both"/>
        <w:rPr>
          <w:lang w:val="en-US"/>
        </w:rPr>
      </w:pPr>
      <w:r w:rsidRPr="006C3544">
        <w:rPr>
          <w:lang w:val="en-US"/>
        </w:rPr>
        <w:t xml:space="preserve">(2) </w:t>
      </w:r>
      <w:proofErr w:type="spellStart"/>
      <w:r w:rsidRPr="006C3544">
        <w:rPr>
          <w:lang w:val="en-US"/>
        </w:rPr>
        <w:t>При</w:t>
      </w:r>
      <w:proofErr w:type="spellEnd"/>
      <w:r w:rsidRPr="006C3544">
        <w:rPr>
          <w:lang w:val="en-US"/>
        </w:rPr>
        <w:t xml:space="preserve"> </w:t>
      </w:r>
      <w:proofErr w:type="spellStart"/>
      <w:r w:rsidRPr="006C3544">
        <w:rPr>
          <w:lang w:val="en-US"/>
        </w:rPr>
        <w:t>спиране</w:t>
      </w:r>
      <w:proofErr w:type="spellEnd"/>
      <w:r w:rsidRPr="006C3544">
        <w:rPr>
          <w:lang w:val="en-US"/>
        </w:rPr>
        <w:t xml:space="preserve"> </w:t>
      </w:r>
      <w:proofErr w:type="spellStart"/>
      <w:r w:rsidRPr="006C3544">
        <w:rPr>
          <w:lang w:val="en-US"/>
        </w:rPr>
        <w:t>на</w:t>
      </w:r>
      <w:proofErr w:type="spellEnd"/>
      <w:r w:rsidRPr="006C3544">
        <w:rPr>
          <w:lang w:val="en-US"/>
        </w:rPr>
        <w:t xml:space="preserve"> </w:t>
      </w:r>
      <w:proofErr w:type="spellStart"/>
      <w:r w:rsidRPr="006C3544">
        <w:rPr>
          <w:lang w:val="en-US"/>
        </w:rPr>
        <w:t>строителството</w:t>
      </w:r>
      <w:proofErr w:type="spellEnd"/>
      <w:r w:rsidRPr="006C3544">
        <w:rPr>
          <w:lang w:val="en-US"/>
        </w:rPr>
        <w:t xml:space="preserve"> </w:t>
      </w:r>
      <w:proofErr w:type="spellStart"/>
      <w:r w:rsidRPr="006C3544">
        <w:rPr>
          <w:lang w:val="en-US"/>
        </w:rPr>
        <w:t>вследствие</w:t>
      </w:r>
      <w:proofErr w:type="spellEnd"/>
      <w:r w:rsidRPr="006C3544">
        <w:rPr>
          <w:lang w:val="en-US"/>
        </w:rPr>
        <w:t xml:space="preserve"> </w:t>
      </w:r>
      <w:proofErr w:type="spellStart"/>
      <w:r w:rsidRPr="006C3544">
        <w:rPr>
          <w:lang w:val="en-US"/>
        </w:rPr>
        <w:t>на</w:t>
      </w:r>
      <w:proofErr w:type="spellEnd"/>
      <w:r w:rsidRPr="006C3544">
        <w:rPr>
          <w:lang w:val="en-US"/>
        </w:rPr>
        <w:t xml:space="preserve"> </w:t>
      </w:r>
      <w:proofErr w:type="spellStart"/>
      <w:r w:rsidRPr="006C3544">
        <w:rPr>
          <w:lang w:val="en-US"/>
        </w:rPr>
        <w:t>непреодолима</w:t>
      </w:r>
      <w:proofErr w:type="spellEnd"/>
      <w:r w:rsidRPr="006C3544">
        <w:rPr>
          <w:lang w:val="en-US"/>
        </w:rPr>
        <w:t xml:space="preserve"> </w:t>
      </w:r>
      <w:proofErr w:type="spellStart"/>
      <w:r w:rsidRPr="006C3544">
        <w:rPr>
          <w:lang w:val="en-US"/>
        </w:rPr>
        <w:t>сила</w:t>
      </w:r>
      <w:proofErr w:type="spellEnd"/>
      <w:r w:rsidRPr="006C3544">
        <w:rPr>
          <w:lang w:val="en-US"/>
        </w:rPr>
        <w:t xml:space="preserve">, </w:t>
      </w:r>
      <w:proofErr w:type="spellStart"/>
      <w:r w:rsidRPr="006C3544">
        <w:rPr>
          <w:lang w:val="en-US"/>
        </w:rPr>
        <w:t>предвидените</w:t>
      </w:r>
      <w:proofErr w:type="spellEnd"/>
      <w:r w:rsidRPr="006C3544">
        <w:rPr>
          <w:lang w:val="en-US"/>
        </w:rPr>
        <w:t xml:space="preserve"> в </w:t>
      </w:r>
      <w:proofErr w:type="spellStart"/>
      <w:r w:rsidRPr="006C3544">
        <w:rPr>
          <w:lang w:val="en-US"/>
        </w:rPr>
        <w:t>предходната</w:t>
      </w:r>
      <w:proofErr w:type="spellEnd"/>
      <w:r w:rsidRPr="006C3544">
        <w:rPr>
          <w:lang w:val="en-US"/>
        </w:rPr>
        <w:t xml:space="preserve"> </w:t>
      </w:r>
      <w:proofErr w:type="spellStart"/>
      <w:r w:rsidRPr="006C3544">
        <w:rPr>
          <w:lang w:val="en-US"/>
        </w:rPr>
        <w:t>алинея</w:t>
      </w:r>
      <w:proofErr w:type="spellEnd"/>
      <w:r w:rsidRPr="006C3544">
        <w:rPr>
          <w:lang w:val="en-US"/>
        </w:rPr>
        <w:t xml:space="preserve"> </w:t>
      </w:r>
      <w:proofErr w:type="spellStart"/>
      <w:r w:rsidRPr="006C3544">
        <w:rPr>
          <w:lang w:val="en-US"/>
        </w:rPr>
        <w:t>срокове</w:t>
      </w:r>
      <w:proofErr w:type="spellEnd"/>
      <w:r w:rsidRPr="006C3544">
        <w:rPr>
          <w:lang w:val="en-US"/>
        </w:rPr>
        <w:t xml:space="preserve"> </w:t>
      </w:r>
      <w:proofErr w:type="spellStart"/>
      <w:r w:rsidRPr="006C3544">
        <w:rPr>
          <w:lang w:val="en-US"/>
        </w:rPr>
        <w:t>се</w:t>
      </w:r>
      <w:proofErr w:type="spellEnd"/>
      <w:r w:rsidRPr="006C3544">
        <w:rPr>
          <w:lang w:val="en-US"/>
        </w:rPr>
        <w:t xml:space="preserve"> </w:t>
      </w:r>
      <w:proofErr w:type="spellStart"/>
      <w:r w:rsidRPr="006C3544">
        <w:rPr>
          <w:lang w:val="en-US"/>
        </w:rPr>
        <w:t>увеличават</w:t>
      </w:r>
      <w:proofErr w:type="spellEnd"/>
      <w:r w:rsidRPr="006C3544">
        <w:rPr>
          <w:lang w:val="en-US"/>
        </w:rPr>
        <w:t xml:space="preserve"> </w:t>
      </w:r>
      <w:proofErr w:type="spellStart"/>
      <w:r w:rsidRPr="006C3544">
        <w:rPr>
          <w:lang w:val="en-US"/>
        </w:rPr>
        <w:t>със</w:t>
      </w:r>
      <w:proofErr w:type="spellEnd"/>
      <w:r w:rsidRPr="006C3544">
        <w:rPr>
          <w:lang w:val="en-US"/>
        </w:rPr>
        <w:t xml:space="preserve"> </w:t>
      </w:r>
      <w:proofErr w:type="spellStart"/>
      <w:r w:rsidRPr="006C3544">
        <w:rPr>
          <w:lang w:val="en-US"/>
        </w:rPr>
        <w:t>срока</w:t>
      </w:r>
      <w:proofErr w:type="spellEnd"/>
      <w:r w:rsidRPr="006C3544">
        <w:rPr>
          <w:lang w:val="en-US"/>
        </w:rPr>
        <w:t xml:space="preserve"> </w:t>
      </w:r>
      <w:proofErr w:type="spellStart"/>
      <w:r w:rsidRPr="006C3544">
        <w:rPr>
          <w:lang w:val="en-US"/>
        </w:rPr>
        <w:t>на</w:t>
      </w:r>
      <w:proofErr w:type="spellEnd"/>
      <w:r w:rsidRPr="006C3544">
        <w:rPr>
          <w:lang w:val="en-US"/>
        </w:rPr>
        <w:t xml:space="preserve"> </w:t>
      </w:r>
      <w:proofErr w:type="spellStart"/>
      <w:r w:rsidRPr="006C3544">
        <w:rPr>
          <w:lang w:val="en-US"/>
        </w:rPr>
        <w:t>спирането</w:t>
      </w:r>
      <w:proofErr w:type="spellEnd"/>
      <w:r w:rsidRPr="006C3544">
        <w:rPr>
          <w:lang w:val="en-US"/>
        </w:rPr>
        <w:t>.</w:t>
      </w:r>
    </w:p>
    <w:p w:rsidR="0077468F" w:rsidRPr="006C3544" w:rsidRDefault="0077468F" w:rsidP="0077468F">
      <w:pPr>
        <w:jc w:val="both"/>
        <w:rPr>
          <w:lang w:val="en-US"/>
        </w:rPr>
      </w:pPr>
      <w:r w:rsidRPr="006C3544">
        <w:rPr>
          <w:lang w:val="en-US"/>
        </w:rPr>
        <w:t xml:space="preserve">(3) </w:t>
      </w:r>
      <w:proofErr w:type="spellStart"/>
      <w:r w:rsidRPr="006C3544">
        <w:rPr>
          <w:lang w:val="en-US"/>
        </w:rPr>
        <w:t>За</w:t>
      </w:r>
      <w:proofErr w:type="spellEnd"/>
      <w:r w:rsidRPr="006C3544">
        <w:rPr>
          <w:lang w:val="en-US"/>
        </w:rPr>
        <w:t xml:space="preserve"> </w:t>
      </w:r>
      <w:proofErr w:type="spellStart"/>
      <w:r w:rsidRPr="006C3544">
        <w:rPr>
          <w:lang w:val="en-US"/>
        </w:rPr>
        <w:t>възникването</w:t>
      </w:r>
      <w:proofErr w:type="spellEnd"/>
      <w:r w:rsidRPr="006C3544">
        <w:rPr>
          <w:lang w:val="en-US"/>
        </w:rPr>
        <w:t xml:space="preserve"> и </w:t>
      </w:r>
      <w:proofErr w:type="spellStart"/>
      <w:r w:rsidRPr="006C3544">
        <w:rPr>
          <w:lang w:val="en-US"/>
        </w:rPr>
        <w:t>преустановяването</w:t>
      </w:r>
      <w:proofErr w:type="spellEnd"/>
      <w:r w:rsidRPr="006C3544">
        <w:rPr>
          <w:lang w:val="en-US"/>
        </w:rPr>
        <w:t xml:space="preserve"> </w:t>
      </w:r>
      <w:proofErr w:type="spellStart"/>
      <w:r w:rsidRPr="006C3544">
        <w:rPr>
          <w:lang w:val="en-US"/>
        </w:rPr>
        <w:t>на</w:t>
      </w:r>
      <w:proofErr w:type="spellEnd"/>
      <w:r w:rsidRPr="006C3544">
        <w:rPr>
          <w:lang w:val="en-US"/>
        </w:rPr>
        <w:t xml:space="preserve"> </w:t>
      </w:r>
      <w:proofErr w:type="spellStart"/>
      <w:r w:rsidRPr="006C3544">
        <w:rPr>
          <w:lang w:val="en-US"/>
        </w:rPr>
        <w:t>непреодолима</w:t>
      </w:r>
      <w:proofErr w:type="spellEnd"/>
      <w:r w:rsidRPr="006C3544">
        <w:rPr>
          <w:lang w:val="en-US"/>
        </w:rPr>
        <w:t xml:space="preserve"> </w:t>
      </w:r>
      <w:proofErr w:type="spellStart"/>
      <w:r w:rsidRPr="006C3544">
        <w:rPr>
          <w:lang w:val="en-US"/>
        </w:rPr>
        <w:t>сила</w:t>
      </w:r>
      <w:proofErr w:type="spellEnd"/>
      <w:r w:rsidRPr="006C3544">
        <w:rPr>
          <w:lang w:val="en-US"/>
        </w:rPr>
        <w:t xml:space="preserve"> ИЗПЪЛНИТЕЛЯТ е </w:t>
      </w:r>
      <w:proofErr w:type="spellStart"/>
      <w:r w:rsidRPr="006C3544">
        <w:rPr>
          <w:lang w:val="en-US"/>
        </w:rPr>
        <w:t>длъжен</w:t>
      </w:r>
      <w:proofErr w:type="spellEnd"/>
      <w:r w:rsidRPr="006C3544">
        <w:rPr>
          <w:lang w:val="en-US"/>
        </w:rPr>
        <w:t xml:space="preserve"> в </w:t>
      </w:r>
      <w:proofErr w:type="spellStart"/>
      <w:r w:rsidRPr="006C3544">
        <w:rPr>
          <w:lang w:val="en-US"/>
        </w:rPr>
        <w:t>тридневен</w:t>
      </w:r>
      <w:proofErr w:type="spellEnd"/>
      <w:r w:rsidRPr="006C3544">
        <w:rPr>
          <w:lang w:val="en-US"/>
        </w:rPr>
        <w:t xml:space="preserve"> </w:t>
      </w:r>
      <w:proofErr w:type="spellStart"/>
      <w:r w:rsidRPr="006C3544">
        <w:rPr>
          <w:lang w:val="en-US"/>
        </w:rPr>
        <w:t>срок</w:t>
      </w:r>
      <w:proofErr w:type="spellEnd"/>
      <w:r w:rsidRPr="006C3544">
        <w:rPr>
          <w:lang w:val="en-US"/>
        </w:rPr>
        <w:t xml:space="preserve"> </w:t>
      </w:r>
      <w:proofErr w:type="spellStart"/>
      <w:r w:rsidRPr="006C3544">
        <w:rPr>
          <w:lang w:val="en-US"/>
        </w:rPr>
        <w:t>писмено</w:t>
      </w:r>
      <w:proofErr w:type="spellEnd"/>
      <w:r w:rsidRPr="006C3544">
        <w:rPr>
          <w:lang w:val="en-US"/>
        </w:rPr>
        <w:t xml:space="preserve"> </w:t>
      </w:r>
      <w:proofErr w:type="spellStart"/>
      <w:r w:rsidRPr="006C3544">
        <w:rPr>
          <w:lang w:val="en-US"/>
        </w:rPr>
        <w:t>да</w:t>
      </w:r>
      <w:proofErr w:type="spellEnd"/>
      <w:r w:rsidRPr="006C3544">
        <w:rPr>
          <w:lang w:val="en-US"/>
        </w:rPr>
        <w:t xml:space="preserve"> </w:t>
      </w:r>
      <w:proofErr w:type="spellStart"/>
      <w:r w:rsidRPr="006C3544">
        <w:rPr>
          <w:lang w:val="en-US"/>
        </w:rPr>
        <w:t>уведоми</w:t>
      </w:r>
      <w:proofErr w:type="spellEnd"/>
      <w:r w:rsidRPr="006C3544">
        <w:rPr>
          <w:lang w:val="en-US"/>
        </w:rPr>
        <w:t xml:space="preserve"> ВЪЗЛОЖИТЕЛЯ. </w:t>
      </w:r>
    </w:p>
    <w:p w:rsidR="0077468F" w:rsidRPr="006C3544" w:rsidRDefault="0077468F" w:rsidP="0077468F">
      <w:pPr>
        <w:jc w:val="both"/>
      </w:pPr>
      <w:r w:rsidRPr="006C3544">
        <w:rPr>
          <w:lang w:val="en-US"/>
        </w:rPr>
        <w:t xml:space="preserve">(4) </w:t>
      </w:r>
      <w:proofErr w:type="spellStart"/>
      <w:r w:rsidRPr="006C3544">
        <w:rPr>
          <w:lang w:val="en-US"/>
        </w:rPr>
        <w:t>При</w:t>
      </w:r>
      <w:proofErr w:type="spellEnd"/>
      <w:r w:rsidRPr="006C3544">
        <w:rPr>
          <w:lang w:val="en-US"/>
        </w:rPr>
        <w:t xml:space="preserve"> </w:t>
      </w:r>
      <w:proofErr w:type="spellStart"/>
      <w:r w:rsidRPr="006C3544">
        <w:rPr>
          <w:lang w:val="en-US"/>
        </w:rPr>
        <w:t>спиране</w:t>
      </w:r>
      <w:proofErr w:type="spellEnd"/>
      <w:r w:rsidRPr="006C3544">
        <w:rPr>
          <w:lang w:val="en-US"/>
        </w:rPr>
        <w:t xml:space="preserve"> </w:t>
      </w:r>
      <w:proofErr w:type="spellStart"/>
      <w:r w:rsidRPr="006C3544">
        <w:rPr>
          <w:lang w:val="en-US"/>
        </w:rPr>
        <w:t>на</w:t>
      </w:r>
      <w:proofErr w:type="spellEnd"/>
      <w:r w:rsidRPr="006C3544">
        <w:rPr>
          <w:lang w:val="en-US"/>
        </w:rPr>
        <w:t xml:space="preserve"> </w:t>
      </w:r>
      <w:proofErr w:type="spellStart"/>
      <w:r w:rsidRPr="006C3544">
        <w:rPr>
          <w:lang w:val="en-US"/>
        </w:rPr>
        <w:t>строителството</w:t>
      </w:r>
      <w:proofErr w:type="spellEnd"/>
      <w:r w:rsidRPr="006C3544">
        <w:rPr>
          <w:lang w:val="en-US"/>
        </w:rPr>
        <w:t xml:space="preserve"> </w:t>
      </w:r>
      <w:proofErr w:type="spellStart"/>
      <w:r w:rsidRPr="006C3544">
        <w:rPr>
          <w:lang w:val="en-US"/>
        </w:rPr>
        <w:t>по</w:t>
      </w:r>
      <w:proofErr w:type="spellEnd"/>
      <w:r w:rsidRPr="006C3544">
        <w:rPr>
          <w:lang w:val="en-US"/>
        </w:rPr>
        <w:t xml:space="preserve"> </w:t>
      </w:r>
      <w:proofErr w:type="spellStart"/>
      <w:r w:rsidRPr="006C3544">
        <w:rPr>
          <w:lang w:val="en-US"/>
        </w:rPr>
        <w:t>нареждане</w:t>
      </w:r>
      <w:proofErr w:type="spellEnd"/>
      <w:r w:rsidRPr="006C3544">
        <w:rPr>
          <w:lang w:val="en-US"/>
        </w:rPr>
        <w:t xml:space="preserve"> </w:t>
      </w:r>
      <w:proofErr w:type="spellStart"/>
      <w:r w:rsidRPr="006C3544">
        <w:rPr>
          <w:lang w:val="en-US"/>
        </w:rPr>
        <w:t>на</w:t>
      </w:r>
      <w:proofErr w:type="spellEnd"/>
      <w:r w:rsidRPr="006C3544">
        <w:rPr>
          <w:lang w:val="en-US"/>
        </w:rPr>
        <w:t xml:space="preserve"> </w:t>
      </w:r>
      <w:proofErr w:type="spellStart"/>
      <w:r w:rsidRPr="006C3544">
        <w:rPr>
          <w:lang w:val="en-US"/>
        </w:rPr>
        <w:t>общински</w:t>
      </w:r>
      <w:proofErr w:type="spellEnd"/>
      <w:r w:rsidRPr="006C3544">
        <w:rPr>
          <w:lang w:val="en-US"/>
        </w:rPr>
        <w:t xml:space="preserve"> </w:t>
      </w:r>
      <w:proofErr w:type="spellStart"/>
      <w:r w:rsidRPr="006C3544">
        <w:rPr>
          <w:lang w:val="en-US"/>
        </w:rPr>
        <w:t>или</w:t>
      </w:r>
      <w:proofErr w:type="spellEnd"/>
      <w:r w:rsidRPr="006C3544">
        <w:rPr>
          <w:lang w:val="en-US"/>
        </w:rPr>
        <w:t xml:space="preserve"> </w:t>
      </w:r>
      <w:proofErr w:type="spellStart"/>
      <w:r w:rsidRPr="006C3544">
        <w:rPr>
          <w:lang w:val="en-US"/>
        </w:rPr>
        <w:t>държавен</w:t>
      </w:r>
      <w:proofErr w:type="spellEnd"/>
      <w:r w:rsidRPr="006C3544">
        <w:rPr>
          <w:lang w:val="en-US"/>
        </w:rPr>
        <w:t xml:space="preserve"> </w:t>
      </w:r>
      <w:proofErr w:type="spellStart"/>
      <w:r w:rsidRPr="006C3544">
        <w:rPr>
          <w:lang w:val="en-US"/>
        </w:rPr>
        <w:t>орган</w:t>
      </w:r>
      <w:proofErr w:type="spellEnd"/>
      <w:r w:rsidRPr="006C3544">
        <w:rPr>
          <w:lang w:val="en-US"/>
        </w:rPr>
        <w:t xml:space="preserve">, </w:t>
      </w:r>
      <w:proofErr w:type="spellStart"/>
      <w:r w:rsidRPr="006C3544">
        <w:rPr>
          <w:lang w:val="en-US"/>
        </w:rPr>
        <w:t>сроковете</w:t>
      </w:r>
      <w:proofErr w:type="spellEnd"/>
      <w:r w:rsidRPr="006C3544">
        <w:rPr>
          <w:lang w:val="en-US"/>
        </w:rPr>
        <w:t xml:space="preserve"> </w:t>
      </w:r>
      <w:proofErr w:type="spellStart"/>
      <w:r w:rsidRPr="006C3544">
        <w:rPr>
          <w:lang w:val="en-US"/>
        </w:rPr>
        <w:t>по</w:t>
      </w:r>
      <w:proofErr w:type="spellEnd"/>
      <w:r w:rsidRPr="006C3544">
        <w:rPr>
          <w:lang w:val="en-US"/>
        </w:rPr>
        <w:t xml:space="preserve"> ал.1 </w:t>
      </w:r>
      <w:proofErr w:type="spellStart"/>
      <w:r w:rsidRPr="006C3544">
        <w:rPr>
          <w:lang w:val="en-US"/>
        </w:rPr>
        <w:t>съответно</w:t>
      </w:r>
      <w:proofErr w:type="spellEnd"/>
      <w:r w:rsidRPr="006C3544">
        <w:rPr>
          <w:lang w:val="en-US"/>
        </w:rPr>
        <w:t xml:space="preserve"> </w:t>
      </w:r>
      <w:proofErr w:type="spellStart"/>
      <w:r w:rsidRPr="006C3544">
        <w:rPr>
          <w:lang w:val="en-US"/>
        </w:rPr>
        <w:t>се</w:t>
      </w:r>
      <w:proofErr w:type="spellEnd"/>
      <w:r w:rsidRPr="006C3544">
        <w:rPr>
          <w:lang w:val="en-US"/>
        </w:rPr>
        <w:t xml:space="preserve"> </w:t>
      </w:r>
      <w:proofErr w:type="spellStart"/>
      <w:r w:rsidRPr="006C3544">
        <w:rPr>
          <w:lang w:val="en-US"/>
        </w:rPr>
        <w:t>удължават</w:t>
      </w:r>
      <w:proofErr w:type="spellEnd"/>
      <w:r w:rsidRPr="006C3544">
        <w:rPr>
          <w:lang w:val="en-US"/>
        </w:rPr>
        <w:t xml:space="preserve"> </w:t>
      </w:r>
      <w:proofErr w:type="spellStart"/>
      <w:r w:rsidRPr="006C3544">
        <w:rPr>
          <w:lang w:val="en-US"/>
        </w:rPr>
        <w:t>със</w:t>
      </w:r>
      <w:proofErr w:type="spellEnd"/>
      <w:r w:rsidRPr="006C3544">
        <w:rPr>
          <w:lang w:val="en-US"/>
        </w:rPr>
        <w:t xml:space="preserve"> </w:t>
      </w:r>
      <w:proofErr w:type="spellStart"/>
      <w:r w:rsidRPr="006C3544">
        <w:rPr>
          <w:lang w:val="en-US"/>
        </w:rPr>
        <w:t>срока</w:t>
      </w:r>
      <w:proofErr w:type="spellEnd"/>
      <w:r w:rsidRPr="006C3544">
        <w:rPr>
          <w:lang w:val="en-US"/>
        </w:rPr>
        <w:t xml:space="preserve"> </w:t>
      </w:r>
      <w:proofErr w:type="spellStart"/>
      <w:r w:rsidRPr="006C3544">
        <w:rPr>
          <w:lang w:val="en-US"/>
        </w:rPr>
        <w:t>на</w:t>
      </w:r>
      <w:proofErr w:type="spellEnd"/>
      <w:r w:rsidRPr="006C3544">
        <w:rPr>
          <w:lang w:val="en-US"/>
        </w:rPr>
        <w:t xml:space="preserve"> </w:t>
      </w:r>
      <w:proofErr w:type="spellStart"/>
      <w:r w:rsidRPr="006C3544">
        <w:rPr>
          <w:lang w:val="en-US"/>
        </w:rPr>
        <w:t>спирането</w:t>
      </w:r>
      <w:proofErr w:type="spellEnd"/>
      <w:r w:rsidRPr="006C3544">
        <w:rPr>
          <w:lang w:val="en-US"/>
        </w:rPr>
        <w:t xml:space="preserve">, </w:t>
      </w:r>
      <w:proofErr w:type="spellStart"/>
      <w:r w:rsidRPr="006C3544">
        <w:rPr>
          <w:lang w:val="en-US"/>
        </w:rPr>
        <w:t>при</w:t>
      </w:r>
      <w:proofErr w:type="spellEnd"/>
      <w:r w:rsidRPr="006C3544">
        <w:rPr>
          <w:lang w:val="en-US"/>
        </w:rPr>
        <w:t xml:space="preserve"> </w:t>
      </w:r>
      <w:proofErr w:type="spellStart"/>
      <w:r w:rsidRPr="006C3544">
        <w:rPr>
          <w:lang w:val="en-US"/>
        </w:rPr>
        <w:t>условие</w:t>
      </w:r>
      <w:proofErr w:type="spellEnd"/>
      <w:r w:rsidRPr="006C3544">
        <w:rPr>
          <w:lang w:val="en-US"/>
        </w:rPr>
        <w:t xml:space="preserve">, </w:t>
      </w:r>
      <w:proofErr w:type="spellStart"/>
      <w:r w:rsidRPr="006C3544">
        <w:rPr>
          <w:lang w:val="en-US"/>
        </w:rPr>
        <w:t>че</w:t>
      </w:r>
      <w:proofErr w:type="spellEnd"/>
      <w:r w:rsidRPr="006C3544">
        <w:rPr>
          <w:lang w:val="en-US"/>
        </w:rPr>
        <w:t xml:space="preserve"> ИЗПЪЛНИТЕЛЯТ </w:t>
      </w:r>
      <w:proofErr w:type="spellStart"/>
      <w:r w:rsidRPr="006C3544">
        <w:rPr>
          <w:lang w:val="en-US"/>
        </w:rPr>
        <w:t>няма</w:t>
      </w:r>
      <w:proofErr w:type="spellEnd"/>
      <w:r w:rsidRPr="006C3544">
        <w:rPr>
          <w:lang w:val="en-US"/>
        </w:rPr>
        <w:t xml:space="preserve"> </w:t>
      </w:r>
      <w:proofErr w:type="spellStart"/>
      <w:r w:rsidRPr="006C3544">
        <w:rPr>
          <w:lang w:val="en-US"/>
        </w:rPr>
        <w:t>вина</w:t>
      </w:r>
      <w:proofErr w:type="spellEnd"/>
      <w:r w:rsidRPr="006C3544">
        <w:rPr>
          <w:lang w:val="en-US"/>
        </w:rPr>
        <w:t xml:space="preserve"> </w:t>
      </w:r>
      <w:proofErr w:type="spellStart"/>
      <w:r w:rsidRPr="006C3544">
        <w:rPr>
          <w:lang w:val="en-US"/>
        </w:rPr>
        <w:t>за</w:t>
      </w:r>
      <w:proofErr w:type="spellEnd"/>
      <w:r w:rsidRPr="006C3544">
        <w:rPr>
          <w:lang w:val="en-US"/>
        </w:rPr>
        <w:t xml:space="preserve"> </w:t>
      </w:r>
      <w:proofErr w:type="spellStart"/>
      <w:r w:rsidRPr="006C3544">
        <w:rPr>
          <w:lang w:val="en-US"/>
        </w:rPr>
        <w:t>това</w:t>
      </w:r>
      <w:proofErr w:type="spellEnd"/>
      <w:r w:rsidRPr="006C3544">
        <w:rPr>
          <w:lang w:val="en-US"/>
        </w:rPr>
        <w:t xml:space="preserve"> </w:t>
      </w:r>
      <w:proofErr w:type="spellStart"/>
      <w:r w:rsidRPr="006C3544">
        <w:rPr>
          <w:lang w:val="en-US"/>
        </w:rPr>
        <w:t>спиране</w:t>
      </w:r>
      <w:proofErr w:type="spellEnd"/>
      <w:r w:rsidRPr="006C3544">
        <w:rPr>
          <w:lang w:val="en-US"/>
        </w:rPr>
        <w:t xml:space="preserve">. </w:t>
      </w:r>
    </w:p>
    <w:p w:rsidR="0077468F" w:rsidRDefault="0077468F" w:rsidP="0077468F">
      <w:pPr>
        <w:jc w:val="both"/>
        <w:rPr>
          <w:lang w:val="en-US" w:eastAsia="en-US"/>
        </w:rPr>
      </w:pPr>
      <w:r>
        <w:rPr>
          <w:b/>
          <w:lang w:eastAsia="en-US"/>
        </w:rPr>
        <w:t xml:space="preserve">Чл. </w:t>
      </w:r>
      <w:r w:rsidR="004E689F">
        <w:rPr>
          <w:b/>
          <w:lang w:val="en-US" w:eastAsia="en-US"/>
        </w:rPr>
        <w:t>6</w:t>
      </w:r>
      <w:r w:rsidRPr="006C3544">
        <w:rPr>
          <w:b/>
          <w:lang w:eastAsia="en-US"/>
        </w:rPr>
        <w:t>.</w:t>
      </w:r>
      <w:r w:rsidRPr="006C3544">
        <w:rPr>
          <w:lang w:eastAsia="en-US"/>
        </w:rPr>
        <w:t xml:space="preserve"> Мястото на изпълнение на Договора е </w:t>
      </w:r>
      <w:r w:rsidR="00F66C35">
        <w:rPr>
          <w:lang w:eastAsia="en-US"/>
        </w:rPr>
        <w:t>селата Плачи</w:t>
      </w:r>
      <w:r w:rsidR="00442F57">
        <w:rPr>
          <w:lang w:eastAsia="en-US"/>
        </w:rPr>
        <w:t xml:space="preserve"> </w:t>
      </w:r>
      <w:r w:rsidR="00F66C35">
        <w:rPr>
          <w:lang w:eastAsia="en-US"/>
        </w:rPr>
        <w:t>дол, Подслон, Стожер и Ф. Денково</w:t>
      </w:r>
      <w:r w:rsidRPr="006C3544">
        <w:rPr>
          <w:lang w:eastAsia="en-US"/>
        </w:rPr>
        <w:t>.</w:t>
      </w:r>
    </w:p>
    <w:p w:rsidR="00886FCD" w:rsidRPr="00886FCD" w:rsidRDefault="00886FCD" w:rsidP="0077468F">
      <w:pPr>
        <w:jc w:val="both"/>
        <w:rPr>
          <w:lang w:val="en-US" w:eastAsia="en-US"/>
        </w:rPr>
      </w:pPr>
    </w:p>
    <w:p w:rsidR="0077468F" w:rsidRPr="006C3544" w:rsidRDefault="0077468F" w:rsidP="0077468F">
      <w:pPr>
        <w:keepNext/>
        <w:keepLines/>
        <w:spacing w:before="240" w:after="240"/>
        <w:jc w:val="both"/>
        <w:outlineLvl w:val="1"/>
        <w:rPr>
          <w:b/>
          <w:bCs/>
          <w:color w:val="000000"/>
          <w:lang w:eastAsia="en-US"/>
        </w:rPr>
      </w:pPr>
      <w:r w:rsidRPr="006C3544">
        <w:rPr>
          <w:b/>
          <w:bCs/>
          <w:color w:val="000000"/>
          <w:lang w:eastAsia="en-US"/>
        </w:rPr>
        <w:t xml:space="preserve">ЦЕНА, РЕД И СРОКОВЕ ЗА ПЛАЩАНЕ. </w:t>
      </w:r>
    </w:p>
    <w:p w:rsidR="0077468F" w:rsidRPr="006C3544" w:rsidRDefault="0077468F" w:rsidP="0077468F">
      <w:pPr>
        <w:widowControl w:val="0"/>
        <w:jc w:val="both"/>
        <w:rPr>
          <w:lang w:eastAsia="en-US"/>
        </w:rPr>
      </w:pPr>
      <w:r w:rsidRPr="006C3544">
        <w:rPr>
          <w:b/>
          <w:lang w:eastAsia="en-US"/>
        </w:rPr>
        <w:t xml:space="preserve">Чл. </w:t>
      </w:r>
      <w:r w:rsidR="004E689F">
        <w:rPr>
          <w:b/>
          <w:lang w:val="en-US" w:eastAsia="en-US"/>
        </w:rPr>
        <w:t>7</w:t>
      </w:r>
      <w:r w:rsidRPr="006C3544">
        <w:rPr>
          <w:b/>
          <w:lang w:eastAsia="en-US"/>
        </w:rPr>
        <w:t>.</w:t>
      </w:r>
      <w:r w:rsidRPr="006C3544">
        <w:rPr>
          <w:lang w:eastAsia="en-US"/>
        </w:rPr>
        <w:t xml:space="preserve"> </w:t>
      </w:r>
      <w:r w:rsidRPr="006C3544">
        <w:rPr>
          <w:b/>
          <w:lang w:eastAsia="en-US"/>
        </w:rPr>
        <w:t>(1)</w:t>
      </w:r>
      <w:r w:rsidRPr="006C3544">
        <w:rPr>
          <w:lang w:eastAsia="en-US"/>
        </w:rPr>
        <w:t xml:space="preserve"> За извършеното Строителство, ВЪЗЛОЖИТЕЛЯТ</w:t>
      </w:r>
      <w:r w:rsidRPr="006C3544">
        <w:rPr>
          <w:rFonts w:eastAsia="Calibri"/>
          <w:lang w:eastAsia="en-US"/>
        </w:rPr>
        <w:t xml:space="preserve"> з</w:t>
      </w:r>
      <w:r w:rsidRPr="006C3544">
        <w:rPr>
          <w:lang w:eastAsia="en-US"/>
        </w:rPr>
        <w:t>аплаща на ИЗПЪЛНИТЕЛЯ на база действително извършените строителни и монтажни работи, като максималната стойност на договора не може да надвишава [[……… (…………………………)] (</w:t>
      </w:r>
      <w:r w:rsidRPr="006C3544">
        <w:rPr>
          <w:i/>
          <w:color w:val="FF0000"/>
          <w:lang w:eastAsia="en-US"/>
        </w:rPr>
        <w:t>посочва се цената без ДДС, с цифри и словом</w:t>
      </w:r>
      <w:r w:rsidRPr="006C3544">
        <w:rPr>
          <w:lang w:eastAsia="en-US"/>
        </w:rPr>
        <w:t>)] лева без  включен ДДС  и [……… (…………)] (</w:t>
      </w:r>
      <w:r w:rsidRPr="006C3544">
        <w:rPr>
          <w:i/>
          <w:color w:val="FF0000"/>
          <w:lang w:eastAsia="en-US"/>
        </w:rPr>
        <w:t>посочва се цената с ДДС, с цифри и словом</w:t>
      </w:r>
      <w:r w:rsidRPr="006C3544">
        <w:rPr>
          <w:lang w:eastAsia="en-US"/>
        </w:rPr>
        <w:t xml:space="preserve">)] </w:t>
      </w:r>
      <w:r w:rsidRPr="006C3544">
        <w:rPr>
          <w:color w:val="000000"/>
        </w:rPr>
        <w:t>лева</w:t>
      </w:r>
      <w:r w:rsidRPr="006C3544">
        <w:rPr>
          <w:lang w:eastAsia="en-US"/>
        </w:rPr>
        <w:t xml:space="preserve"> с включен ДДС (наричана по-нататък „</w:t>
      </w:r>
      <w:r w:rsidRPr="006C3544">
        <w:rPr>
          <w:b/>
          <w:lang w:eastAsia="en-US"/>
        </w:rPr>
        <w:t>Цената</w:t>
      </w:r>
      <w:r w:rsidRPr="006C3544">
        <w:rPr>
          <w:lang w:eastAsia="en-US"/>
        </w:rPr>
        <w:t>“ или „Стойността на Договора“), „</w:t>
      </w:r>
      <w:r w:rsidRPr="006C3544">
        <w:rPr>
          <w:b/>
          <w:lang w:eastAsia="en-US"/>
        </w:rPr>
        <w:t>Цената</w:t>
      </w:r>
      <w:r w:rsidRPr="006C3544">
        <w:rPr>
          <w:lang w:eastAsia="en-US"/>
        </w:rPr>
        <w:t>“ или „Стойността на Договора“), съгласно Ценовото предложение на ИЗПЪЛНИТЕЛЯ, съставляващо Приложение № 3.</w:t>
      </w:r>
    </w:p>
    <w:p w:rsidR="0077468F" w:rsidRPr="006C3544" w:rsidRDefault="0077468F" w:rsidP="0077468F">
      <w:pPr>
        <w:widowControl w:val="0"/>
        <w:jc w:val="both"/>
        <w:rPr>
          <w:bCs/>
          <w:lang w:eastAsia="en-US"/>
        </w:rPr>
      </w:pPr>
      <w:r w:rsidRPr="006C3544">
        <w:rPr>
          <w:b/>
          <w:lang w:eastAsia="en-US"/>
        </w:rPr>
        <w:t>(2)</w:t>
      </w:r>
      <w:r w:rsidRPr="006C3544">
        <w:rPr>
          <w:lang w:eastAsia="en-US"/>
        </w:rPr>
        <w:t xml:space="preserve"> В Цената по ал. 1 са включени всички разходи на ИЗПЪЛНИТЕЛЯ за изпълнение на Строителството, като </w:t>
      </w:r>
      <w:r w:rsidRPr="006C3544">
        <w:rPr>
          <w:bCs/>
          <w:lang w:eastAsia="en-US"/>
        </w:rPr>
        <w:t>ВЪЗЛОЖИТЕЛЯТ не дължи заплащането на каквито и да е други разноски, направени от ИЗПЪЛНИТЕЛЯ.</w:t>
      </w:r>
    </w:p>
    <w:p w:rsidR="0077468F" w:rsidRPr="006C3544" w:rsidRDefault="0077468F" w:rsidP="0077468F">
      <w:pPr>
        <w:tabs>
          <w:tab w:val="left" w:pos="0"/>
        </w:tabs>
        <w:jc w:val="both"/>
        <w:rPr>
          <w:lang w:val="en-US" w:eastAsia="en-US"/>
        </w:rPr>
      </w:pPr>
      <w:r w:rsidRPr="006C3544">
        <w:rPr>
          <w:b/>
          <w:lang w:eastAsia="en-US"/>
        </w:rPr>
        <w:t>(3)</w:t>
      </w:r>
      <w:r w:rsidRPr="006C3544">
        <w:rPr>
          <w:lang w:eastAsia="en-US"/>
        </w:rPr>
        <w:t xml:space="preserve"> Цената, посочена в ал. 1, е крайна за времето на изпълнение на Договора и не подлежи на промяна освен в случаите, изрично уговорени в този Договор и в съответствие с разпоредбите на ЗОП.</w:t>
      </w:r>
    </w:p>
    <w:p w:rsidR="0077468F" w:rsidRPr="006C3544" w:rsidRDefault="0077468F" w:rsidP="0077468F">
      <w:pPr>
        <w:widowControl w:val="0"/>
        <w:jc w:val="both"/>
        <w:rPr>
          <w:lang w:eastAsia="en-US"/>
        </w:rPr>
      </w:pPr>
      <w:r w:rsidRPr="006C3544">
        <w:rPr>
          <w:b/>
          <w:lang w:eastAsia="en-US"/>
        </w:rPr>
        <w:t xml:space="preserve">Чл. </w:t>
      </w:r>
      <w:r w:rsidR="004E689F">
        <w:rPr>
          <w:b/>
          <w:lang w:val="en-US" w:eastAsia="en-US"/>
        </w:rPr>
        <w:t>8</w:t>
      </w:r>
      <w:r w:rsidRPr="006C3544">
        <w:rPr>
          <w:b/>
          <w:lang w:eastAsia="en-US"/>
        </w:rPr>
        <w:t>.</w:t>
      </w:r>
      <w:r w:rsidRPr="006C3544">
        <w:rPr>
          <w:lang w:eastAsia="en-US"/>
        </w:rPr>
        <w:t xml:space="preserve"> (1) Плащането по този Договор се извършва въз основа на следните документи:</w:t>
      </w:r>
    </w:p>
    <w:p w:rsidR="0077468F" w:rsidRPr="006C3544" w:rsidRDefault="0077468F" w:rsidP="0077468F">
      <w:pPr>
        <w:widowControl w:val="0"/>
        <w:jc w:val="both"/>
        <w:rPr>
          <w:lang w:eastAsia="en-US"/>
        </w:rPr>
      </w:pPr>
      <w:r w:rsidRPr="006C3544">
        <w:rPr>
          <w:lang w:eastAsia="en-US"/>
        </w:rPr>
        <w:t xml:space="preserve">1. </w:t>
      </w:r>
      <w:proofErr w:type="spellStart"/>
      <w:r w:rsidRPr="006C3544">
        <w:rPr>
          <w:lang w:eastAsia="en-US"/>
        </w:rPr>
        <w:t>приемо-предавателен</w:t>
      </w:r>
      <w:proofErr w:type="spellEnd"/>
      <w:r w:rsidRPr="006C3544">
        <w:rPr>
          <w:lang w:eastAsia="en-US"/>
        </w:rPr>
        <w:t xml:space="preserve"> протокол за приемане на Строителството, при съответно спазване на разпоредбите на </w:t>
      </w:r>
      <w:r w:rsidR="008D0CEA">
        <w:rPr>
          <w:lang w:val="en-US" w:eastAsia="en-US"/>
        </w:rPr>
        <w:t>[</w:t>
      </w:r>
      <w:r w:rsidR="00FA7559">
        <w:rPr>
          <w:lang w:eastAsia="en-US"/>
        </w:rPr>
        <w:t>чл.1</w:t>
      </w:r>
      <w:r w:rsidR="00FA7559">
        <w:rPr>
          <w:lang w:val="en-US" w:eastAsia="en-US"/>
        </w:rPr>
        <w:t>6</w:t>
      </w:r>
      <w:r w:rsidR="00FA7559">
        <w:rPr>
          <w:lang w:eastAsia="en-US"/>
        </w:rPr>
        <w:t xml:space="preserve"> и чл.1</w:t>
      </w:r>
      <w:r w:rsidR="00FA7559">
        <w:rPr>
          <w:lang w:val="en-US" w:eastAsia="en-US"/>
        </w:rPr>
        <w:t>7</w:t>
      </w:r>
      <w:r w:rsidR="008D0CEA">
        <w:rPr>
          <w:lang w:val="en-US" w:eastAsia="en-US"/>
        </w:rPr>
        <w:t>]</w:t>
      </w:r>
      <w:r w:rsidR="00535839">
        <w:rPr>
          <w:lang w:eastAsia="en-US"/>
        </w:rPr>
        <w:t xml:space="preserve"> </w:t>
      </w:r>
      <w:r w:rsidRPr="006C3544">
        <w:rPr>
          <w:lang w:eastAsia="en-US"/>
        </w:rPr>
        <w:t>от Договора, с приложени сертификати за качество на вложените материали и изделия;</w:t>
      </w:r>
    </w:p>
    <w:p w:rsidR="0077468F" w:rsidRPr="006C3544" w:rsidRDefault="0077468F" w:rsidP="0077468F">
      <w:pPr>
        <w:widowControl w:val="0"/>
        <w:jc w:val="both"/>
        <w:rPr>
          <w:lang w:eastAsia="en-US"/>
        </w:rPr>
      </w:pPr>
      <w:r w:rsidRPr="006C3544">
        <w:rPr>
          <w:lang w:eastAsia="en-US"/>
        </w:rPr>
        <w:lastRenderedPageBreak/>
        <w:t xml:space="preserve">2. протокол за действително извършените строителни и монтажни работи, придружен със </w:t>
      </w:r>
      <w:proofErr w:type="spellStart"/>
      <w:r w:rsidRPr="006C3544">
        <w:rPr>
          <w:lang w:eastAsia="en-US"/>
        </w:rPr>
        <w:t>заменителна</w:t>
      </w:r>
      <w:proofErr w:type="spellEnd"/>
      <w:r w:rsidRPr="006C3544">
        <w:rPr>
          <w:lang w:eastAsia="en-US"/>
        </w:rPr>
        <w:t xml:space="preserve"> таблица (ако е необходимо);</w:t>
      </w:r>
    </w:p>
    <w:p w:rsidR="0077468F" w:rsidRPr="006C3544" w:rsidRDefault="0077468F" w:rsidP="0077468F">
      <w:pPr>
        <w:widowControl w:val="0"/>
        <w:jc w:val="both"/>
        <w:rPr>
          <w:lang w:eastAsia="en-US"/>
        </w:rPr>
      </w:pPr>
      <w:r w:rsidRPr="006C3544">
        <w:rPr>
          <w:lang w:eastAsia="en-US"/>
        </w:rPr>
        <w:t>3. фактура за дължимата сума, издадена от ИЗПЪЛНИТЕЛЯ и представена на ВЪЗЛОЖИТЕЛЯ.</w:t>
      </w:r>
    </w:p>
    <w:p w:rsidR="0077468F" w:rsidRPr="006C3544" w:rsidRDefault="0077468F" w:rsidP="0077468F">
      <w:pPr>
        <w:widowControl w:val="0"/>
        <w:jc w:val="both"/>
        <w:rPr>
          <w:lang w:eastAsia="en-US"/>
        </w:rPr>
      </w:pPr>
      <w:r w:rsidRPr="006C3544">
        <w:rPr>
          <w:lang w:eastAsia="en-US"/>
        </w:rPr>
        <w:t>(2) ВЪЗЛОЖИТЕЛЯТ се задължава да извършва всяко дължи</w:t>
      </w:r>
      <w:r w:rsidR="00D805B7">
        <w:rPr>
          <w:lang w:eastAsia="en-US"/>
        </w:rPr>
        <w:t>мо плащане в срок до 15</w:t>
      </w:r>
      <w:r w:rsidRPr="006C3544">
        <w:rPr>
          <w:lang w:eastAsia="en-US"/>
        </w:rPr>
        <w:t xml:space="preserve"> (</w:t>
      </w:r>
      <w:r w:rsidR="00D805B7">
        <w:rPr>
          <w:i/>
          <w:lang w:eastAsia="en-US"/>
        </w:rPr>
        <w:t>петнадесет</w:t>
      </w:r>
      <w:r w:rsidRPr="006C3544">
        <w:rPr>
          <w:lang w:eastAsia="en-US"/>
        </w:rPr>
        <w:t>) дни след получаването на фактура на ИЗПЪЛНИТЕЛЯ, при спазване на условията по ал. 1</w:t>
      </w:r>
    </w:p>
    <w:p w:rsidR="0077468F" w:rsidRPr="006C3544" w:rsidRDefault="0077468F" w:rsidP="0077468F">
      <w:pPr>
        <w:widowControl w:val="0"/>
        <w:jc w:val="both"/>
        <w:rPr>
          <w:lang w:eastAsia="en-US"/>
        </w:rPr>
      </w:pPr>
      <w:r>
        <w:rPr>
          <w:b/>
          <w:lang w:eastAsia="en-US"/>
        </w:rPr>
        <w:t xml:space="preserve">Чл. </w:t>
      </w:r>
      <w:r w:rsidR="004E689F">
        <w:rPr>
          <w:b/>
          <w:lang w:val="en-US" w:eastAsia="en-US"/>
        </w:rPr>
        <w:t>9</w:t>
      </w:r>
      <w:r w:rsidRPr="006C3544">
        <w:rPr>
          <w:b/>
          <w:lang w:eastAsia="en-US"/>
        </w:rPr>
        <w:t xml:space="preserve">. (1) </w:t>
      </w:r>
      <w:r w:rsidRPr="006C3544">
        <w:rPr>
          <w:lang w:eastAsia="en-US"/>
        </w:rPr>
        <w:t>Всички плащания по този До</w:t>
      </w:r>
      <w:r>
        <w:rPr>
          <w:lang w:eastAsia="en-US"/>
        </w:rPr>
        <w:t>говор се извършват в лева</w:t>
      </w:r>
      <w:r w:rsidRPr="006C3544">
        <w:rPr>
          <w:lang w:eastAsia="en-US"/>
        </w:rPr>
        <w:t xml:space="preserve"> чрез банков превод по следната банкова сметка на ИЗПЪЛНИТЕЛЯ: </w:t>
      </w:r>
    </w:p>
    <w:p w:rsidR="0077468F" w:rsidRPr="006C3544" w:rsidRDefault="0077468F" w:rsidP="0077468F">
      <w:pPr>
        <w:jc w:val="both"/>
        <w:rPr>
          <w:rFonts w:eastAsia="Calibri"/>
          <w:lang w:eastAsia="en-US"/>
        </w:rPr>
      </w:pPr>
      <w:r w:rsidRPr="006C3544">
        <w:rPr>
          <w:rFonts w:eastAsia="Calibri"/>
          <w:lang w:eastAsia="en-US"/>
        </w:rPr>
        <w:t>Банка:</w:t>
      </w:r>
      <w:r w:rsidRPr="006C3544">
        <w:rPr>
          <w:rFonts w:eastAsia="Calibri"/>
          <w:lang w:eastAsia="en-US"/>
        </w:rPr>
        <w:tab/>
      </w:r>
      <w:r w:rsidRPr="006C3544">
        <w:rPr>
          <w:lang w:eastAsia="en-US"/>
        </w:rPr>
        <w:t>[…………………………….]</w:t>
      </w:r>
    </w:p>
    <w:p w:rsidR="0077468F" w:rsidRPr="006C3544" w:rsidRDefault="0077468F" w:rsidP="0077468F">
      <w:pPr>
        <w:jc w:val="both"/>
        <w:rPr>
          <w:rFonts w:eastAsia="Calibri"/>
          <w:lang w:eastAsia="en-US"/>
        </w:rPr>
      </w:pPr>
      <w:r w:rsidRPr="006C3544">
        <w:rPr>
          <w:rFonts w:eastAsia="Calibri"/>
          <w:lang w:eastAsia="en-US"/>
        </w:rPr>
        <w:t>BIC:</w:t>
      </w:r>
      <w:r w:rsidRPr="006C3544">
        <w:rPr>
          <w:rFonts w:eastAsia="Calibri"/>
          <w:lang w:eastAsia="en-US"/>
        </w:rPr>
        <w:tab/>
      </w:r>
      <w:r w:rsidRPr="006C3544">
        <w:rPr>
          <w:lang w:eastAsia="en-US"/>
        </w:rPr>
        <w:t>[…………………………….]</w:t>
      </w:r>
    </w:p>
    <w:p w:rsidR="0077468F" w:rsidRPr="006C3544" w:rsidRDefault="0077468F" w:rsidP="0077468F">
      <w:pPr>
        <w:jc w:val="both"/>
        <w:rPr>
          <w:rFonts w:eastAsia="Calibri"/>
          <w:lang w:eastAsia="en-US"/>
        </w:rPr>
      </w:pPr>
      <w:r w:rsidRPr="006C3544">
        <w:rPr>
          <w:rFonts w:eastAsia="Calibri"/>
          <w:lang w:eastAsia="en-US"/>
        </w:rPr>
        <w:t>IBAN:</w:t>
      </w:r>
      <w:r w:rsidRPr="006C3544">
        <w:rPr>
          <w:rFonts w:eastAsia="Calibri"/>
          <w:lang w:eastAsia="en-US"/>
        </w:rPr>
        <w:tab/>
      </w:r>
      <w:r w:rsidRPr="006C3544">
        <w:rPr>
          <w:lang w:eastAsia="en-US"/>
        </w:rPr>
        <w:t>[…………………………….].</w:t>
      </w:r>
    </w:p>
    <w:p w:rsidR="0077468F" w:rsidRDefault="0077468F" w:rsidP="0077468F">
      <w:pPr>
        <w:jc w:val="both"/>
        <w:rPr>
          <w:rFonts w:eastAsia="Calibri"/>
          <w:lang w:val="en-US" w:eastAsia="en-US"/>
        </w:rPr>
      </w:pPr>
      <w:r w:rsidRPr="006C3544">
        <w:rPr>
          <w:rFonts w:eastAsia="Calibri"/>
          <w:b/>
          <w:lang w:val="en-US" w:eastAsia="en-US"/>
        </w:rPr>
        <w:t>(2)</w:t>
      </w:r>
      <w:r w:rsidRPr="006C3544">
        <w:rPr>
          <w:rFonts w:eastAsia="Calibri"/>
          <w:lang w:val="en-US" w:eastAsia="en-US"/>
        </w:rPr>
        <w:t xml:space="preserve"> </w:t>
      </w:r>
      <w:proofErr w:type="spellStart"/>
      <w:r w:rsidRPr="006C3544">
        <w:rPr>
          <w:rFonts w:eastAsia="Calibri"/>
          <w:lang w:val="en-US" w:eastAsia="en-US"/>
        </w:rPr>
        <w:t>Изпълнителят</w:t>
      </w:r>
      <w:proofErr w:type="spellEnd"/>
      <w:r w:rsidRPr="006C3544">
        <w:rPr>
          <w:rFonts w:eastAsia="Calibri"/>
          <w:lang w:val="en-US" w:eastAsia="en-US"/>
        </w:rPr>
        <w:t xml:space="preserve"> е </w:t>
      </w:r>
      <w:proofErr w:type="spellStart"/>
      <w:r w:rsidRPr="006C3544">
        <w:rPr>
          <w:rFonts w:eastAsia="Calibri"/>
          <w:lang w:val="en-US" w:eastAsia="en-US"/>
        </w:rPr>
        <w:t>длъжен</w:t>
      </w:r>
      <w:proofErr w:type="spellEnd"/>
      <w:r w:rsidRPr="006C3544">
        <w:rPr>
          <w:rFonts w:eastAsia="Calibri"/>
          <w:lang w:val="en-US" w:eastAsia="en-US"/>
        </w:rPr>
        <w:t xml:space="preserve"> </w:t>
      </w:r>
      <w:proofErr w:type="spellStart"/>
      <w:r w:rsidRPr="006C3544">
        <w:rPr>
          <w:rFonts w:eastAsia="Calibri"/>
          <w:lang w:val="en-US" w:eastAsia="en-US"/>
        </w:rPr>
        <w:t>да</w:t>
      </w:r>
      <w:proofErr w:type="spellEnd"/>
      <w:r w:rsidRPr="006C3544">
        <w:rPr>
          <w:rFonts w:eastAsia="Calibri"/>
          <w:lang w:val="en-US" w:eastAsia="en-US"/>
        </w:rPr>
        <w:t xml:space="preserve"> </w:t>
      </w:r>
      <w:proofErr w:type="spellStart"/>
      <w:r w:rsidRPr="006C3544">
        <w:rPr>
          <w:rFonts w:eastAsia="Calibri"/>
          <w:lang w:val="en-US" w:eastAsia="en-US"/>
        </w:rPr>
        <w:t>уведомява</w:t>
      </w:r>
      <w:proofErr w:type="spellEnd"/>
      <w:r w:rsidRPr="006C3544">
        <w:rPr>
          <w:rFonts w:eastAsia="Calibri"/>
          <w:lang w:val="en-US" w:eastAsia="en-US"/>
        </w:rPr>
        <w:t xml:space="preserve"> </w:t>
      </w:r>
      <w:proofErr w:type="spellStart"/>
      <w:r w:rsidRPr="006C3544">
        <w:rPr>
          <w:rFonts w:eastAsia="Calibri"/>
          <w:lang w:val="en-US" w:eastAsia="en-US"/>
        </w:rPr>
        <w:t>писмено</w:t>
      </w:r>
      <w:proofErr w:type="spellEnd"/>
      <w:r w:rsidRPr="006C3544">
        <w:rPr>
          <w:rFonts w:eastAsia="Calibri"/>
          <w:lang w:val="en-US" w:eastAsia="en-US"/>
        </w:rPr>
        <w:t xml:space="preserve"> </w:t>
      </w:r>
      <w:proofErr w:type="spellStart"/>
      <w:r w:rsidRPr="006C3544">
        <w:rPr>
          <w:rFonts w:eastAsia="Calibri"/>
          <w:lang w:val="en-US" w:eastAsia="en-US"/>
        </w:rPr>
        <w:t>Възложителя</w:t>
      </w:r>
      <w:proofErr w:type="spellEnd"/>
      <w:r w:rsidRPr="006C3544">
        <w:rPr>
          <w:rFonts w:eastAsia="Calibri"/>
          <w:lang w:val="en-US" w:eastAsia="en-US"/>
        </w:rPr>
        <w:t xml:space="preserve"> </w:t>
      </w:r>
      <w:proofErr w:type="spellStart"/>
      <w:r w:rsidRPr="006C3544">
        <w:rPr>
          <w:rFonts w:eastAsia="Calibri"/>
          <w:lang w:val="en-US" w:eastAsia="en-US"/>
        </w:rPr>
        <w:t>за</w:t>
      </w:r>
      <w:proofErr w:type="spellEnd"/>
      <w:r w:rsidRPr="006C3544">
        <w:rPr>
          <w:rFonts w:eastAsia="Calibri"/>
          <w:lang w:val="en-US" w:eastAsia="en-US"/>
        </w:rPr>
        <w:t xml:space="preserve"> </w:t>
      </w:r>
      <w:proofErr w:type="spellStart"/>
      <w:r w:rsidRPr="006C3544">
        <w:rPr>
          <w:rFonts w:eastAsia="Calibri"/>
          <w:lang w:val="en-US" w:eastAsia="en-US"/>
        </w:rPr>
        <w:t>всички</w:t>
      </w:r>
      <w:proofErr w:type="spellEnd"/>
      <w:r w:rsidRPr="006C3544">
        <w:rPr>
          <w:rFonts w:eastAsia="Calibri"/>
          <w:lang w:val="en-US" w:eastAsia="en-US"/>
        </w:rPr>
        <w:t xml:space="preserve"> </w:t>
      </w:r>
      <w:proofErr w:type="spellStart"/>
      <w:r w:rsidRPr="006C3544">
        <w:rPr>
          <w:rFonts w:eastAsia="Calibri"/>
          <w:lang w:val="en-US" w:eastAsia="en-US"/>
        </w:rPr>
        <w:t>последващи</w:t>
      </w:r>
      <w:proofErr w:type="spellEnd"/>
      <w:r w:rsidRPr="006C3544">
        <w:rPr>
          <w:rFonts w:eastAsia="Calibri"/>
          <w:lang w:val="en-US" w:eastAsia="en-US"/>
        </w:rPr>
        <w:t xml:space="preserve"> </w:t>
      </w:r>
      <w:proofErr w:type="spellStart"/>
      <w:r w:rsidRPr="006C3544">
        <w:rPr>
          <w:rFonts w:eastAsia="Calibri"/>
          <w:lang w:val="en-US" w:eastAsia="en-US"/>
        </w:rPr>
        <w:t>промени</w:t>
      </w:r>
      <w:proofErr w:type="spellEnd"/>
      <w:r w:rsidRPr="006C3544">
        <w:rPr>
          <w:rFonts w:eastAsia="Calibri"/>
          <w:lang w:val="en-US" w:eastAsia="en-US"/>
        </w:rPr>
        <w:t xml:space="preserve"> </w:t>
      </w:r>
      <w:proofErr w:type="spellStart"/>
      <w:r w:rsidRPr="006C3544">
        <w:rPr>
          <w:rFonts w:eastAsia="Calibri"/>
          <w:lang w:val="en-US" w:eastAsia="en-US"/>
        </w:rPr>
        <w:t>по</w:t>
      </w:r>
      <w:proofErr w:type="spellEnd"/>
      <w:r w:rsidRPr="006C3544">
        <w:rPr>
          <w:rFonts w:eastAsia="Calibri"/>
          <w:lang w:val="en-US" w:eastAsia="en-US"/>
        </w:rPr>
        <w:t xml:space="preserve"> </w:t>
      </w:r>
      <w:proofErr w:type="spellStart"/>
      <w:r w:rsidRPr="006C3544">
        <w:rPr>
          <w:rFonts w:eastAsia="Calibri"/>
          <w:lang w:val="en-US" w:eastAsia="en-US"/>
        </w:rPr>
        <w:t>ал</w:t>
      </w:r>
      <w:proofErr w:type="spellEnd"/>
      <w:r w:rsidRPr="006C3544">
        <w:rPr>
          <w:rFonts w:eastAsia="Calibri"/>
          <w:lang w:val="en-US" w:eastAsia="en-US"/>
        </w:rPr>
        <w:t xml:space="preserve">. </w:t>
      </w:r>
      <w:proofErr w:type="gramStart"/>
      <w:r w:rsidRPr="006C3544">
        <w:rPr>
          <w:rFonts w:eastAsia="Calibri"/>
          <w:lang w:val="en-US" w:eastAsia="en-US"/>
        </w:rPr>
        <w:t xml:space="preserve">1 в </w:t>
      </w:r>
      <w:proofErr w:type="spellStart"/>
      <w:r w:rsidRPr="006C3544">
        <w:rPr>
          <w:rFonts w:eastAsia="Calibri"/>
          <w:lang w:val="en-US" w:eastAsia="en-US"/>
        </w:rPr>
        <w:t>срок</w:t>
      </w:r>
      <w:proofErr w:type="spellEnd"/>
      <w:r w:rsidRPr="006C3544">
        <w:rPr>
          <w:rFonts w:eastAsia="Calibri"/>
          <w:lang w:val="en-US" w:eastAsia="en-US"/>
        </w:rPr>
        <w:t xml:space="preserve"> </w:t>
      </w:r>
      <w:proofErr w:type="spellStart"/>
      <w:r w:rsidRPr="006C3544">
        <w:rPr>
          <w:rFonts w:eastAsia="Calibri"/>
          <w:lang w:val="en-US" w:eastAsia="en-US"/>
        </w:rPr>
        <w:t>от</w:t>
      </w:r>
      <w:proofErr w:type="spellEnd"/>
      <w:r w:rsidRPr="006C3544">
        <w:rPr>
          <w:rFonts w:eastAsia="Calibri"/>
          <w:lang w:val="en-US" w:eastAsia="en-US"/>
        </w:rPr>
        <w:t xml:space="preserve"> </w:t>
      </w:r>
      <w:r w:rsidRPr="006C3544">
        <w:rPr>
          <w:rFonts w:eastAsia="Calibri"/>
          <w:lang w:eastAsia="en-US"/>
        </w:rPr>
        <w:t xml:space="preserve">3 </w:t>
      </w:r>
      <w:r w:rsidRPr="006C3544">
        <w:rPr>
          <w:rFonts w:eastAsia="Calibri"/>
          <w:lang w:val="en-US" w:eastAsia="en-US"/>
        </w:rPr>
        <w:t>(</w:t>
      </w:r>
      <w:r w:rsidRPr="006C3544">
        <w:rPr>
          <w:rFonts w:eastAsia="Calibri"/>
          <w:lang w:eastAsia="en-US"/>
        </w:rPr>
        <w:t>три)</w:t>
      </w:r>
      <w:r w:rsidRPr="006C3544">
        <w:rPr>
          <w:rFonts w:eastAsia="Calibri"/>
          <w:lang w:val="en-US" w:eastAsia="en-US"/>
        </w:rPr>
        <w:t xml:space="preserve"> </w:t>
      </w:r>
      <w:proofErr w:type="spellStart"/>
      <w:r w:rsidRPr="006C3544">
        <w:rPr>
          <w:rFonts w:eastAsia="Calibri"/>
          <w:lang w:val="en-US" w:eastAsia="en-US"/>
        </w:rPr>
        <w:t>дни</w:t>
      </w:r>
      <w:proofErr w:type="spellEnd"/>
      <w:r w:rsidRPr="006C3544">
        <w:rPr>
          <w:rFonts w:eastAsia="Calibri"/>
          <w:lang w:val="en-US" w:eastAsia="en-US"/>
        </w:rPr>
        <w:t xml:space="preserve">, </w:t>
      </w:r>
      <w:proofErr w:type="spellStart"/>
      <w:r w:rsidRPr="006C3544">
        <w:rPr>
          <w:rFonts w:eastAsia="Calibri"/>
          <w:lang w:val="en-US" w:eastAsia="en-US"/>
        </w:rPr>
        <w:t>считано</w:t>
      </w:r>
      <w:proofErr w:type="spellEnd"/>
      <w:r w:rsidRPr="006C3544">
        <w:rPr>
          <w:rFonts w:eastAsia="Calibri"/>
          <w:lang w:val="en-US" w:eastAsia="en-US"/>
        </w:rPr>
        <w:t xml:space="preserve"> </w:t>
      </w:r>
      <w:proofErr w:type="spellStart"/>
      <w:r w:rsidRPr="006C3544">
        <w:rPr>
          <w:rFonts w:eastAsia="Calibri"/>
          <w:lang w:val="en-US" w:eastAsia="en-US"/>
        </w:rPr>
        <w:t>от</w:t>
      </w:r>
      <w:proofErr w:type="spellEnd"/>
      <w:r w:rsidRPr="006C3544">
        <w:rPr>
          <w:rFonts w:eastAsia="Calibri"/>
          <w:lang w:val="en-US" w:eastAsia="en-US"/>
        </w:rPr>
        <w:t xml:space="preserve"> </w:t>
      </w:r>
      <w:proofErr w:type="spellStart"/>
      <w:r w:rsidRPr="006C3544">
        <w:rPr>
          <w:rFonts w:eastAsia="Calibri"/>
          <w:lang w:val="en-US" w:eastAsia="en-US"/>
        </w:rPr>
        <w:t>момента</w:t>
      </w:r>
      <w:proofErr w:type="spellEnd"/>
      <w:r w:rsidRPr="006C3544">
        <w:rPr>
          <w:rFonts w:eastAsia="Calibri"/>
          <w:lang w:val="en-US" w:eastAsia="en-US"/>
        </w:rPr>
        <w:t xml:space="preserve"> </w:t>
      </w:r>
      <w:proofErr w:type="spellStart"/>
      <w:r w:rsidRPr="006C3544">
        <w:rPr>
          <w:rFonts w:eastAsia="Calibri"/>
          <w:lang w:val="en-US" w:eastAsia="en-US"/>
        </w:rPr>
        <w:t>на</w:t>
      </w:r>
      <w:proofErr w:type="spellEnd"/>
      <w:r w:rsidRPr="006C3544">
        <w:rPr>
          <w:rFonts w:eastAsia="Calibri"/>
          <w:lang w:val="en-US" w:eastAsia="en-US"/>
        </w:rPr>
        <w:t xml:space="preserve"> </w:t>
      </w:r>
      <w:proofErr w:type="spellStart"/>
      <w:r w:rsidRPr="006C3544">
        <w:rPr>
          <w:rFonts w:eastAsia="Calibri"/>
          <w:lang w:val="en-US" w:eastAsia="en-US"/>
        </w:rPr>
        <w:t>промяната</w:t>
      </w:r>
      <w:proofErr w:type="spellEnd"/>
      <w:r w:rsidRPr="006C3544">
        <w:rPr>
          <w:rFonts w:eastAsia="Calibri"/>
          <w:lang w:val="en-US" w:eastAsia="en-US"/>
        </w:rPr>
        <w:t>.</w:t>
      </w:r>
      <w:proofErr w:type="gramEnd"/>
      <w:r w:rsidRPr="006C3544">
        <w:rPr>
          <w:rFonts w:eastAsia="Calibri"/>
          <w:lang w:val="en-US" w:eastAsia="en-US"/>
        </w:rPr>
        <w:t xml:space="preserve"> </w:t>
      </w:r>
      <w:proofErr w:type="gramStart"/>
      <w:r w:rsidRPr="006C3544">
        <w:rPr>
          <w:rFonts w:eastAsia="Calibri"/>
          <w:lang w:val="en-US" w:eastAsia="en-US"/>
        </w:rPr>
        <w:t xml:space="preserve">В </w:t>
      </w:r>
      <w:proofErr w:type="spellStart"/>
      <w:r w:rsidRPr="006C3544">
        <w:rPr>
          <w:rFonts w:eastAsia="Calibri"/>
          <w:lang w:val="en-US" w:eastAsia="en-US"/>
        </w:rPr>
        <w:t>случай</w:t>
      </w:r>
      <w:proofErr w:type="spellEnd"/>
      <w:r w:rsidRPr="006C3544">
        <w:rPr>
          <w:rFonts w:eastAsia="Calibri"/>
          <w:lang w:val="en-US" w:eastAsia="en-US"/>
        </w:rPr>
        <w:t xml:space="preserve"> </w:t>
      </w:r>
      <w:proofErr w:type="spellStart"/>
      <w:r w:rsidRPr="006C3544">
        <w:rPr>
          <w:rFonts w:eastAsia="Calibri"/>
          <w:lang w:val="en-US" w:eastAsia="en-US"/>
        </w:rPr>
        <w:t>че</w:t>
      </w:r>
      <w:proofErr w:type="spellEnd"/>
      <w:r w:rsidRPr="006C3544">
        <w:rPr>
          <w:rFonts w:eastAsia="Calibri"/>
          <w:lang w:val="en-US" w:eastAsia="en-US"/>
        </w:rPr>
        <w:t xml:space="preserve"> </w:t>
      </w:r>
      <w:proofErr w:type="spellStart"/>
      <w:r w:rsidRPr="006C3544">
        <w:rPr>
          <w:rFonts w:eastAsia="Calibri"/>
          <w:lang w:val="en-US" w:eastAsia="en-US"/>
        </w:rPr>
        <w:t>Изпълнителят</w:t>
      </w:r>
      <w:proofErr w:type="spellEnd"/>
      <w:r w:rsidRPr="006C3544">
        <w:rPr>
          <w:rFonts w:eastAsia="Calibri"/>
          <w:lang w:val="en-US" w:eastAsia="en-US"/>
        </w:rPr>
        <w:t xml:space="preserve"> </w:t>
      </w:r>
      <w:proofErr w:type="spellStart"/>
      <w:r w:rsidRPr="006C3544">
        <w:rPr>
          <w:rFonts w:eastAsia="Calibri"/>
          <w:lang w:val="en-US" w:eastAsia="en-US"/>
        </w:rPr>
        <w:t>не</w:t>
      </w:r>
      <w:proofErr w:type="spellEnd"/>
      <w:r w:rsidRPr="006C3544">
        <w:rPr>
          <w:rFonts w:eastAsia="Calibri"/>
          <w:lang w:val="en-US" w:eastAsia="en-US"/>
        </w:rPr>
        <w:t xml:space="preserve"> </w:t>
      </w:r>
      <w:proofErr w:type="spellStart"/>
      <w:r w:rsidRPr="006C3544">
        <w:rPr>
          <w:rFonts w:eastAsia="Calibri"/>
          <w:lang w:val="en-US" w:eastAsia="en-US"/>
        </w:rPr>
        <w:t>уведоми</w:t>
      </w:r>
      <w:proofErr w:type="spellEnd"/>
      <w:r w:rsidRPr="006C3544">
        <w:rPr>
          <w:rFonts w:eastAsia="Calibri"/>
          <w:lang w:val="en-US" w:eastAsia="en-US"/>
        </w:rPr>
        <w:t xml:space="preserve"> </w:t>
      </w:r>
      <w:proofErr w:type="spellStart"/>
      <w:r w:rsidRPr="006C3544">
        <w:rPr>
          <w:rFonts w:eastAsia="Calibri"/>
          <w:lang w:val="en-US" w:eastAsia="en-US"/>
        </w:rPr>
        <w:t>Възложителя</w:t>
      </w:r>
      <w:proofErr w:type="spellEnd"/>
      <w:r w:rsidRPr="006C3544">
        <w:rPr>
          <w:rFonts w:eastAsia="Calibri"/>
          <w:lang w:val="en-US" w:eastAsia="en-US"/>
        </w:rPr>
        <w:t xml:space="preserve"> в </w:t>
      </w:r>
      <w:proofErr w:type="spellStart"/>
      <w:r w:rsidRPr="006C3544">
        <w:rPr>
          <w:rFonts w:eastAsia="Calibri"/>
          <w:lang w:val="en-US" w:eastAsia="en-US"/>
        </w:rPr>
        <w:t>този</w:t>
      </w:r>
      <w:proofErr w:type="spellEnd"/>
      <w:r w:rsidRPr="006C3544">
        <w:rPr>
          <w:rFonts w:eastAsia="Calibri"/>
          <w:lang w:val="en-US" w:eastAsia="en-US"/>
        </w:rPr>
        <w:t xml:space="preserve"> </w:t>
      </w:r>
      <w:proofErr w:type="spellStart"/>
      <w:r w:rsidRPr="006C3544">
        <w:rPr>
          <w:rFonts w:eastAsia="Calibri"/>
          <w:lang w:val="en-US" w:eastAsia="en-US"/>
        </w:rPr>
        <w:t>срок</w:t>
      </w:r>
      <w:proofErr w:type="spellEnd"/>
      <w:r w:rsidRPr="006C3544">
        <w:rPr>
          <w:rFonts w:eastAsia="Calibri"/>
          <w:lang w:val="en-US" w:eastAsia="en-US"/>
        </w:rPr>
        <w:t xml:space="preserve">, </w:t>
      </w:r>
      <w:proofErr w:type="spellStart"/>
      <w:r w:rsidRPr="006C3544">
        <w:rPr>
          <w:rFonts w:eastAsia="Calibri"/>
          <w:lang w:val="en-US" w:eastAsia="en-US"/>
        </w:rPr>
        <w:t>счита</w:t>
      </w:r>
      <w:proofErr w:type="spellEnd"/>
      <w:r w:rsidRPr="006C3544">
        <w:rPr>
          <w:rFonts w:eastAsia="Calibri"/>
          <w:lang w:val="en-US" w:eastAsia="en-US"/>
        </w:rPr>
        <w:t xml:space="preserve"> </w:t>
      </w:r>
      <w:proofErr w:type="spellStart"/>
      <w:r w:rsidRPr="006C3544">
        <w:rPr>
          <w:rFonts w:eastAsia="Calibri"/>
          <w:lang w:val="en-US" w:eastAsia="en-US"/>
        </w:rPr>
        <w:t>се</w:t>
      </w:r>
      <w:proofErr w:type="spellEnd"/>
      <w:r w:rsidRPr="006C3544">
        <w:rPr>
          <w:rFonts w:eastAsia="Calibri"/>
          <w:lang w:val="en-US" w:eastAsia="en-US"/>
        </w:rPr>
        <w:t xml:space="preserve">, </w:t>
      </w:r>
      <w:proofErr w:type="spellStart"/>
      <w:r w:rsidRPr="006C3544">
        <w:rPr>
          <w:rFonts w:eastAsia="Calibri"/>
          <w:lang w:val="en-US" w:eastAsia="en-US"/>
        </w:rPr>
        <w:t>че</w:t>
      </w:r>
      <w:proofErr w:type="spellEnd"/>
      <w:r w:rsidRPr="006C3544">
        <w:rPr>
          <w:rFonts w:eastAsia="Calibri"/>
          <w:lang w:val="en-US" w:eastAsia="en-US"/>
        </w:rPr>
        <w:t xml:space="preserve"> </w:t>
      </w:r>
      <w:proofErr w:type="spellStart"/>
      <w:r w:rsidRPr="006C3544">
        <w:rPr>
          <w:rFonts w:eastAsia="Calibri"/>
          <w:lang w:val="en-US" w:eastAsia="en-US"/>
        </w:rPr>
        <w:t>плащанията</w:t>
      </w:r>
      <w:proofErr w:type="spellEnd"/>
      <w:r w:rsidRPr="006C3544">
        <w:rPr>
          <w:rFonts w:eastAsia="Calibri"/>
          <w:lang w:val="en-US" w:eastAsia="en-US"/>
        </w:rPr>
        <w:t xml:space="preserve"> </w:t>
      </w:r>
      <w:proofErr w:type="spellStart"/>
      <w:r w:rsidRPr="006C3544">
        <w:rPr>
          <w:rFonts w:eastAsia="Calibri"/>
          <w:lang w:val="en-US" w:eastAsia="en-US"/>
        </w:rPr>
        <w:t>са</w:t>
      </w:r>
      <w:proofErr w:type="spellEnd"/>
      <w:r w:rsidRPr="006C3544">
        <w:rPr>
          <w:rFonts w:eastAsia="Calibri"/>
          <w:lang w:val="en-US" w:eastAsia="en-US"/>
        </w:rPr>
        <w:t xml:space="preserve"> </w:t>
      </w:r>
      <w:proofErr w:type="spellStart"/>
      <w:r w:rsidRPr="006C3544">
        <w:rPr>
          <w:rFonts w:eastAsia="Calibri"/>
          <w:lang w:val="en-US" w:eastAsia="en-US"/>
        </w:rPr>
        <w:t>надлежно</w:t>
      </w:r>
      <w:proofErr w:type="spellEnd"/>
      <w:r w:rsidRPr="006C3544">
        <w:rPr>
          <w:rFonts w:eastAsia="Calibri"/>
          <w:lang w:val="en-US" w:eastAsia="en-US"/>
        </w:rPr>
        <w:t xml:space="preserve"> </w:t>
      </w:r>
      <w:proofErr w:type="spellStart"/>
      <w:r w:rsidRPr="006C3544">
        <w:rPr>
          <w:rFonts w:eastAsia="Calibri"/>
          <w:lang w:val="en-US" w:eastAsia="en-US"/>
        </w:rPr>
        <w:t>извършени</w:t>
      </w:r>
      <w:proofErr w:type="spellEnd"/>
      <w:r w:rsidRPr="006C3544">
        <w:rPr>
          <w:rFonts w:eastAsia="Calibri"/>
          <w:lang w:val="en-US" w:eastAsia="en-US"/>
        </w:rPr>
        <w:t>.</w:t>
      </w:r>
      <w:proofErr w:type="gramEnd"/>
    </w:p>
    <w:p w:rsidR="00886FCD" w:rsidRPr="006C3544" w:rsidRDefault="00886FCD" w:rsidP="0077468F">
      <w:pPr>
        <w:jc w:val="both"/>
        <w:rPr>
          <w:rFonts w:eastAsia="Calibri"/>
          <w:lang w:eastAsia="en-US"/>
        </w:rPr>
      </w:pPr>
    </w:p>
    <w:p w:rsidR="0077468F" w:rsidRPr="006C3544" w:rsidRDefault="0077468F" w:rsidP="0077468F">
      <w:pPr>
        <w:keepNext/>
        <w:keepLines/>
        <w:spacing w:before="240" w:after="240"/>
        <w:jc w:val="both"/>
        <w:outlineLvl w:val="1"/>
        <w:rPr>
          <w:b/>
          <w:bCs/>
          <w:color w:val="000000"/>
        </w:rPr>
      </w:pPr>
      <w:r w:rsidRPr="006C3544">
        <w:rPr>
          <w:b/>
          <w:bCs/>
          <w:color w:val="000000"/>
        </w:rPr>
        <w:t>ПРАВА И ЗАДЪЛЖЕНИЯ НА СТРАНИТЕ</w:t>
      </w:r>
    </w:p>
    <w:p w:rsidR="0077468F" w:rsidRDefault="004E689F" w:rsidP="0077468F">
      <w:pPr>
        <w:jc w:val="both"/>
        <w:rPr>
          <w:bCs/>
          <w:color w:val="000000"/>
          <w:spacing w:val="1"/>
          <w:lang w:val="en-US" w:eastAsia="en-US"/>
        </w:rPr>
      </w:pPr>
      <w:r>
        <w:rPr>
          <w:b/>
          <w:bCs/>
          <w:color w:val="000000"/>
          <w:spacing w:val="1"/>
          <w:lang w:eastAsia="en-US"/>
        </w:rPr>
        <w:t xml:space="preserve">Чл. </w:t>
      </w:r>
      <w:r>
        <w:rPr>
          <w:b/>
          <w:bCs/>
          <w:color w:val="000000"/>
          <w:spacing w:val="1"/>
          <w:lang w:val="en-US" w:eastAsia="en-US"/>
        </w:rPr>
        <w:t>10</w:t>
      </w:r>
      <w:r w:rsidR="0077468F" w:rsidRPr="006C3544">
        <w:rPr>
          <w:b/>
          <w:bCs/>
          <w:color w:val="000000"/>
          <w:spacing w:val="1"/>
          <w:lang w:eastAsia="en-US"/>
        </w:rPr>
        <w:t xml:space="preserve">. </w:t>
      </w:r>
      <w:r w:rsidR="0077468F" w:rsidRPr="006C3544">
        <w:rPr>
          <w:bCs/>
          <w:color w:val="000000"/>
          <w:spacing w:val="1"/>
          <w:lang w:eastAsia="en-U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886FCD" w:rsidRPr="00886FCD" w:rsidRDefault="00886FCD" w:rsidP="0077468F">
      <w:pPr>
        <w:jc w:val="both"/>
        <w:rPr>
          <w:bCs/>
          <w:color w:val="000000"/>
          <w:spacing w:val="1"/>
          <w:lang w:val="en-US" w:eastAsia="en-US"/>
        </w:rPr>
      </w:pPr>
    </w:p>
    <w:p w:rsidR="0077468F" w:rsidRPr="00A83939" w:rsidRDefault="0077468F" w:rsidP="0077468F">
      <w:pPr>
        <w:jc w:val="both"/>
        <w:rPr>
          <w:b/>
          <w:bCs/>
          <w:color w:val="000000"/>
          <w:spacing w:val="1"/>
          <w:lang w:val="en-US" w:eastAsia="en-US"/>
        </w:rPr>
      </w:pPr>
    </w:p>
    <w:p w:rsidR="0077468F" w:rsidRPr="006C3544" w:rsidRDefault="0077468F" w:rsidP="0077468F">
      <w:pPr>
        <w:jc w:val="both"/>
        <w:rPr>
          <w:rFonts w:eastAsia="Calibri"/>
          <w:b/>
          <w:u w:val="single"/>
        </w:rPr>
      </w:pPr>
      <w:r w:rsidRPr="006C3544">
        <w:rPr>
          <w:rFonts w:eastAsia="Calibri"/>
          <w:b/>
          <w:u w:val="single"/>
        </w:rPr>
        <w:t>Общи права и задължения на ИЗПЪЛНИТЕЛЯ</w:t>
      </w:r>
    </w:p>
    <w:p w:rsidR="0077468F" w:rsidRPr="006C3544" w:rsidRDefault="0077468F" w:rsidP="0077468F">
      <w:pPr>
        <w:jc w:val="both"/>
        <w:rPr>
          <w:b/>
          <w:color w:val="000000"/>
          <w:spacing w:val="1"/>
          <w:lang w:eastAsia="en-US"/>
        </w:rPr>
      </w:pPr>
      <w:r w:rsidRPr="006C3544">
        <w:rPr>
          <w:b/>
          <w:bCs/>
          <w:color w:val="000000"/>
          <w:spacing w:val="1"/>
          <w:lang w:eastAsia="en-US"/>
        </w:rPr>
        <w:t>Чл. 1</w:t>
      </w:r>
      <w:r w:rsidR="00B272D4">
        <w:rPr>
          <w:b/>
          <w:bCs/>
          <w:color w:val="000000"/>
          <w:spacing w:val="1"/>
          <w:lang w:val="en-US" w:eastAsia="en-US"/>
        </w:rPr>
        <w:t>1</w:t>
      </w:r>
      <w:r w:rsidRPr="006C3544">
        <w:rPr>
          <w:b/>
          <w:bCs/>
          <w:color w:val="000000"/>
          <w:spacing w:val="1"/>
          <w:lang w:eastAsia="en-US"/>
        </w:rPr>
        <w:t xml:space="preserve">. </w:t>
      </w:r>
      <w:r w:rsidRPr="006C3544">
        <w:rPr>
          <w:b/>
          <w:color w:val="000000"/>
          <w:spacing w:val="1"/>
          <w:lang w:eastAsia="en-US"/>
        </w:rPr>
        <w:t>ИЗПЪЛНИТЕЛЯТ има право:</w:t>
      </w:r>
      <w:r w:rsidRPr="006C3544">
        <w:rPr>
          <w:b/>
          <w:color w:val="000000"/>
          <w:spacing w:val="1"/>
          <w:lang w:eastAsia="en-US"/>
        </w:rPr>
        <w:tab/>
      </w:r>
    </w:p>
    <w:p w:rsidR="0077468F" w:rsidRPr="006C3544" w:rsidRDefault="0077468F" w:rsidP="0077468F">
      <w:pPr>
        <w:jc w:val="both"/>
        <w:rPr>
          <w:color w:val="000000"/>
          <w:spacing w:val="1"/>
          <w:lang w:eastAsia="en-US"/>
        </w:rPr>
      </w:pPr>
      <w:r w:rsidRPr="006C3544">
        <w:rPr>
          <w:bCs/>
          <w:color w:val="000000"/>
          <w:spacing w:val="1"/>
          <w:lang w:eastAsia="en-US"/>
        </w:rPr>
        <w:t>1.</w:t>
      </w:r>
      <w:r w:rsidRPr="006C3544">
        <w:rPr>
          <w:color w:val="000000"/>
          <w:spacing w:val="1"/>
          <w:lang w:eastAsia="en-US"/>
        </w:rPr>
        <w:t xml:space="preserve"> да получи възнаграждение в размера, сроковете и при условията на договора;</w:t>
      </w:r>
    </w:p>
    <w:p w:rsidR="0077468F" w:rsidRPr="006C3544" w:rsidRDefault="0077468F" w:rsidP="0077468F">
      <w:pPr>
        <w:jc w:val="both"/>
        <w:rPr>
          <w:color w:val="000000"/>
          <w:spacing w:val="1"/>
          <w:lang w:eastAsia="en-US"/>
        </w:rPr>
      </w:pPr>
      <w:r w:rsidRPr="006C3544">
        <w:rPr>
          <w:bCs/>
          <w:color w:val="000000"/>
          <w:spacing w:val="1"/>
          <w:lang w:eastAsia="en-US"/>
        </w:rPr>
        <w:t>2.</w:t>
      </w:r>
      <w:r w:rsidRPr="006C3544">
        <w:rPr>
          <w:color w:val="000000"/>
          <w:spacing w:val="1"/>
          <w:lang w:eastAsia="en-US"/>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77468F" w:rsidRPr="006C3544" w:rsidRDefault="0077468F" w:rsidP="0077468F">
      <w:pPr>
        <w:jc w:val="both"/>
        <w:rPr>
          <w:b/>
          <w:color w:val="000000"/>
          <w:spacing w:val="1"/>
          <w:lang w:eastAsia="en-US"/>
        </w:rPr>
      </w:pPr>
      <w:bookmarkStart w:id="0" w:name="_DV_M80"/>
      <w:bookmarkEnd w:id="0"/>
      <w:r w:rsidRPr="006C3544">
        <w:rPr>
          <w:b/>
          <w:bCs/>
          <w:color w:val="000000"/>
          <w:spacing w:val="1"/>
          <w:lang w:eastAsia="en-US"/>
        </w:rPr>
        <w:t>Чл.</w:t>
      </w:r>
      <w:r w:rsidRPr="006C3544">
        <w:rPr>
          <w:b/>
          <w:color w:val="000000"/>
          <w:spacing w:val="1"/>
          <w:lang w:eastAsia="en-US"/>
        </w:rPr>
        <w:t xml:space="preserve"> 1</w:t>
      </w:r>
      <w:r w:rsidR="00B272D4">
        <w:rPr>
          <w:b/>
          <w:color w:val="000000"/>
          <w:spacing w:val="1"/>
          <w:lang w:val="en-US" w:eastAsia="en-US"/>
        </w:rPr>
        <w:t>2</w:t>
      </w:r>
      <w:r w:rsidRPr="006C3544">
        <w:rPr>
          <w:b/>
          <w:bCs/>
          <w:color w:val="000000"/>
          <w:spacing w:val="1"/>
          <w:lang w:eastAsia="en-US"/>
        </w:rPr>
        <w:t>.</w:t>
      </w:r>
      <w:r w:rsidRPr="006C3544">
        <w:rPr>
          <w:b/>
          <w:color w:val="000000"/>
          <w:spacing w:val="1"/>
          <w:lang w:eastAsia="en-US"/>
        </w:rPr>
        <w:t xml:space="preserve"> ИЗПЪЛНИТЕЛЯТ се задължава:</w:t>
      </w:r>
    </w:p>
    <w:p w:rsidR="0077468F" w:rsidRPr="006C3544" w:rsidRDefault="0077468F" w:rsidP="0077468F">
      <w:pPr>
        <w:jc w:val="both"/>
        <w:rPr>
          <w:lang w:eastAsia="en-US"/>
        </w:rPr>
      </w:pPr>
      <w:bookmarkStart w:id="1" w:name="_DV_M81"/>
      <w:bookmarkEnd w:id="1"/>
      <w:r w:rsidRPr="006C3544">
        <w:rPr>
          <w:bCs/>
          <w:color w:val="000000"/>
          <w:spacing w:val="1"/>
          <w:lang w:eastAsia="en-US"/>
        </w:rPr>
        <w:t>1.</w:t>
      </w:r>
      <w:r w:rsidRPr="006C3544">
        <w:rPr>
          <w:color w:val="000000"/>
          <w:spacing w:val="1"/>
          <w:lang w:eastAsia="en-US"/>
        </w:rPr>
        <w:t xml:space="preserve"> да изпълнява задълженията си по този Договор в уговорените срокове и качествено, в съответствие с Договора, Приложенията и </w:t>
      </w:r>
      <w:r w:rsidRPr="006C3544">
        <w:rPr>
          <w:lang w:eastAsia="en-US"/>
        </w:rPr>
        <w:t>при спазване на всички действащи нормативни актове в Република България, приложими към дейностите по предмета на договора.</w:t>
      </w:r>
    </w:p>
    <w:p w:rsidR="0077468F" w:rsidRPr="006C3544" w:rsidRDefault="0077468F" w:rsidP="0077468F">
      <w:pPr>
        <w:jc w:val="both"/>
        <w:rPr>
          <w:lang w:eastAsia="en-US"/>
        </w:rPr>
      </w:pPr>
      <w:r>
        <w:rPr>
          <w:lang w:eastAsia="en-US"/>
        </w:rPr>
        <w:t>2. д</w:t>
      </w:r>
      <w:r w:rsidRPr="006C3544">
        <w:rPr>
          <w:lang w:eastAsia="en-US"/>
        </w:rPr>
        <w:t>а уведомява ВЪЗЛОЖИТЕЛЯ за реда на изпълнение на отделните видове работи, като предоставя възможност за контролирането им.</w:t>
      </w:r>
    </w:p>
    <w:p w:rsidR="0077468F" w:rsidRPr="006C3544" w:rsidRDefault="0077468F" w:rsidP="0077468F">
      <w:pPr>
        <w:jc w:val="both"/>
        <w:rPr>
          <w:color w:val="000000"/>
          <w:spacing w:val="1"/>
          <w:lang w:eastAsia="en-US"/>
        </w:rPr>
      </w:pPr>
      <w:r w:rsidRPr="006C3544">
        <w:rPr>
          <w:color w:val="000000"/>
          <w:spacing w:val="1"/>
          <w:lang w:eastAsia="en-US"/>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77468F" w:rsidRPr="006C3544" w:rsidRDefault="0077468F" w:rsidP="0077468F">
      <w:pPr>
        <w:jc w:val="both"/>
        <w:rPr>
          <w:color w:val="000000"/>
          <w:spacing w:val="1"/>
          <w:lang w:eastAsia="en-US"/>
        </w:rPr>
      </w:pPr>
      <w:bookmarkStart w:id="2" w:name="_DV_M82"/>
      <w:bookmarkEnd w:id="2"/>
      <w:r w:rsidRPr="006C3544">
        <w:rPr>
          <w:color w:val="000000"/>
          <w:spacing w:val="1"/>
          <w:lang w:eastAsia="en-US"/>
        </w:rPr>
        <w:t>4. да изпълнява всички законосъобразни указания и изисквания на ВЪЗЛОЖИТЕЛЯ;</w:t>
      </w:r>
    </w:p>
    <w:p w:rsidR="0077468F" w:rsidRPr="006C3544" w:rsidRDefault="0077468F" w:rsidP="0077468F">
      <w:pPr>
        <w:jc w:val="both"/>
        <w:rPr>
          <w:lang w:eastAsia="en-US"/>
        </w:rPr>
      </w:pPr>
      <w:r>
        <w:rPr>
          <w:lang w:val="en-US" w:eastAsia="en-US"/>
        </w:rPr>
        <w:t>5</w:t>
      </w:r>
      <w:r w:rsidRPr="006C3544">
        <w:rPr>
          <w:lang w:eastAsia="en-US"/>
        </w:rPr>
        <w:t xml:space="preserve">. </w:t>
      </w:r>
      <w:proofErr w:type="gramStart"/>
      <w:r w:rsidRPr="006C3544">
        <w:rPr>
          <w:lang w:eastAsia="en-US"/>
        </w:rPr>
        <w:t>при</w:t>
      </w:r>
      <w:proofErr w:type="gramEnd"/>
      <w:r w:rsidRPr="006C3544">
        <w:rPr>
          <w:lang w:eastAsia="en-US"/>
        </w:rPr>
        <w:t xml:space="preserve"> констатиране от страна на ВЪЗЛОЖИТЕЛЯ на некачествено извършени СМР или влагане на некачествени или нестандартни материали, да прекрати извършването на некачествените СМР и отстрани нарушенията за своя сметка в срок до 5 /пет/ дни от констатирането им;</w:t>
      </w:r>
    </w:p>
    <w:p w:rsidR="0077468F" w:rsidRPr="006C3544" w:rsidRDefault="0077468F" w:rsidP="0077468F">
      <w:pPr>
        <w:jc w:val="both"/>
        <w:rPr>
          <w:lang w:eastAsia="en-US"/>
        </w:rPr>
      </w:pPr>
      <w:r>
        <w:rPr>
          <w:lang w:val="en-US" w:eastAsia="en-US"/>
        </w:rPr>
        <w:t>6</w:t>
      </w:r>
      <w:r w:rsidRPr="006C3544">
        <w:rPr>
          <w:lang w:eastAsia="en-US"/>
        </w:rPr>
        <w:t xml:space="preserve">. </w:t>
      </w:r>
      <w:proofErr w:type="gramStart"/>
      <w:r w:rsidRPr="006C3544">
        <w:rPr>
          <w:lang w:eastAsia="en-US"/>
        </w:rPr>
        <w:t>да</w:t>
      </w:r>
      <w:proofErr w:type="gramEnd"/>
      <w:r w:rsidRPr="006C3544">
        <w:rPr>
          <w:lang w:eastAsia="en-US"/>
        </w:rPr>
        <w:t xml:space="preserve"> поддържа ред и чистота в района на обекта по време на извършването на СМР и при завършването им е длъжен да предаде обекта чист и освободен от механизация, съоръжения, строителни материали, отпадъци и др.</w:t>
      </w:r>
    </w:p>
    <w:p w:rsidR="0077468F" w:rsidRPr="006C3544" w:rsidRDefault="0077468F" w:rsidP="0077468F">
      <w:pPr>
        <w:jc w:val="both"/>
        <w:rPr>
          <w:lang w:eastAsia="en-US"/>
        </w:rPr>
      </w:pPr>
      <w:r>
        <w:rPr>
          <w:lang w:val="en-US" w:eastAsia="en-US"/>
        </w:rPr>
        <w:lastRenderedPageBreak/>
        <w:t>7</w:t>
      </w:r>
      <w:r w:rsidRPr="006C3544">
        <w:rPr>
          <w:lang w:eastAsia="en-US"/>
        </w:rPr>
        <w:t xml:space="preserve">. да поддържа валидна застраховка за „Професионална отговорност“ в строителството по време на изпълнението на договор, за вреди, причинени на ВЪЗЛОЖИТЕЛЯ или на трети лица при или по повод изпълнение на дейности на обекта. </w:t>
      </w:r>
    </w:p>
    <w:p w:rsidR="0077468F" w:rsidRPr="006C3544" w:rsidRDefault="0077468F" w:rsidP="0077468F">
      <w:pPr>
        <w:jc w:val="both"/>
        <w:rPr>
          <w:lang w:eastAsia="en-US"/>
        </w:rPr>
      </w:pPr>
      <w:r>
        <w:rPr>
          <w:lang w:val="en-US" w:eastAsia="en-US"/>
        </w:rPr>
        <w:t>8</w:t>
      </w:r>
      <w:r w:rsidRPr="006C3544">
        <w:rPr>
          <w:lang w:eastAsia="en-US"/>
        </w:rPr>
        <w:t>. ИЗПЪЛНИТЕЛЯТ носи отговорност пред Възложителя, ако при Строителството е допуснал отклонения от изискванията, предвидени в техническата документация или е нарушил императивни разпоредби на нормативни актове.</w:t>
      </w:r>
    </w:p>
    <w:p w:rsidR="0077468F" w:rsidRPr="006C3544" w:rsidRDefault="0077468F" w:rsidP="0077468F">
      <w:pPr>
        <w:jc w:val="both"/>
        <w:rPr>
          <w:lang w:eastAsia="en-US"/>
        </w:rPr>
      </w:pPr>
      <w:r>
        <w:rPr>
          <w:lang w:val="en-US" w:eastAsia="en-US"/>
        </w:rPr>
        <w:t>9</w:t>
      </w:r>
      <w:r w:rsidRPr="006C3544">
        <w:rPr>
          <w:lang w:eastAsia="en-US"/>
        </w:rPr>
        <w:t>. ИЗПЪЛНИТЕЛЯТ осигурява техническата безопасност и охрана на труда при изпълнение на Строителството.</w:t>
      </w:r>
    </w:p>
    <w:p w:rsidR="0077468F" w:rsidRPr="006C3544" w:rsidRDefault="0077468F" w:rsidP="0077468F">
      <w:pPr>
        <w:jc w:val="both"/>
        <w:rPr>
          <w:lang w:eastAsia="en-US"/>
        </w:rPr>
      </w:pPr>
      <w:r w:rsidRPr="006C3544">
        <w:rPr>
          <w:lang w:eastAsia="en-US"/>
        </w:rPr>
        <w:t>1</w:t>
      </w:r>
      <w:r>
        <w:rPr>
          <w:lang w:val="en-US" w:eastAsia="en-US"/>
        </w:rPr>
        <w:t>0</w:t>
      </w:r>
      <w:r w:rsidRPr="006C3544">
        <w:rPr>
          <w:lang w:eastAsia="en-US"/>
        </w:rPr>
        <w:t>. ИЗПЪЛНИТЕЛЯТ отговаря изцяло за всички СМР на обекта. Той възстановява за своя сметка всички щети, причинени виновно от негови работници, специалисти и трети лица.  В случай, че по своя вина причини щети, то възстановяването им е за негова сметка.</w:t>
      </w:r>
    </w:p>
    <w:p w:rsidR="0077468F" w:rsidRPr="006C3544" w:rsidRDefault="0077468F" w:rsidP="0077468F">
      <w:pPr>
        <w:jc w:val="both"/>
        <w:rPr>
          <w:color w:val="000000"/>
          <w:spacing w:val="1"/>
          <w:lang w:eastAsia="en-US"/>
        </w:rPr>
      </w:pPr>
      <w:r w:rsidRPr="006C3544">
        <w:rPr>
          <w:color w:val="000000"/>
          <w:spacing w:val="1"/>
          <w:lang w:eastAsia="en-US"/>
        </w:rPr>
        <w:t>1</w:t>
      </w:r>
      <w:r>
        <w:rPr>
          <w:color w:val="000000"/>
          <w:spacing w:val="1"/>
          <w:lang w:val="en-US" w:eastAsia="en-US"/>
        </w:rPr>
        <w:t>1</w:t>
      </w:r>
      <w:r w:rsidRPr="006C3544">
        <w:rPr>
          <w:color w:val="000000"/>
          <w:spacing w:val="1"/>
          <w:lang w:eastAsia="en-US"/>
        </w:rPr>
        <w:t>. да участва във всички работни срещи, свързани с изпълнението на този;</w:t>
      </w:r>
    </w:p>
    <w:p w:rsidR="0077468F" w:rsidRPr="006C3544" w:rsidRDefault="0077468F" w:rsidP="0077468F">
      <w:pPr>
        <w:jc w:val="both"/>
        <w:rPr>
          <w:color w:val="000000"/>
          <w:spacing w:val="1"/>
          <w:lang w:eastAsia="en-US"/>
        </w:rPr>
      </w:pPr>
      <w:r w:rsidRPr="006C3544">
        <w:rPr>
          <w:color w:val="000000"/>
          <w:spacing w:val="1"/>
          <w:lang w:eastAsia="en-US"/>
        </w:rPr>
        <w:t>1</w:t>
      </w:r>
      <w:r>
        <w:rPr>
          <w:color w:val="000000"/>
          <w:spacing w:val="1"/>
          <w:lang w:val="en-US" w:eastAsia="en-US"/>
        </w:rPr>
        <w:t>2</w:t>
      </w:r>
      <w:r w:rsidRPr="006C3544">
        <w:rPr>
          <w:color w:val="000000"/>
          <w:spacing w:val="1"/>
          <w:lang w:eastAsia="en-US"/>
        </w:rPr>
        <w:t>. да пази поверителна Конфиденциалната информация, в съо</w:t>
      </w:r>
      <w:r w:rsidR="00B911A5">
        <w:rPr>
          <w:color w:val="000000"/>
          <w:spacing w:val="1"/>
          <w:lang w:eastAsia="en-US"/>
        </w:rPr>
        <w:t xml:space="preserve">тветствие с уговореното в </w:t>
      </w:r>
      <w:r w:rsidR="00053B5C">
        <w:rPr>
          <w:color w:val="000000"/>
          <w:spacing w:val="1"/>
          <w:lang w:val="en-US" w:eastAsia="en-US"/>
        </w:rPr>
        <w:t>[</w:t>
      </w:r>
      <w:r w:rsidR="00B911A5">
        <w:rPr>
          <w:color w:val="000000"/>
          <w:spacing w:val="1"/>
          <w:lang w:eastAsia="en-US"/>
        </w:rPr>
        <w:t xml:space="preserve">чл. </w:t>
      </w:r>
      <w:r w:rsidR="00B911A5">
        <w:rPr>
          <w:color w:val="000000"/>
          <w:spacing w:val="1"/>
          <w:lang w:val="en-US" w:eastAsia="en-US"/>
        </w:rPr>
        <w:t>40</w:t>
      </w:r>
      <w:r w:rsidR="00053B5C">
        <w:rPr>
          <w:color w:val="000000"/>
          <w:spacing w:val="1"/>
          <w:lang w:val="en-US" w:eastAsia="en-US"/>
        </w:rPr>
        <w:t>]</w:t>
      </w:r>
      <w:r w:rsidRPr="006C3544">
        <w:rPr>
          <w:color w:val="000000"/>
          <w:spacing w:val="1"/>
          <w:lang w:eastAsia="en-US"/>
        </w:rPr>
        <w:t xml:space="preserve"> от Договора;</w:t>
      </w:r>
    </w:p>
    <w:p w:rsidR="0077468F" w:rsidRPr="006C3544" w:rsidRDefault="0077468F" w:rsidP="0077468F">
      <w:pPr>
        <w:jc w:val="both"/>
        <w:rPr>
          <w:color w:val="000000"/>
          <w:spacing w:val="1"/>
          <w:lang w:eastAsia="en-US"/>
        </w:rPr>
      </w:pPr>
      <w:r w:rsidRPr="006C3544">
        <w:rPr>
          <w:color w:val="000000"/>
          <w:spacing w:val="1"/>
          <w:lang w:eastAsia="en-US"/>
        </w:rPr>
        <w:t>1</w:t>
      </w:r>
      <w:r>
        <w:rPr>
          <w:color w:val="000000"/>
          <w:spacing w:val="1"/>
          <w:lang w:val="en-US" w:eastAsia="en-US"/>
        </w:rPr>
        <w:t>3</w:t>
      </w:r>
      <w:r w:rsidRPr="006C3544">
        <w:rPr>
          <w:color w:val="000000"/>
          <w:spacing w:val="1"/>
          <w:lang w:eastAsia="en-US"/>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w:t>
      </w:r>
    </w:p>
    <w:p w:rsidR="00AE2CC9" w:rsidRPr="006C3544" w:rsidRDefault="00AE2CC9" w:rsidP="00AE2CC9">
      <w:pPr>
        <w:jc w:val="both"/>
        <w:rPr>
          <w:rFonts w:eastAsia="Calibri"/>
          <w:highlight w:val="yellow"/>
          <w:lang w:eastAsia="en-US"/>
        </w:rPr>
      </w:pPr>
      <w:bookmarkStart w:id="3" w:name="_DV_M83"/>
      <w:bookmarkStart w:id="4" w:name="_DV_M85"/>
      <w:bookmarkStart w:id="5" w:name="_DV_M86"/>
      <w:bookmarkStart w:id="6" w:name="_DV_M87"/>
      <w:bookmarkEnd w:id="3"/>
      <w:bookmarkEnd w:id="4"/>
      <w:bookmarkEnd w:id="5"/>
      <w:bookmarkEnd w:id="6"/>
      <w:r w:rsidRPr="006C3544">
        <w:rPr>
          <w:bCs/>
          <w:color w:val="000000"/>
          <w:spacing w:val="1"/>
          <w:lang w:eastAsia="en-US"/>
        </w:rPr>
        <w:t>1</w:t>
      </w:r>
      <w:r>
        <w:rPr>
          <w:bCs/>
          <w:color w:val="000000"/>
          <w:spacing w:val="1"/>
          <w:lang w:val="en-US" w:eastAsia="en-US"/>
        </w:rPr>
        <w:t>4</w:t>
      </w:r>
      <w:r w:rsidRPr="006C3544">
        <w:rPr>
          <w:bCs/>
          <w:color w:val="000000"/>
          <w:spacing w:val="1"/>
          <w:lang w:eastAsia="en-US"/>
        </w:rPr>
        <w:t xml:space="preserve">. </w:t>
      </w:r>
      <w:r w:rsidRPr="006C3544">
        <w:t xml:space="preserve">Изпълнителят се задължава да сключи договор/договори за </w:t>
      </w:r>
      <w:proofErr w:type="spellStart"/>
      <w:r w:rsidRPr="006C3544">
        <w:t>подизпълнение</w:t>
      </w:r>
      <w:proofErr w:type="spellEnd"/>
      <w:r w:rsidRPr="006C3544">
        <w:t xml:space="preserve"> с посочените в офертата му подизпълнители в срок от 7 дни от сключване на настоящия Договор. В срок до </w:t>
      </w:r>
      <w:r w:rsidRPr="006C3544">
        <w:rPr>
          <w:lang w:eastAsia="en-US"/>
        </w:rPr>
        <w:t>10 (</w:t>
      </w:r>
      <w:r w:rsidRPr="006C3544">
        <w:rPr>
          <w:i/>
          <w:lang w:eastAsia="en-US"/>
        </w:rPr>
        <w:t>десет</w:t>
      </w:r>
      <w:r w:rsidRPr="006C3544">
        <w:rPr>
          <w:lang w:eastAsia="en-US"/>
        </w:rPr>
        <w:t xml:space="preserve">) дни </w:t>
      </w:r>
      <w:r w:rsidRPr="006C3544">
        <w:t xml:space="preserve">от сключването на договор за </w:t>
      </w:r>
      <w:proofErr w:type="spellStart"/>
      <w:r w:rsidRPr="006C3544">
        <w:t>подизпълнение</w:t>
      </w:r>
      <w:proofErr w:type="spellEnd"/>
      <w:r w:rsidRPr="006C3544">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2" w:anchor="p28982788" w:tgtFrame="_blank" w:history="1">
        <w:r w:rsidRPr="006C3544">
          <w:t>чл. 66, ал. 2</w:t>
        </w:r>
      </w:hyperlink>
      <w:r w:rsidRPr="006C3544">
        <w:t xml:space="preserve"> и </w:t>
      </w:r>
      <w:hyperlink r:id="rId13" w:anchor="p28982788" w:tgtFrame="_blank" w:history="1">
        <w:r w:rsidRPr="006C3544">
          <w:t>11 ЗОП</w:t>
        </w:r>
      </w:hyperlink>
      <w:r w:rsidRPr="006C3544">
        <w:t xml:space="preserve"> (</w:t>
      </w:r>
      <w:r w:rsidRPr="006C3544">
        <w:rPr>
          <w:i/>
        </w:rPr>
        <w:t>ако е приложимо</w:t>
      </w:r>
      <w:r w:rsidRPr="006C3544">
        <w:t>)</w:t>
      </w:r>
    </w:p>
    <w:p w:rsidR="0077468F" w:rsidRDefault="0077468F" w:rsidP="0077468F">
      <w:pPr>
        <w:jc w:val="both"/>
        <w:rPr>
          <w:lang w:val="en-US" w:eastAsia="en-US"/>
        </w:rPr>
      </w:pPr>
    </w:p>
    <w:p w:rsidR="00886FCD" w:rsidRPr="00886FCD" w:rsidRDefault="00886FCD" w:rsidP="0077468F">
      <w:pPr>
        <w:jc w:val="both"/>
        <w:rPr>
          <w:lang w:val="en-US" w:eastAsia="en-US"/>
        </w:rPr>
      </w:pPr>
    </w:p>
    <w:p w:rsidR="0077468F" w:rsidRPr="006C3544" w:rsidRDefault="0077468F" w:rsidP="0077468F">
      <w:pPr>
        <w:jc w:val="both"/>
        <w:rPr>
          <w:rFonts w:eastAsia="Calibri"/>
          <w:b/>
          <w:u w:val="single"/>
        </w:rPr>
      </w:pPr>
      <w:r w:rsidRPr="006C3544">
        <w:rPr>
          <w:rFonts w:eastAsia="Calibri"/>
          <w:b/>
          <w:u w:val="single"/>
        </w:rPr>
        <w:t>Общи права и задължения на ВЪЗЛОЖИТЕЛЯ</w:t>
      </w:r>
    </w:p>
    <w:p w:rsidR="0077468F" w:rsidRPr="006C3544" w:rsidRDefault="0077468F" w:rsidP="0077468F">
      <w:pPr>
        <w:jc w:val="both"/>
        <w:rPr>
          <w:b/>
          <w:color w:val="000000"/>
          <w:spacing w:val="1"/>
          <w:lang w:eastAsia="en-US"/>
        </w:rPr>
      </w:pPr>
      <w:r w:rsidRPr="006C3544">
        <w:rPr>
          <w:b/>
          <w:bCs/>
          <w:color w:val="000000"/>
          <w:spacing w:val="1"/>
          <w:lang w:eastAsia="en-US"/>
        </w:rPr>
        <w:t>Чл. 1</w:t>
      </w:r>
      <w:r w:rsidR="00B272D4">
        <w:rPr>
          <w:b/>
          <w:bCs/>
          <w:color w:val="000000"/>
          <w:spacing w:val="1"/>
          <w:lang w:val="en-US" w:eastAsia="en-US"/>
        </w:rPr>
        <w:t>3</w:t>
      </w:r>
      <w:r w:rsidRPr="006C3544">
        <w:rPr>
          <w:b/>
          <w:bCs/>
          <w:color w:val="000000"/>
          <w:spacing w:val="1"/>
          <w:lang w:eastAsia="en-US"/>
        </w:rPr>
        <w:t xml:space="preserve">. </w:t>
      </w:r>
      <w:r w:rsidRPr="006C3544">
        <w:rPr>
          <w:b/>
          <w:color w:val="000000"/>
          <w:spacing w:val="1"/>
          <w:lang w:eastAsia="en-US"/>
        </w:rPr>
        <w:t>ВЪЗЛОЖИТЕЛЯТ има право:</w:t>
      </w:r>
    </w:p>
    <w:p w:rsidR="0077468F" w:rsidRPr="006C3544" w:rsidRDefault="0077468F" w:rsidP="0077468F">
      <w:pPr>
        <w:jc w:val="both"/>
        <w:rPr>
          <w:color w:val="000000"/>
          <w:spacing w:val="1"/>
          <w:lang w:eastAsia="en-US"/>
        </w:rPr>
      </w:pPr>
      <w:bookmarkStart w:id="7" w:name="_DV_M94"/>
      <w:bookmarkEnd w:id="7"/>
      <w:r w:rsidRPr="006C3544">
        <w:rPr>
          <w:bCs/>
          <w:color w:val="000000"/>
          <w:spacing w:val="1"/>
          <w:lang w:eastAsia="en-US"/>
        </w:rPr>
        <w:t>1.</w:t>
      </w:r>
      <w:r w:rsidRPr="006C3544">
        <w:rPr>
          <w:color w:val="000000"/>
          <w:spacing w:val="1"/>
          <w:lang w:eastAsia="en-US"/>
        </w:rPr>
        <w:t xml:space="preserve"> да изисква изпълнението на Строителството в уговорения срок, количество и качество;</w:t>
      </w:r>
    </w:p>
    <w:p w:rsidR="0077468F" w:rsidRPr="006C3544" w:rsidRDefault="0077468F" w:rsidP="0077468F">
      <w:pPr>
        <w:jc w:val="both"/>
        <w:rPr>
          <w:color w:val="000000"/>
          <w:spacing w:val="1"/>
          <w:lang w:eastAsia="en-US"/>
        </w:rPr>
      </w:pPr>
      <w:bookmarkStart w:id="8" w:name="_DV_M95"/>
      <w:bookmarkEnd w:id="8"/>
      <w:r w:rsidRPr="006C3544">
        <w:rPr>
          <w:bCs/>
          <w:color w:val="000000"/>
          <w:spacing w:val="1"/>
          <w:lang w:eastAsia="en-US"/>
        </w:rPr>
        <w:t>2.</w:t>
      </w:r>
      <w:r w:rsidRPr="006C3544">
        <w:rPr>
          <w:color w:val="000000"/>
          <w:spacing w:val="1"/>
          <w:lang w:eastAsia="en-US"/>
        </w:rPr>
        <w:t xml:space="preserve"> да осъществява контрол във всеки момент от изпълнението на Строителството върху качеството и количеството на изпълнените строителни работи, както и срока за цялостното изпълнение, в т.ч. да иска и да получава информ</w:t>
      </w:r>
      <w:r>
        <w:rPr>
          <w:color w:val="000000"/>
          <w:spacing w:val="1"/>
          <w:lang w:eastAsia="en-US"/>
        </w:rPr>
        <w:t>ация от ИЗПЪЛНИТЕЛЯ през целия с</w:t>
      </w:r>
      <w:r w:rsidRPr="006C3544">
        <w:rPr>
          <w:color w:val="000000"/>
          <w:spacing w:val="1"/>
          <w:lang w:eastAsia="en-US"/>
        </w:rPr>
        <w:t>рок на Договора, или да извършва проверки, при необходимост и на мястото на изпълнение на Договора, но без с това да пречи на изпълнението;</w:t>
      </w:r>
    </w:p>
    <w:p w:rsidR="0077468F" w:rsidRPr="006C3544" w:rsidRDefault="0077468F" w:rsidP="0077468F">
      <w:pPr>
        <w:jc w:val="both"/>
        <w:rPr>
          <w:color w:val="000000"/>
          <w:spacing w:val="1"/>
          <w:lang w:eastAsia="en-US"/>
        </w:rPr>
      </w:pPr>
      <w:r w:rsidRPr="006C3544">
        <w:rPr>
          <w:bCs/>
          <w:color w:val="000000"/>
          <w:spacing w:val="1"/>
          <w:lang w:eastAsia="en-US"/>
        </w:rPr>
        <w:t>3.</w:t>
      </w:r>
      <w:r>
        <w:rPr>
          <w:color w:val="000000"/>
          <w:spacing w:val="1"/>
          <w:lang w:eastAsia="en-US"/>
        </w:rPr>
        <w:t xml:space="preserve"> д</w:t>
      </w:r>
      <w:r w:rsidRPr="006C3544">
        <w:rPr>
          <w:color w:val="000000"/>
          <w:spacing w:val="1"/>
          <w:lang w:eastAsia="en-US"/>
        </w:rPr>
        <w:t>а изисква от ИЗПЪЛНИТЕЛЯ да отстрани всички появили се дефекти и недостатъци на Строителството по реда и в сроковете, определени в договора.</w:t>
      </w:r>
    </w:p>
    <w:p w:rsidR="0077468F" w:rsidRPr="006C3544" w:rsidRDefault="0077468F" w:rsidP="0077468F">
      <w:pPr>
        <w:jc w:val="both"/>
        <w:rPr>
          <w:color w:val="000000"/>
          <w:spacing w:val="1"/>
          <w:lang w:eastAsia="en-US"/>
        </w:rPr>
      </w:pPr>
      <w:r>
        <w:rPr>
          <w:color w:val="000000"/>
          <w:spacing w:val="1"/>
          <w:lang w:eastAsia="en-US"/>
        </w:rPr>
        <w:t>4. д</w:t>
      </w:r>
      <w:r w:rsidRPr="006C3544">
        <w:rPr>
          <w:color w:val="000000"/>
          <w:spacing w:val="1"/>
          <w:lang w:eastAsia="en-US"/>
        </w:rPr>
        <w:t>а откаже да приемане част или цялото изпълнение, в случай че ИЗПЪЛНИТЕЛЯТ се е отклонил от поръчката или работата му е с недостатъци.</w:t>
      </w:r>
    </w:p>
    <w:p w:rsidR="0077468F" w:rsidRPr="006C3544" w:rsidRDefault="0077468F" w:rsidP="0077468F">
      <w:pPr>
        <w:jc w:val="both"/>
        <w:rPr>
          <w:color w:val="000000"/>
          <w:spacing w:val="1"/>
          <w:lang w:eastAsia="en-US"/>
        </w:rPr>
      </w:pPr>
      <w:r>
        <w:rPr>
          <w:color w:val="000000"/>
          <w:spacing w:val="1"/>
          <w:lang w:eastAsia="en-US"/>
        </w:rPr>
        <w:t>5. д</w:t>
      </w:r>
      <w:r w:rsidRPr="006C3544">
        <w:rPr>
          <w:color w:val="000000"/>
          <w:spacing w:val="1"/>
          <w:lang w:eastAsia="en-US"/>
        </w:rPr>
        <w:t>а откаже заплащане на част или на цялото възнаграждение, в случай, че установи неизпълнение на задължението на ИЗПЪЛНИТЕЛЯ за поддържане на застраховка „Професионална отговорност</w:t>
      </w:r>
      <w:r>
        <w:rPr>
          <w:color w:val="000000"/>
          <w:spacing w:val="1"/>
          <w:lang w:eastAsia="en-US"/>
        </w:rPr>
        <w:t>”</w:t>
      </w:r>
      <w:r w:rsidR="00535839">
        <w:rPr>
          <w:color w:val="000000"/>
          <w:spacing w:val="1"/>
          <w:lang w:eastAsia="en-US"/>
        </w:rPr>
        <w:t xml:space="preserve"> в строителството</w:t>
      </w:r>
      <w:r w:rsidRPr="006C3544">
        <w:rPr>
          <w:color w:val="000000"/>
          <w:spacing w:val="1"/>
          <w:lang w:eastAsia="en-US"/>
        </w:rPr>
        <w:t xml:space="preserve"> до отстраняване на нарушението.</w:t>
      </w:r>
    </w:p>
    <w:p w:rsidR="0077468F" w:rsidRPr="006C3544" w:rsidRDefault="0077468F" w:rsidP="0077468F">
      <w:pPr>
        <w:jc w:val="both"/>
        <w:rPr>
          <w:b/>
          <w:color w:val="000000"/>
          <w:spacing w:val="1"/>
          <w:lang w:eastAsia="en-US"/>
        </w:rPr>
      </w:pPr>
      <w:bookmarkStart w:id="9" w:name="_DV_M96"/>
      <w:bookmarkStart w:id="10" w:name="_DV_M97"/>
      <w:bookmarkStart w:id="11" w:name="_DV_M98"/>
      <w:bookmarkStart w:id="12" w:name="_DV_M99"/>
      <w:bookmarkEnd w:id="9"/>
      <w:bookmarkEnd w:id="10"/>
      <w:bookmarkEnd w:id="11"/>
      <w:bookmarkEnd w:id="12"/>
      <w:r w:rsidRPr="006C3544">
        <w:rPr>
          <w:b/>
          <w:bCs/>
          <w:color w:val="000000"/>
          <w:spacing w:val="1"/>
          <w:lang w:eastAsia="en-US"/>
        </w:rPr>
        <w:t>Чл.</w:t>
      </w:r>
      <w:r w:rsidRPr="006C3544">
        <w:rPr>
          <w:b/>
          <w:color w:val="000000"/>
          <w:spacing w:val="1"/>
          <w:lang w:eastAsia="en-US"/>
        </w:rPr>
        <w:t xml:space="preserve"> </w:t>
      </w:r>
      <w:r w:rsidRPr="006C3544">
        <w:rPr>
          <w:b/>
          <w:bCs/>
          <w:color w:val="000000"/>
          <w:spacing w:val="1"/>
          <w:lang w:eastAsia="en-US"/>
        </w:rPr>
        <w:t>1</w:t>
      </w:r>
      <w:r w:rsidR="00B272D4">
        <w:rPr>
          <w:b/>
          <w:bCs/>
          <w:color w:val="000000"/>
          <w:spacing w:val="1"/>
          <w:lang w:val="en-US" w:eastAsia="en-US"/>
        </w:rPr>
        <w:t>4</w:t>
      </w:r>
      <w:r w:rsidRPr="006C3544">
        <w:rPr>
          <w:b/>
          <w:bCs/>
          <w:color w:val="000000"/>
          <w:spacing w:val="1"/>
          <w:lang w:eastAsia="en-US"/>
        </w:rPr>
        <w:t>.</w:t>
      </w:r>
      <w:r w:rsidRPr="006C3544">
        <w:rPr>
          <w:b/>
          <w:color w:val="000000"/>
          <w:spacing w:val="1"/>
          <w:lang w:eastAsia="en-US"/>
        </w:rPr>
        <w:t xml:space="preserve"> ВЪЗЛОЖИТЕЛЯТ се задължава:</w:t>
      </w:r>
    </w:p>
    <w:p w:rsidR="0077468F" w:rsidRPr="006C3544" w:rsidRDefault="0077468F" w:rsidP="0077468F">
      <w:pPr>
        <w:jc w:val="both"/>
        <w:rPr>
          <w:color w:val="000000"/>
          <w:spacing w:val="1"/>
          <w:lang w:eastAsia="en-US"/>
        </w:rPr>
      </w:pPr>
      <w:bookmarkStart w:id="13" w:name="_DV_M100"/>
      <w:bookmarkEnd w:id="13"/>
      <w:r w:rsidRPr="006C3544">
        <w:rPr>
          <w:color w:val="000000"/>
          <w:spacing w:val="1"/>
          <w:lang w:eastAsia="en-US"/>
        </w:rPr>
        <w:t>1. да приеме Строителството по реда и при условията на този Договор;</w:t>
      </w:r>
    </w:p>
    <w:p w:rsidR="0077468F" w:rsidRPr="006C3544" w:rsidRDefault="0077468F" w:rsidP="0077468F">
      <w:pPr>
        <w:jc w:val="both"/>
        <w:rPr>
          <w:color w:val="000000"/>
          <w:spacing w:val="1"/>
          <w:lang w:eastAsia="en-US"/>
        </w:rPr>
      </w:pPr>
      <w:r w:rsidRPr="006C3544">
        <w:rPr>
          <w:bCs/>
          <w:color w:val="000000"/>
          <w:spacing w:val="1"/>
          <w:lang w:eastAsia="en-US"/>
        </w:rPr>
        <w:t>2.</w:t>
      </w:r>
      <w:r w:rsidRPr="006C3544">
        <w:rPr>
          <w:color w:val="000000"/>
          <w:spacing w:val="1"/>
          <w:lang w:eastAsia="en-US"/>
        </w:rPr>
        <w:t xml:space="preserve"> да заплати на ИЗПЪЛНИТЕЛЯ Цената в размера, по реда и при условията, предвидени в този Договор;</w:t>
      </w:r>
    </w:p>
    <w:p w:rsidR="0077468F" w:rsidRPr="006C3544" w:rsidRDefault="0077468F" w:rsidP="0077468F">
      <w:pPr>
        <w:jc w:val="both"/>
        <w:rPr>
          <w:color w:val="000000"/>
          <w:spacing w:val="1"/>
          <w:lang w:eastAsia="en-US"/>
        </w:rPr>
      </w:pPr>
      <w:bookmarkStart w:id="14" w:name="_DV_M101"/>
      <w:bookmarkEnd w:id="14"/>
      <w:r w:rsidRPr="006C3544">
        <w:rPr>
          <w:color w:val="000000"/>
          <w:spacing w:val="1"/>
          <w:lang w:eastAsia="en-US"/>
        </w:rPr>
        <w:t>3</w:t>
      </w:r>
      <w:r w:rsidRPr="006C3544">
        <w:rPr>
          <w:bCs/>
          <w:color w:val="000000"/>
          <w:spacing w:val="1"/>
          <w:lang w:eastAsia="en-US"/>
        </w:rPr>
        <w:t>.</w:t>
      </w:r>
      <w:r w:rsidRPr="006C3544">
        <w:rPr>
          <w:color w:val="000000"/>
          <w:spacing w:val="1"/>
          <w:lang w:eastAsia="en-US"/>
        </w:rPr>
        <w:t xml:space="preserve"> да осигури достъп на ИЗПЪЛНИТЕЛЯ до мястото на изпълнение на Строителството;</w:t>
      </w:r>
    </w:p>
    <w:p w:rsidR="0077468F" w:rsidRPr="006C3544" w:rsidRDefault="0077468F" w:rsidP="0077468F">
      <w:pPr>
        <w:jc w:val="both"/>
        <w:rPr>
          <w:color w:val="000000"/>
          <w:spacing w:val="1"/>
          <w:lang w:eastAsia="en-US"/>
        </w:rPr>
      </w:pPr>
      <w:r w:rsidRPr="006C3544">
        <w:rPr>
          <w:color w:val="000000"/>
          <w:spacing w:val="1"/>
          <w:lang w:eastAsia="en-US"/>
        </w:rPr>
        <w:t>4. да пази поверителна Конфиденциалната информация, в съо</w:t>
      </w:r>
      <w:r w:rsidR="000E3A7E">
        <w:rPr>
          <w:color w:val="000000"/>
          <w:spacing w:val="1"/>
          <w:lang w:eastAsia="en-US"/>
        </w:rPr>
        <w:t xml:space="preserve">тветствие с уговореното в </w:t>
      </w:r>
      <w:r w:rsidR="00F03D23">
        <w:rPr>
          <w:color w:val="000000"/>
          <w:spacing w:val="1"/>
          <w:lang w:val="en-US" w:eastAsia="en-US"/>
        </w:rPr>
        <w:t>[</w:t>
      </w:r>
      <w:r w:rsidR="000E3A7E">
        <w:rPr>
          <w:color w:val="000000"/>
          <w:spacing w:val="1"/>
          <w:lang w:eastAsia="en-US"/>
        </w:rPr>
        <w:t xml:space="preserve">чл. </w:t>
      </w:r>
      <w:r w:rsidR="000E3A7E">
        <w:rPr>
          <w:color w:val="000000"/>
          <w:spacing w:val="1"/>
          <w:lang w:val="en-US" w:eastAsia="en-US"/>
        </w:rPr>
        <w:t>40</w:t>
      </w:r>
      <w:r w:rsidR="00F03D23">
        <w:rPr>
          <w:color w:val="000000"/>
          <w:spacing w:val="1"/>
          <w:lang w:val="en-US" w:eastAsia="en-US"/>
        </w:rPr>
        <w:t>]</w:t>
      </w:r>
      <w:r w:rsidRPr="006C3544">
        <w:rPr>
          <w:color w:val="000000"/>
          <w:spacing w:val="1"/>
          <w:lang w:eastAsia="en-US"/>
        </w:rPr>
        <w:t xml:space="preserve"> </w:t>
      </w:r>
      <w:proofErr w:type="gramStart"/>
      <w:r w:rsidRPr="006C3544">
        <w:rPr>
          <w:color w:val="000000"/>
          <w:spacing w:val="1"/>
          <w:lang w:eastAsia="en-US"/>
        </w:rPr>
        <w:t>от</w:t>
      </w:r>
      <w:proofErr w:type="gramEnd"/>
      <w:r w:rsidRPr="006C3544">
        <w:rPr>
          <w:color w:val="000000"/>
          <w:spacing w:val="1"/>
          <w:lang w:eastAsia="en-US"/>
        </w:rPr>
        <w:t xml:space="preserve"> Договора;</w:t>
      </w:r>
    </w:p>
    <w:p w:rsidR="0077468F" w:rsidRPr="006C3544" w:rsidRDefault="0077468F" w:rsidP="0077468F">
      <w:pPr>
        <w:jc w:val="both"/>
        <w:rPr>
          <w:color w:val="000000"/>
          <w:spacing w:val="1"/>
          <w:lang w:eastAsia="en-US"/>
        </w:rPr>
      </w:pPr>
      <w:bookmarkStart w:id="15" w:name="_DV_M102"/>
      <w:bookmarkEnd w:id="15"/>
      <w:r w:rsidRPr="006C3544">
        <w:rPr>
          <w:bCs/>
          <w:color w:val="000000"/>
          <w:spacing w:val="1"/>
          <w:lang w:eastAsia="en-US"/>
        </w:rPr>
        <w:lastRenderedPageBreak/>
        <w:t>5.</w:t>
      </w:r>
      <w:r w:rsidRPr="006C3544">
        <w:rPr>
          <w:color w:val="000000"/>
          <w:spacing w:val="1"/>
          <w:lang w:eastAsia="en-US"/>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77468F" w:rsidRPr="00A83939" w:rsidRDefault="0077468F" w:rsidP="0077468F">
      <w:pPr>
        <w:jc w:val="both"/>
        <w:rPr>
          <w:color w:val="000000"/>
          <w:spacing w:val="1"/>
          <w:lang w:eastAsia="en-US"/>
        </w:rPr>
      </w:pPr>
      <w:r w:rsidRPr="00A83939">
        <w:rPr>
          <w:color w:val="000000"/>
          <w:spacing w:val="1"/>
          <w:lang w:eastAsia="en-US"/>
        </w:rPr>
        <w:t>6. да освободи представената от ИЗПЪЛНИТЕЛЯ Гаранция за изпълн</w:t>
      </w:r>
      <w:r w:rsidR="00535839">
        <w:rPr>
          <w:color w:val="000000"/>
          <w:spacing w:val="1"/>
          <w:lang w:eastAsia="en-US"/>
        </w:rPr>
        <w:t xml:space="preserve">ение, съгласно клаузите на </w:t>
      </w:r>
      <w:r w:rsidR="00053B5C">
        <w:rPr>
          <w:color w:val="000000"/>
          <w:spacing w:val="1"/>
          <w:lang w:val="en-US" w:eastAsia="en-US"/>
        </w:rPr>
        <w:t>[</w:t>
      </w:r>
      <w:r w:rsidR="00535839">
        <w:rPr>
          <w:color w:val="000000"/>
          <w:spacing w:val="1"/>
          <w:lang w:eastAsia="en-US"/>
        </w:rPr>
        <w:t xml:space="preserve">чл. </w:t>
      </w:r>
      <w:r w:rsidR="00535839">
        <w:rPr>
          <w:color w:val="000000"/>
          <w:spacing w:val="1"/>
          <w:lang w:val="en-US" w:eastAsia="en-US"/>
        </w:rPr>
        <w:t>2</w:t>
      </w:r>
      <w:r w:rsidR="00F4659E">
        <w:rPr>
          <w:color w:val="000000"/>
          <w:spacing w:val="1"/>
          <w:lang w:val="en-US" w:eastAsia="en-US"/>
        </w:rPr>
        <w:t>3</w:t>
      </w:r>
      <w:r w:rsidRPr="00A83939">
        <w:rPr>
          <w:color w:val="000000"/>
          <w:spacing w:val="1"/>
          <w:lang w:eastAsia="en-US"/>
        </w:rPr>
        <w:t>/2</w:t>
      </w:r>
      <w:r w:rsidR="00F4659E">
        <w:rPr>
          <w:color w:val="000000"/>
          <w:spacing w:val="1"/>
          <w:lang w:val="en-US" w:eastAsia="en-US"/>
        </w:rPr>
        <w:t>7</w:t>
      </w:r>
      <w:r w:rsidR="00053B5C">
        <w:rPr>
          <w:color w:val="000000"/>
          <w:spacing w:val="1"/>
          <w:lang w:val="en-US" w:eastAsia="en-US"/>
        </w:rPr>
        <w:t>]</w:t>
      </w:r>
      <w:r w:rsidRPr="00A83939">
        <w:rPr>
          <w:color w:val="000000"/>
          <w:spacing w:val="1"/>
          <w:lang w:eastAsia="en-US"/>
        </w:rPr>
        <w:t xml:space="preserve"> от Договора;</w:t>
      </w:r>
    </w:p>
    <w:p w:rsidR="0077468F" w:rsidRDefault="0077468F" w:rsidP="0077468F">
      <w:pPr>
        <w:jc w:val="both"/>
        <w:rPr>
          <w:color w:val="000000"/>
          <w:spacing w:val="1"/>
          <w:lang w:val="en-US" w:eastAsia="en-US"/>
        </w:rPr>
      </w:pPr>
      <w:r w:rsidRPr="00A83939">
        <w:rPr>
          <w:color w:val="000000"/>
          <w:spacing w:val="1"/>
          <w:lang w:eastAsia="en-US"/>
        </w:rPr>
        <w:t>(3) ВЪЗЛОЖИТЕЛЯТ не носи отговорност</w:t>
      </w:r>
      <w:r w:rsidRPr="006C3544">
        <w:rPr>
          <w:color w:val="000000"/>
          <w:spacing w:val="1"/>
          <w:lang w:eastAsia="en-US"/>
        </w:rPr>
        <w:t xml:space="preserve"> за действията или бездействията на ИЗПЪЛНИТЕЛЯ, в резултат на които възникнат: смърт или злополука, на което и да било физическо лице на обекта, загуба или нанесена вреда на каквото и да било имущество в следствие изпълнение предмета на договора през времетраене на строителството.</w:t>
      </w:r>
    </w:p>
    <w:p w:rsidR="00886FCD" w:rsidRDefault="00886FCD" w:rsidP="0077468F">
      <w:pPr>
        <w:jc w:val="both"/>
        <w:rPr>
          <w:color w:val="000000"/>
          <w:spacing w:val="1"/>
          <w:lang w:val="en-US" w:eastAsia="en-US"/>
        </w:rPr>
      </w:pPr>
    </w:p>
    <w:p w:rsidR="00886FCD" w:rsidRPr="00886FCD" w:rsidRDefault="00886FCD" w:rsidP="0077468F">
      <w:pPr>
        <w:jc w:val="both"/>
        <w:rPr>
          <w:color w:val="000000"/>
          <w:spacing w:val="1"/>
          <w:lang w:val="en-US" w:eastAsia="en-US"/>
        </w:rPr>
      </w:pPr>
    </w:p>
    <w:p w:rsidR="0077468F" w:rsidRPr="006C3544" w:rsidRDefault="0077468F" w:rsidP="0077468F">
      <w:pPr>
        <w:widowControl w:val="0"/>
        <w:autoSpaceDE w:val="0"/>
        <w:autoSpaceDN w:val="0"/>
        <w:adjustRightInd w:val="0"/>
        <w:jc w:val="both"/>
        <w:rPr>
          <w:b/>
          <w:bCs/>
          <w:u w:val="single"/>
        </w:rPr>
      </w:pPr>
      <w:r w:rsidRPr="006C3544">
        <w:rPr>
          <w:b/>
          <w:bCs/>
          <w:u w:val="single"/>
        </w:rPr>
        <w:t>Специални</w:t>
      </w:r>
      <w:r w:rsidR="00365631">
        <w:rPr>
          <w:b/>
          <w:bCs/>
          <w:u w:val="single"/>
        </w:rPr>
        <w:t xml:space="preserve"> права и задължения на Страните</w:t>
      </w:r>
    </w:p>
    <w:p w:rsidR="0077468F" w:rsidRDefault="0077468F" w:rsidP="0077468F">
      <w:pPr>
        <w:tabs>
          <w:tab w:val="left" w:pos="0"/>
        </w:tabs>
        <w:jc w:val="both"/>
        <w:rPr>
          <w:lang w:val="en-US" w:eastAsia="en-US"/>
        </w:rPr>
      </w:pPr>
      <w:r w:rsidRPr="006C3544">
        <w:rPr>
          <w:b/>
          <w:lang w:eastAsia="en-US"/>
        </w:rPr>
        <w:t>Чл.1</w:t>
      </w:r>
      <w:r w:rsidR="00B272D4">
        <w:rPr>
          <w:b/>
          <w:lang w:val="en-US" w:eastAsia="en-US"/>
        </w:rPr>
        <w:t>5</w:t>
      </w:r>
      <w:r w:rsidRPr="006C3544">
        <w:rPr>
          <w:b/>
          <w:lang w:eastAsia="en-US"/>
        </w:rPr>
        <w:t xml:space="preserve">. </w:t>
      </w:r>
      <w:r w:rsidRPr="006C3544">
        <w:rPr>
          <w:lang w:eastAsia="en-US"/>
        </w:rPr>
        <w:t>ВЪЗЛОЖИТЕЛЯТ, след започване на ремонтните дейности има право д</w:t>
      </w:r>
      <w:r w:rsidRPr="006C3544">
        <w:rPr>
          <w:rFonts w:eastAsia="Calibri"/>
          <w:szCs w:val="22"/>
          <w:lang w:eastAsia="en-US"/>
        </w:rPr>
        <w:t xml:space="preserve">а променя </w:t>
      </w:r>
      <w:r w:rsidRPr="006C3544">
        <w:rPr>
          <w:lang w:eastAsia="en-US"/>
        </w:rPr>
        <w:t>прогнозните количества</w:t>
      </w:r>
      <w:r w:rsidRPr="006C3544">
        <w:rPr>
          <w:rFonts w:eastAsia="Calibri"/>
          <w:szCs w:val="22"/>
          <w:lang w:eastAsia="en-US"/>
        </w:rPr>
        <w:t xml:space="preserve"> и възлага допълнителни, възникнали в процеса на изпълнение, строителни работи, </w:t>
      </w:r>
      <w:r w:rsidRPr="006C3544">
        <w:rPr>
          <w:lang w:eastAsia="en-US"/>
        </w:rPr>
        <w:t xml:space="preserve">като промените в количествата не водят до увеличение на стойността на договора. Промяната се </w:t>
      </w:r>
      <w:r>
        <w:rPr>
          <w:lang w:eastAsia="en-US"/>
        </w:rPr>
        <w:t>документира с двустранен протокол. За и</w:t>
      </w:r>
      <w:r w:rsidRPr="006C3544">
        <w:rPr>
          <w:lang w:eastAsia="en-US"/>
        </w:rPr>
        <w:t xml:space="preserve">звършените промени в прогнозните количества се </w:t>
      </w:r>
      <w:r>
        <w:rPr>
          <w:lang w:eastAsia="en-US"/>
        </w:rPr>
        <w:t>изготвят</w:t>
      </w:r>
      <w:r w:rsidRPr="006C3544">
        <w:rPr>
          <w:lang w:eastAsia="en-US"/>
        </w:rPr>
        <w:t xml:space="preserve"> </w:t>
      </w:r>
      <w:proofErr w:type="spellStart"/>
      <w:r w:rsidRPr="006C3544">
        <w:rPr>
          <w:lang w:eastAsia="en-US"/>
        </w:rPr>
        <w:t>заменителни</w:t>
      </w:r>
      <w:proofErr w:type="spellEnd"/>
      <w:r w:rsidRPr="006C3544">
        <w:rPr>
          <w:lang w:eastAsia="en-US"/>
        </w:rPr>
        <w:t xml:space="preserve"> таблици.</w:t>
      </w:r>
    </w:p>
    <w:p w:rsidR="00886FCD" w:rsidRPr="00886FCD" w:rsidRDefault="00886FCD" w:rsidP="0077468F">
      <w:pPr>
        <w:tabs>
          <w:tab w:val="left" w:pos="0"/>
        </w:tabs>
        <w:jc w:val="both"/>
        <w:rPr>
          <w:lang w:val="en-US" w:eastAsia="en-US"/>
        </w:rPr>
      </w:pPr>
    </w:p>
    <w:p w:rsidR="0077468F" w:rsidRPr="006C3544" w:rsidRDefault="0077468F" w:rsidP="0077468F">
      <w:pPr>
        <w:keepNext/>
        <w:keepLines/>
        <w:spacing w:before="240" w:after="240"/>
        <w:jc w:val="both"/>
        <w:outlineLvl w:val="1"/>
        <w:rPr>
          <w:b/>
          <w:bCs/>
          <w:color w:val="000000"/>
        </w:rPr>
      </w:pPr>
      <w:r w:rsidRPr="006C3544">
        <w:rPr>
          <w:b/>
          <w:bCs/>
          <w:color w:val="000000"/>
        </w:rPr>
        <w:t>ПРЕДАВАНЕ И ПРИЕМАНЕ НА ИЗПЪЛНЕНИЕТО</w:t>
      </w:r>
    </w:p>
    <w:p w:rsidR="0077468F" w:rsidRPr="006C3544" w:rsidRDefault="0077468F" w:rsidP="0077468F">
      <w:pPr>
        <w:tabs>
          <w:tab w:val="left" w:pos="0"/>
        </w:tabs>
        <w:jc w:val="both"/>
        <w:rPr>
          <w:lang w:eastAsia="en-US"/>
        </w:rPr>
      </w:pPr>
      <w:r w:rsidRPr="006C3544">
        <w:rPr>
          <w:b/>
          <w:lang w:eastAsia="en-US"/>
        </w:rPr>
        <w:t>Чл.1</w:t>
      </w:r>
      <w:r w:rsidR="00B272D4">
        <w:rPr>
          <w:b/>
          <w:lang w:val="en-US" w:eastAsia="en-US"/>
        </w:rPr>
        <w:t>6</w:t>
      </w:r>
      <w:r w:rsidRPr="006C3544">
        <w:rPr>
          <w:b/>
          <w:lang w:eastAsia="en-US"/>
        </w:rPr>
        <w:t xml:space="preserve">. </w:t>
      </w:r>
      <w:r w:rsidRPr="006C3544">
        <w:rPr>
          <w:lang w:eastAsia="en-US"/>
        </w:rPr>
        <w:t>Предаването на изпълнението на Строителството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proofErr w:type="spellStart"/>
      <w:r w:rsidRPr="006C3544">
        <w:rPr>
          <w:b/>
          <w:lang w:eastAsia="en-US"/>
        </w:rPr>
        <w:t>Приемо-предавателен</w:t>
      </w:r>
      <w:proofErr w:type="spellEnd"/>
      <w:r w:rsidRPr="006C3544">
        <w:rPr>
          <w:b/>
          <w:lang w:eastAsia="en-US"/>
        </w:rPr>
        <w:t xml:space="preserve"> протокол</w:t>
      </w:r>
      <w:r w:rsidRPr="006C3544">
        <w:rPr>
          <w:lang w:eastAsia="en-US"/>
        </w:rPr>
        <w:t>“). Към протокола се прилагат сертификати за качеството на  вложените материали и изделия.</w:t>
      </w:r>
    </w:p>
    <w:p w:rsidR="0077468F" w:rsidRPr="006C3544" w:rsidRDefault="0077468F" w:rsidP="0077468F">
      <w:pPr>
        <w:tabs>
          <w:tab w:val="left" w:pos="0"/>
        </w:tabs>
        <w:jc w:val="both"/>
        <w:rPr>
          <w:bCs/>
          <w:lang w:eastAsia="en-US"/>
        </w:rPr>
      </w:pPr>
      <w:r w:rsidRPr="006C3544">
        <w:rPr>
          <w:b/>
          <w:lang w:eastAsia="en-US"/>
        </w:rPr>
        <w:t>Чл. 1</w:t>
      </w:r>
      <w:r w:rsidR="00B272D4">
        <w:rPr>
          <w:b/>
          <w:lang w:val="en-US" w:eastAsia="en-US"/>
        </w:rPr>
        <w:t>7</w:t>
      </w:r>
      <w:r w:rsidRPr="006C3544">
        <w:rPr>
          <w:b/>
          <w:lang w:eastAsia="en-US"/>
        </w:rPr>
        <w:t>. (1)</w:t>
      </w:r>
      <w:r w:rsidRPr="006C3544">
        <w:rPr>
          <w:lang w:eastAsia="en-US"/>
        </w:rPr>
        <w:t xml:space="preserve"> ВЪЗЛОЖИТЕЛЯТ има право:</w:t>
      </w:r>
      <w:bookmarkStart w:id="16" w:name="_DV_M64"/>
      <w:bookmarkEnd w:id="16"/>
    </w:p>
    <w:p w:rsidR="0077468F" w:rsidRPr="006C3544" w:rsidRDefault="0077468F" w:rsidP="0077468F">
      <w:pPr>
        <w:tabs>
          <w:tab w:val="left" w:pos="0"/>
        </w:tabs>
        <w:jc w:val="both"/>
        <w:rPr>
          <w:bCs/>
          <w:lang w:eastAsia="en-US"/>
        </w:rPr>
      </w:pPr>
      <w:r w:rsidRPr="006C3544">
        <w:rPr>
          <w:lang w:eastAsia="en-US"/>
        </w:rPr>
        <w:t>1. да приеме изпълнението, когато отговаря на договореното;</w:t>
      </w:r>
      <w:bookmarkStart w:id="17" w:name="_DV_M65"/>
      <w:bookmarkEnd w:id="17"/>
    </w:p>
    <w:p w:rsidR="0077468F" w:rsidRPr="006C3544" w:rsidRDefault="0077468F" w:rsidP="0077468F">
      <w:pPr>
        <w:tabs>
          <w:tab w:val="left" w:pos="0"/>
        </w:tabs>
        <w:jc w:val="both"/>
        <w:rPr>
          <w:bCs/>
          <w:lang w:eastAsia="en-US"/>
        </w:rPr>
      </w:pPr>
      <w:r w:rsidRPr="006C3544">
        <w:rPr>
          <w:lang w:eastAsia="en-US"/>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w:t>
      </w:r>
      <w:r w:rsidR="00535839">
        <w:rPr>
          <w:lang w:eastAsia="en-US"/>
        </w:rPr>
        <w:t>ето им за сметка на ИЗПЪЛНИТЕЛЯ</w:t>
      </w:r>
      <w:r w:rsidRPr="006C3544">
        <w:rPr>
          <w:lang w:eastAsia="en-US"/>
        </w:rPr>
        <w:t>;</w:t>
      </w:r>
    </w:p>
    <w:p w:rsidR="0077468F" w:rsidRPr="006C3544" w:rsidRDefault="0077468F" w:rsidP="0077468F">
      <w:pPr>
        <w:tabs>
          <w:tab w:val="left" w:pos="0"/>
        </w:tabs>
        <w:jc w:val="both"/>
        <w:rPr>
          <w:lang w:eastAsia="en-US"/>
        </w:rPr>
      </w:pPr>
      <w:r w:rsidRPr="006C3544">
        <w:rPr>
          <w:lang w:eastAsia="en-US"/>
        </w:rPr>
        <w:t>3. да откаже да приеме изпълнението при съществени отклонения от договореното в случай, че констатираните недостатъци са от такова естество, че не могат да бъдат отстранени в рамките на срока за изпълнение по Договора/резултатът от изпълнението става безполезен за ВЪЗЛОЖИТЕЛЯ.</w:t>
      </w:r>
    </w:p>
    <w:p w:rsidR="0077468F" w:rsidRDefault="0077468F" w:rsidP="0077468F">
      <w:pPr>
        <w:tabs>
          <w:tab w:val="left" w:pos="0"/>
        </w:tabs>
        <w:jc w:val="both"/>
        <w:rPr>
          <w:rFonts w:eastAsia="Calibri"/>
          <w:szCs w:val="22"/>
          <w:lang w:val="en-US" w:eastAsia="en-US"/>
        </w:rPr>
      </w:pPr>
      <w:r w:rsidRPr="006C3544">
        <w:rPr>
          <w:lang w:eastAsia="en-US"/>
        </w:rPr>
        <w:t>4. В</w:t>
      </w:r>
      <w:r w:rsidRPr="006C3544">
        <w:rPr>
          <w:rFonts w:eastAsia="Calibri"/>
          <w:lang w:eastAsia="en-US"/>
        </w:rPr>
        <w:t xml:space="preserve"> случай и при условие, че ИЗПЪЛНИТЕЛЯТ е </w:t>
      </w:r>
      <w:r w:rsidRPr="009A03BA">
        <w:rPr>
          <w:rFonts w:eastAsia="Calibri"/>
          <w:lang w:eastAsia="en-US"/>
        </w:rPr>
        <w:t>извършил по-малко от 30 %</w:t>
      </w:r>
      <w:r w:rsidRPr="006C3544">
        <w:rPr>
          <w:rFonts w:eastAsia="Calibri"/>
          <w:lang w:eastAsia="en-US"/>
        </w:rPr>
        <w:t xml:space="preserve"> (тридесет процента) от договорените СМР до момента на прекратяването на договора, същите остават собственост на ВЪЗЛОЖИТЕЛЯ и са за сметка на ИЗПЪЛНИТЕЛЯ</w:t>
      </w:r>
      <w:r w:rsidRPr="006C3544">
        <w:rPr>
          <w:rFonts w:eastAsia="Calibri"/>
          <w:szCs w:val="22"/>
          <w:lang w:eastAsia="en-US"/>
        </w:rPr>
        <w:t>;</w:t>
      </w:r>
    </w:p>
    <w:p w:rsidR="00886FCD" w:rsidRPr="00886FCD" w:rsidRDefault="00886FCD" w:rsidP="0077468F">
      <w:pPr>
        <w:tabs>
          <w:tab w:val="left" w:pos="0"/>
        </w:tabs>
        <w:jc w:val="both"/>
        <w:rPr>
          <w:lang w:val="en-US" w:eastAsia="en-US"/>
        </w:rPr>
      </w:pPr>
    </w:p>
    <w:p w:rsidR="0077468F" w:rsidRPr="0043055B" w:rsidRDefault="0077468F" w:rsidP="0077468F">
      <w:pPr>
        <w:keepNext/>
        <w:keepLines/>
        <w:spacing w:before="240" w:after="240"/>
        <w:jc w:val="both"/>
        <w:outlineLvl w:val="1"/>
        <w:rPr>
          <w:b/>
          <w:bCs/>
          <w:color w:val="000000"/>
          <w:lang w:eastAsia="en-US"/>
        </w:rPr>
      </w:pPr>
      <w:r w:rsidRPr="006C3544">
        <w:rPr>
          <w:b/>
          <w:lang w:eastAsia="en-US"/>
        </w:rPr>
        <w:tab/>
      </w:r>
      <w:r w:rsidRPr="0043055B">
        <w:rPr>
          <w:b/>
          <w:bCs/>
          <w:color w:val="000000"/>
          <w:lang w:eastAsia="en-US"/>
        </w:rPr>
        <w:t>ГАРАНЦИЯ ЗА ИЗПЪЛНЕНИЕ.</w:t>
      </w:r>
      <w:r w:rsidRPr="0043055B">
        <w:rPr>
          <w:b/>
          <w:bCs/>
          <w:color w:val="000000"/>
          <w:vertAlign w:val="superscript"/>
          <w:lang w:eastAsia="en-US"/>
        </w:rPr>
        <w:t>.</w:t>
      </w:r>
      <w:r w:rsidRPr="0043055B">
        <w:rPr>
          <w:b/>
          <w:bCs/>
          <w:color w:val="000000"/>
          <w:lang w:eastAsia="en-US"/>
        </w:rPr>
        <w:t xml:space="preserve"> ГАРАНЦИОННИ СРОКОВЕ</w:t>
      </w:r>
    </w:p>
    <w:p w:rsidR="0077468F" w:rsidRPr="006C3544" w:rsidRDefault="0077468F" w:rsidP="0077468F">
      <w:pPr>
        <w:shd w:val="clear" w:color="auto" w:fill="FFFFFF"/>
        <w:jc w:val="both"/>
        <w:rPr>
          <w:b/>
          <w:lang w:eastAsia="en-US"/>
        </w:rPr>
      </w:pPr>
      <w:r w:rsidRPr="00D50A89">
        <w:rPr>
          <w:b/>
          <w:lang w:eastAsia="en-US"/>
        </w:rPr>
        <w:t>Гаранция за изпълнение</w:t>
      </w:r>
    </w:p>
    <w:p w:rsidR="0077468F" w:rsidRPr="006C3544" w:rsidRDefault="0077468F" w:rsidP="0077468F">
      <w:pPr>
        <w:shd w:val="clear" w:color="auto" w:fill="FFFFFF"/>
        <w:jc w:val="both"/>
        <w:rPr>
          <w:b/>
          <w:lang w:eastAsia="en-US"/>
        </w:rPr>
      </w:pPr>
      <w:r>
        <w:rPr>
          <w:b/>
          <w:lang w:eastAsia="en-US"/>
        </w:rPr>
        <w:t xml:space="preserve">Чл. </w:t>
      </w:r>
      <w:r w:rsidR="009A2FA6">
        <w:rPr>
          <w:b/>
          <w:lang w:val="en-US" w:eastAsia="en-US"/>
        </w:rPr>
        <w:t>1</w:t>
      </w:r>
      <w:r w:rsidR="00B272D4">
        <w:rPr>
          <w:b/>
          <w:lang w:val="en-US" w:eastAsia="en-US"/>
        </w:rPr>
        <w:t>8</w:t>
      </w:r>
      <w:r w:rsidRPr="006C3544">
        <w:rPr>
          <w:b/>
          <w:lang w:eastAsia="en-US"/>
        </w:rPr>
        <w:t xml:space="preserve">. </w:t>
      </w:r>
      <w:r w:rsidRPr="006C3544">
        <w:rPr>
          <w:color w:val="000000"/>
          <w:spacing w:val="1"/>
          <w:lang w:eastAsia="en-US"/>
        </w:rPr>
        <w:t xml:space="preserve">При подписването на този Договор, ИЗПЪЛНИТЕЛЯТ представя на </w:t>
      </w:r>
      <w:r w:rsidRPr="006C3544">
        <w:rPr>
          <w:lang w:eastAsia="en-US"/>
        </w:rPr>
        <w:t>ВЪЗЛОЖИТЕЛЯ</w:t>
      </w:r>
      <w:r w:rsidRPr="006C3544">
        <w:rPr>
          <w:color w:val="000000"/>
          <w:spacing w:val="1"/>
          <w:lang w:eastAsia="en-US"/>
        </w:rPr>
        <w:t xml:space="preserve"> гаранция за изпълнение в размер на 5</w:t>
      </w:r>
      <w:proofErr w:type="gramStart"/>
      <w:r w:rsidRPr="006C3544">
        <w:rPr>
          <w:color w:val="000000"/>
          <w:spacing w:val="1"/>
          <w:lang w:eastAsia="en-US"/>
        </w:rPr>
        <w:t>%  (</w:t>
      </w:r>
      <w:proofErr w:type="gramEnd"/>
      <w:r w:rsidRPr="006C3544">
        <w:rPr>
          <w:color w:val="000000"/>
          <w:spacing w:val="1"/>
          <w:lang w:eastAsia="en-US"/>
        </w:rPr>
        <w:t xml:space="preserve"> </w:t>
      </w:r>
      <w:r w:rsidRPr="006C3544">
        <w:rPr>
          <w:i/>
          <w:color w:val="000000"/>
          <w:spacing w:val="1"/>
          <w:lang w:eastAsia="en-US"/>
        </w:rPr>
        <w:t>пет на сто</w:t>
      </w:r>
      <w:r w:rsidRPr="006C3544">
        <w:rPr>
          <w:color w:val="000000"/>
          <w:spacing w:val="1"/>
          <w:lang w:eastAsia="en-US"/>
        </w:rPr>
        <w:t xml:space="preserve">) от </w:t>
      </w:r>
      <w:r w:rsidRPr="006C3544">
        <w:rPr>
          <w:color w:val="000000"/>
          <w:spacing w:val="-2"/>
          <w:lang w:eastAsia="en-US"/>
        </w:rPr>
        <w:t xml:space="preserve">Стойността на Договора без ДДС, а именно </w:t>
      </w:r>
      <w:r w:rsidRPr="006C3544">
        <w:rPr>
          <w:lang w:eastAsia="en-US"/>
        </w:rPr>
        <w:t>[[……… (…………………………)] (</w:t>
      </w:r>
      <w:r w:rsidRPr="006C3544">
        <w:rPr>
          <w:i/>
          <w:color w:val="FF0000"/>
          <w:lang w:eastAsia="en-US"/>
        </w:rPr>
        <w:t>посочва се сумата, за която се издава гаранцията за изпълнение, като размерът ѝ не може да надвишава 5 % (пет на сто)</w:t>
      </w:r>
      <w:r w:rsidRPr="006C3544">
        <w:rPr>
          <w:lang w:eastAsia="en-US"/>
        </w:rPr>
        <w:t>)] лева („</w:t>
      </w:r>
      <w:r w:rsidRPr="006C3544">
        <w:rPr>
          <w:b/>
          <w:lang w:eastAsia="en-US"/>
        </w:rPr>
        <w:t>Гаранцията за изпълнение</w:t>
      </w:r>
      <w:r w:rsidRPr="006C3544">
        <w:rPr>
          <w:lang w:eastAsia="en-US"/>
        </w:rPr>
        <w:t>“), която служи за обезпечаване на изпълнението на задълженията на ИЗПЪЛНИТЕЛЯ по Договора</w:t>
      </w:r>
      <w:r w:rsidRPr="006C3544">
        <w:rPr>
          <w:color w:val="000000"/>
          <w:spacing w:val="-2"/>
          <w:lang w:eastAsia="en-US"/>
        </w:rPr>
        <w:t xml:space="preserve">. </w:t>
      </w:r>
    </w:p>
    <w:p w:rsidR="0077468F" w:rsidRPr="006C3544" w:rsidRDefault="0077468F" w:rsidP="0077468F">
      <w:pPr>
        <w:shd w:val="clear" w:color="auto" w:fill="FFFFFF"/>
        <w:jc w:val="both"/>
        <w:rPr>
          <w:color w:val="000000"/>
          <w:spacing w:val="-2"/>
          <w:lang w:eastAsia="en-US"/>
        </w:rPr>
      </w:pPr>
      <w:r>
        <w:rPr>
          <w:b/>
          <w:lang w:eastAsia="en-US"/>
        </w:rPr>
        <w:lastRenderedPageBreak/>
        <w:t xml:space="preserve">Чл. </w:t>
      </w:r>
      <w:r w:rsidR="009A2FA6">
        <w:rPr>
          <w:b/>
          <w:lang w:val="en-US" w:eastAsia="en-US"/>
        </w:rPr>
        <w:t>1</w:t>
      </w:r>
      <w:r w:rsidR="00B272D4">
        <w:rPr>
          <w:b/>
          <w:lang w:val="en-US" w:eastAsia="en-US"/>
        </w:rPr>
        <w:t>9</w:t>
      </w:r>
      <w:r w:rsidRPr="006C3544">
        <w:rPr>
          <w:b/>
          <w:lang w:eastAsia="en-US"/>
        </w:rPr>
        <w:t xml:space="preserve">. (1) </w:t>
      </w:r>
      <w:r w:rsidRPr="006C3544">
        <w:rPr>
          <w:color w:val="000000"/>
          <w:spacing w:val="-2"/>
          <w:lang w:eastAsia="en-US"/>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7 (</w:t>
      </w:r>
      <w:r w:rsidRPr="006C3544">
        <w:rPr>
          <w:i/>
          <w:color w:val="000000"/>
          <w:spacing w:val="-2"/>
          <w:lang w:eastAsia="en-US"/>
        </w:rPr>
        <w:t>седем</w:t>
      </w:r>
      <w:r w:rsidRPr="006C3544">
        <w:rPr>
          <w:color w:val="000000"/>
          <w:spacing w:val="-2"/>
          <w:lang w:eastAsia="en-US"/>
        </w:rPr>
        <w:t>) дни от подписването на допълнително споразумение за изменението.</w:t>
      </w:r>
    </w:p>
    <w:p w:rsidR="0077468F" w:rsidRPr="006C3544" w:rsidRDefault="0077468F" w:rsidP="0077468F">
      <w:pPr>
        <w:shd w:val="clear" w:color="auto" w:fill="FFFFFF"/>
        <w:jc w:val="both"/>
        <w:rPr>
          <w:lang w:eastAsia="en-US"/>
        </w:rPr>
      </w:pPr>
      <w:r w:rsidRPr="006C3544">
        <w:rPr>
          <w:b/>
          <w:lang w:eastAsia="en-US"/>
        </w:rPr>
        <w:t xml:space="preserve">(2) </w:t>
      </w:r>
      <w:r w:rsidRPr="006C3544">
        <w:rPr>
          <w:lang w:eastAsia="en-US"/>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77468F" w:rsidRPr="00A83939" w:rsidRDefault="0077468F" w:rsidP="0077468F">
      <w:pPr>
        <w:shd w:val="clear" w:color="auto" w:fill="FFFFFF"/>
        <w:jc w:val="both"/>
        <w:rPr>
          <w:lang w:eastAsia="en-US"/>
        </w:rPr>
      </w:pPr>
      <w:r w:rsidRPr="00A83939">
        <w:rPr>
          <w:lang w:eastAsia="en-US"/>
        </w:rPr>
        <w:t xml:space="preserve">1. внасяне на допълнителна парична сума по банковата сметка на ВЪЗЛОЖИТЕЛЯ, при спазване на изискванията на </w:t>
      </w:r>
      <w:r w:rsidR="00007C75">
        <w:rPr>
          <w:lang w:val="en-US" w:eastAsia="en-US"/>
        </w:rPr>
        <w:t>[</w:t>
      </w:r>
      <w:r w:rsidRPr="00A83939">
        <w:rPr>
          <w:lang w:eastAsia="en-US"/>
        </w:rPr>
        <w:t xml:space="preserve">чл. </w:t>
      </w:r>
      <w:r w:rsidR="00E10369">
        <w:rPr>
          <w:color w:val="000000"/>
          <w:spacing w:val="-2"/>
          <w:lang w:val="en-US" w:eastAsia="en-US"/>
        </w:rPr>
        <w:t>20</w:t>
      </w:r>
      <w:r w:rsidR="00007C75">
        <w:rPr>
          <w:color w:val="000000"/>
          <w:spacing w:val="-2"/>
          <w:lang w:val="en-US" w:eastAsia="en-US"/>
        </w:rPr>
        <w:t>]</w:t>
      </w:r>
      <w:r w:rsidRPr="00A83939">
        <w:rPr>
          <w:lang w:eastAsia="en-US"/>
        </w:rPr>
        <w:t xml:space="preserve"> </w:t>
      </w:r>
      <w:proofErr w:type="gramStart"/>
      <w:r w:rsidRPr="00A83939">
        <w:rPr>
          <w:lang w:eastAsia="en-US"/>
        </w:rPr>
        <w:t>от</w:t>
      </w:r>
      <w:proofErr w:type="gramEnd"/>
      <w:r w:rsidRPr="00A83939">
        <w:rPr>
          <w:lang w:eastAsia="en-US"/>
        </w:rPr>
        <w:t xml:space="preserve"> Договора; и/или;</w:t>
      </w:r>
    </w:p>
    <w:p w:rsidR="0077468F" w:rsidRPr="006C3544" w:rsidRDefault="0077468F" w:rsidP="0077468F">
      <w:pPr>
        <w:shd w:val="clear" w:color="auto" w:fill="FFFFFF"/>
        <w:jc w:val="both"/>
        <w:rPr>
          <w:color w:val="000000"/>
          <w:spacing w:val="-2"/>
          <w:lang w:eastAsia="en-US"/>
        </w:rPr>
      </w:pPr>
      <w:r w:rsidRPr="00A83939">
        <w:rPr>
          <w:lang w:eastAsia="en-US"/>
        </w:rPr>
        <w:t xml:space="preserve">2. </w:t>
      </w:r>
      <w:r w:rsidRPr="00A83939">
        <w:rPr>
          <w:color w:val="000000"/>
          <w:spacing w:val="-2"/>
          <w:lang w:eastAsia="en-US"/>
        </w:rPr>
        <w:t>предоставяне на документ за изменение на първоначалната банкова гаранция или нова банкова гаранция, при с</w:t>
      </w:r>
      <w:r w:rsidR="00535839">
        <w:rPr>
          <w:color w:val="000000"/>
          <w:spacing w:val="-2"/>
          <w:lang w:eastAsia="en-US"/>
        </w:rPr>
        <w:t xml:space="preserve">пазване на изискванията на </w:t>
      </w:r>
      <w:r w:rsidR="00007C75">
        <w:rPr>
          <w:color w:val="000000"/>
          <w:spacing w:val="-2"/>
          <w:lang w:val="en-US" w:eastAsia="en-US"/>
        </w:rPr>
        <w:t>[</w:t>
      </w:r>
      <w:r w:rsidR="00535839">
        <w:rPr>
          <w:color w:val="000000"/>
          <w:spacing w:val="-2"/>
          <w:lang w:eastAsia="en-US"/>
        </w:rPr>
        <w:t xml:space="preserve">чл. </w:t>
      </w:r>
      <w:r w:rsidR="00482DCF">
        <w:rPr>
          <w:color w:val="000000"/>
          <w:spacing w:val="-2"/>
          <w:lang w:val="en-US" w:eastAsia="en-US"/>
        </w:rPr>
        <w:t>2</w:t>
      </w:r>
      <w:r w:rsidR="00845E14">
        <w:rPr>
          <w:color w:val="000000"/>
          <w:spacing w:val="-2"/>
          <w:lang w:val="en-US" w:eastAsia="en-US"/>
        </w:rPr>
        <w:t>1</w:t>
      </w:r>
      <w:r w:rsidR="00007C75">
        <w:rPr>
          <w:color w:val="000000"/>
          <w:spacing w:val="-2"/>
          <w:lang w:val="en-US" w:eastAsia="en-US"/>
        </w:rPr>
        <w:t>]</w:t>
      </w:r>
      <w:r w:rsidRPr="00A83939">
        <w:rPr>
          <w:color w:val="000000"/>
          <w:spacing w:val="-2"/>
          <w:lang w:eastAsia="en-US"/>
        </w:rPr>
        <w:t xml:space="preserve"> </w:t>
      </w:r>
      <w:proofErr w:type="gramStart"/>
      <w:r w:rsidRPr="00A83939">
        <w:rPr>
          <w:color w:val="000000"/>
          <w:spacing w:val="-2"/>
          <w:lang w:eastAsia="en-US"/>
        </w:rPr>
        <w:t>от</w:t>
      </w:r>
      <w:proofErr w:type="gramEnd"/>
      <w:r w:rsidRPr="00A83939">
        <w:rPr>
          <w:color w:val="000000"/>
          <w:spacing w:val="-2"/>
          <w:lang w:eastAsia="en-US"/>
        </w:rPr>
        <w:t xml:space="preserve"> Договора</w:t>
      </w:r>
      <w:r w:rsidRPr="006C3544">
        <w:rPr>
          <w:color w:val="000000"/>
          <w:spacing w:val="-2"/>
          <w:lang w:eastAsia="en-US"/>
        </w:rPr>
        <w:t>; и/или</w:t>
      </w:r>
    </w:p>
    <w:p w:rsidR="0077468F" w:rsidRPr="006C3544" w:rsidRDefault="0077468F" w:rsidP="0077468F">
      <w:pPr>
        <w:shd w:val="clear" w:color="auto" w:fill="FFFFFF"/>
        <w:jc w:val="both"/>
        <w:rPr>
          <w:color w:val="000000"/>
          <w:spacing w:val="-2"/>
          <w:lang w:eastAsia="en-US"/>
        </w:rPr>
      </w:pPr>
      <w:r w:rsidRPr="006C3544">
        <w:rPr>
          <w:color w:val="000000"/>
          <w:spacing w:val="-2"/>
          <w:lang w:eastAsia="en-US"/>
        </w:rPr>
        <w:t>3.  предоставяне на документ за изменение на първоначалната застраховка или нова застраховка, при спазване на из</w:t>
      </w:r>
      <w:r w:rsidR="00535839">
        <w:rPr>
          <w:color w:val="000000"/>
          <w:spacing w:val="-2"/>
          <w:lang w:eastAsia="en-US"/>
        </w:rPr>
        <w:t xml:space="preserve">искванията на </w:t>
      </w:r>
      <w:r w:rsidR="00007C75">
        <w:rPr>
          <w:color w:val="000000"/>
          <w:spacing w:val="-2"/>
          <w:lang w:val="en-US" w:eastAsia="en-US"/>
        </w:rPr>
        <w:t>[</w:t>
      </w:r>
      <w:r w:rsidR="00535839">
        <w:rPr>
          <w:color w:val="000000"/>
          <w:spacing w:val="-2"/>
          <w:lang w:eastAsia="en-US"/>
        </w:rPr>
        <w:t xml:space="preserve">чл. </w:t>
      </w:r>
      <w:r w:rsidR="00482DCF">
        <w:rPr>
          <w:color w:val="000000"/>
          <w:spacing w:val="-2"/>
          <w:lang w:val="en-US" w:eastAsia="en-US"/>
        </w:rPr>
        <w:t>2</w:t>
      </w:r>
      <w:r w:rsidR="00E56F26">
        <w:rPr>
          <w:color w:val="000000"/>
          <w:spacing w:val="-2"/>
          <w:lang w:val="en-US" w:eastAsia="en-US"/>
        </w:rPr>
        <w:t>2</w:t>
      </w:r>
      <w:r w:rsidR="00007C75">
        <w:rPr>
          <w:color w:val="000000"/>
          <w:spacing w:val="-2"/>
          <w:lang w:val="en-US" w:eastAsia="en-US"/>
        </w:rPr>
        <w:t>]</w:t>
      </w:r>
      <w:r w:rsidRPr="006C3544">
        <w:rPr>
          <w:color w:val="000000"/>
          <w:spacing w:val="-2"/>
          <w:lang w:eastAsia="en-US"/>
        </w:rPr>
        <w:t xml:space="preserve"> </w:t>
      </w:r>
      <w:proofErr w:type="gramStart"/>
      <w:r w:rsidRPr="006C3544">
        <w:rPr>
          <w:color w:val="000000"/>
          <w:spacing w:val="-2"/>
          <w:lang w:eastAsia="en-US"/>
        </w:rPr>
        <w:t>от</w:t>
      </w:r>
      <w:proofErr w:type="gramEnd"/>
      <w:r w:rsidRPr="006C3544">
        <w:rPr>
          <w:color w:val="000000"/>
          <w:spacing w:val="-2"/>
          <w:lang w:eastAsia="en-US"/>
        </w:rPr>
        <w:t xml:space="preserve"> Договора.</w:t>
      </w:r>
    </w:p>
    <w:p w:rsidR="0077468F" w:rsidRPr="006C3544" w:rsidRDefault="00B272D4" w:rsidP="0077468F">
      <w:pPr>
        <w:shd w:val="clear" w:color="auto" w:fill="FFFFFF"/>
        <w:jc w:val="both"/>
        <w:rPr>
          <w:color w:val="000000"/>
          <w:spacing w:val="-2"/>
          <w:lang w:eastAsia="en-US"/>
        </w:rPr>
      </w:pPr>
      <w:r>
        <w:rPr>
          <w:b/>
          <w:color w:val="000000"/>
          <w:spacing w:val="-2"/>
          <w:lang w:eastAsia="en-US"/>
        </w:rPr>
        <w:t xml:space="preserve">Чл. </w:t>
      </w:r>
      <w:r>
        <w:rPr>
          <w:b/>
          <w:color w:val="000000"/>
          <w:spacing w:val="-2"/>
          <w:lang w:val="en-US" w:eastAsia="en-US"/>
        </w:rPr>
        <w:t>20</w:t>
      </w:r>
      <w:r w:rsidR="0077468F" w:rsidRPr="006C3544">
        <w:rPr>
          <w:b/>
          <w:color w:val="000000"/>
          <w:spacing w:val="-2"/>
          <w:lang w:eastAsia="en-US"/>
        </w:rPr>
        <w:t xml:space="preserve">. </w:t>
      </w:r>
      <w:r w:rsidR="0077468F" w:rsidRPr="006C3544">
        <w:rPr>
          <w:color w:val="000000"/>
          <w:spacing w:val="-2"/>
          <w:lang w:eastAsia="en-US"/>
        </w:rPr>
        <w:t xml:space="preserve">Когато като Гаранция за изпълнение се представя парична сума, сумата се внася по банковата сметка на ВЪЗЛОЖИТЕЛЯ: </w:t>
      </w:r>
    </w:p>
    <w:p w:rsidR="0077468F" w:rsidRPr="006C3544" w:rsidRDefault="0077468F" w:rsidP="0077468F">
      <w:pPr>
        <w:rPr>
          <w:rFonts w:eastAsia="Calibri"/>
          <w:lang w:eastAsia="en-US"/>
        </w:rPr>
      </w:pPr>
      <w:r w:rsidRPr="006C3544">
        <w:rPr>
          <w:rFonts w:eastAsia="Calibri"/>
          <w:lang w:eastAsia="en-US"/>
        </w:rPr>
        <w:t xml:space="preserve">Банка: </w:t>
      </w:r>
      <w:r w:rsidRPr="006C3544">
        <w:rPr>
          <w:rFonts w:eastAsia="Calibri"/>
          <w:lang w:eastAsia="en-US"/>
        </w:rPr>
        <w:tab/>
      </w:r>
      <w:r w:rsidRPr="006C3544">
        <w:rPr>
          <w:rFonts w:eastAsia="Calibri"/>
          <w:szCs w:val="22"/>
          <w:lang w:eastAsia="en-US"/>
        </w:rPr>
        <w:t>“Общинска банка” АД, клон Добрич</w:t>
      </w:r>
    </w:p>
    <w:p w:rsidR="0077468F" w:rsidRPr="006C3544" w:rsidRDefault="0077468F" w:rsidP="0077468F">
      <w:pPr>
        <w:jc w:val="both"/>
        <w:rPr>
          <w:rFonts w:eastAsia="Calibri"/>
          <w:lang w:eastAsia="en-US"/>
        </w:rPr>
      </w:pPr>
      <w:r w:rsidRPr="006C3544">
        <w:rPr>
          <w:rFonts w:eastAsia="Calibri"/>
          <w:lang w:eastAsia="en-US"/>
        </w:rPr>
        <w:t>BIC:</w:t>
      </w:r>
      <w:r w:rsidRPr="006C3544">
        <w:rPr>
          <w:rFonts w:eastAsia="Calibri"/>
          <w:lang w:eastAsia="en-US"/>
        </w:rPr>
        <w:tab/>
      </w:r>
      <w:r w:rsidRPr="006C3544">
        <w:rPr>
          <w:rFonts w:eastAsia="Calibri"/>
          <w:lang w:eastAsia="en-US"/>
        </w:rPr>
        <w:tab/>
      </w:r>
      <w:r w:rsidRPr="006C3544">
        <w:rPr>
          <w:rFonts w:eastAsia="Calibri"/>
          <w:szCs w:val="22"/>
          <w:lang w:eastAsia="en-US"/>
        </w:rPr>
        <w:t>SOMBBGSF</w:t>
      </w:r>
      <w:r w:rsidRPr="006C3544">
        <w:rPr>
          <w:lang w:eastAsia="en-US"/>
        </w:rPr>
        <w:t xml:space="preserve"> </w:t>
      </w:r>
    </w:p>
    <w:p w:rsidR="0077468F" w:rsidRPr="006C3544" w:rsidRDefault="0077468F" w:rsidP="0077468F">
      <w:pPr>
        <w:jc w:val="both"/>
        <w:rPr>
          <w:rFonts w:eastAsia="Calibri"/>
          <w:lang w:eastAsia="en-US"/>
        </w:rPr>
      </w:pPr>
      <w:r w:rsidRPr="006C3544">
        <w:rPr>
          <w:rFonts w:eastAsia="Calibri"/>
          <w:lang w:eastAsia="en-US"/>
        </w:rPr>
        <w:t>IBAN:</w:t>
      </w:r>
      <w:r w:rsidRPr="006C3544">
        <w:rPr>
          <w:rFonts w:eastAsia="Calibri"/>
          <w:lang w:eastAsia="en-US"/>
        </w:rPr>
        <w:tab/>
      </w:r>
      <w:r w:rsidRPr="006C3544">
        <w:rPr>
          <w:rFonts w:eastAsia="Calibri"/>
          <w:lang w:eastAsia="en-US"/>
        </w:rPr>
        <w:tab/>
      </w:r>
      <w:r w:rsidRPr="006C3544">
        <w:rPr>
          <w:rFonts w:eastAsia="Calibri"/>
          <w:szCs w:val="22"/>
          <w:lang w:eastAsia="en-US"/>
        </w:rPr>
        <w:t>BG 87 SOMB 913033100200 01</w:t>
      </w:r>
      <w:r w:rsidRPr="006C3544">
        <w:rPr>
          <w:lang w:eastAsia="en-US"/>
        </w:rPr>
        <w:t>.</w:t>
      </w:r>
    </w:p>
    <w:p w:rsidR="0077468F" w:rsidRPr="006C3544" w:rsidRDefault="0077468F" w:rsidP="0077468F">
      <w:pPr>
        <w:shd w:val="clear" w:color="auto" w:fill="FFFFFF"/>
        <w:jc w:val="both"/>
        <w:rPr>
          <w:color w:val="000000"/>
          <w:lang w:eastAsia="en-US"/>
        </w:rPr>
      </w:pPr>
      <w:r w:rsidRPr="006C3544">
        <w:rPr>
          <w:b/>
          <w:lang w:eastAsia="en-US"/>
        </w:rPr>
        <w:t>Чл. 2</w:t>
      </w:r>
      <w:r w:rsidR="00B272D4">
        <w:rPr>
          <w:b/>
          <w:lang w:val="en-US" w:eastAsia="en-US"/>
        </w:rPr>
        <w:t>1</w:t>
      </w:r>
      <w:r w:rsidRPr="006C3544">
        <w:rPr>
          <w:b/>
          <w:lang w:eastAsia="en-US"/>
        </w:rPr>
        <w:t xml:space="preserve">. (1) </w:t>
      </w:r>
      <w:r w:rsidRPr="006C3544">
        <w:rPr>
          <w:color w:val="000000"/>
          <w:lang w:eastAsia="en-US"/>
        </w:rPr>
        <w:t xml:space="preserve">Когато като гаранция за изпълнение се представя </w:t>
      </w:r>
      <w:r w:rsidRPr="006C3544">
        <w:rPr>
          <w:color w:val="000000"/>
          <w:spacing w:val="1"/>
          <w:lang w:eastAsia="en-US"/>
        </w:rPr>
        <w:t>банкова гаранция</w:t>
      </w:r>
      <w:r w:rsidRPr="006C3544">
        <w:rPr>
          <w:color w:val="000000"/>
          <w:lang w:eastAsia="en-US"/>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77468F" w:rsidRPr="006C3544" w:rsidRDefault="0077468F" w:rsidP="0077468F">
      <w:pPr>
        <w:shd w:val="clear" w:color="auto" w:fill="FFFFFF"/>
        <w:jc w:val="both"/>
        <w:rPr>
          <w:color w:val="000000"/>
          <w:lang w:eastAsia="en-US"/>
        </w:rPr>
      </w:pPr>
      <w:r w:rsidRPr="006C3544">
        <w:rPr>
          <w:color w:val="000000"/>
          <w:lang w:eastAsia="en-US"/>
        </w:rPr>
        <w:t>1. да бъде безусловна и неотменяема банкова гаранция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77468F" w:rsidRPr="006C3544" w:rsidRDefault="0077468F" w:rsidP="0077468F">
      <w:pPr>
        <w:shd w:val="clear" w:color="auto" w:fill="FFFFFF"/>
        <w:jc w:val="both"/>
        <w:rPr>
          <w:color w:val="000000"/>
          <w:spacing w:val="-2"/>
          <w:lang w:eastAsia="en-US"/>
        </w:rPr>
      </w:pPr>
      <w:r w:rsidRPr="006C3544">
        <w:rPr>
          <w:color w:val="000000"/>
          <w:lang w:eastAsia="en-US"/>
        </w:rPr>
        <w:t>2. да бъде със срок на валидност за целия срок на действие на Договора плюс 60 (</w:t>
      </w:r>
      <w:r w:rsidRPr="006C3544">
        <w:rPr>
          <w:i/>
          <w:color w:val="000000"/>
          <w:lang w:eastAsia="en-US"/>
        </w:rPr>
        <w:t>шестдесет</w:t>
      </w:r>
      <w:r w:rsidRPr="006C3544">
        <w:rPr>
          <w:color w:val="000000"/>
          <w:lang w:eastAsia="en-US"/>
        </w:rPr>
        <w:t>) дни след прекратяването на Договора, като при необходимост срокът на валидност на банковата гаранция се удължава или се издава нова.</w:t>
      </w:r>
      <w:r w:rsidRPr="006C3544">
        <w:rPr>
          <w:color w:val="000000"/>
          <w:spacing w:val="-2"/>
          <w:lang w:eastAsia="en-US"/>
        </w:rPr>
        <w:t xml:space="preserve"> </w:t>
      </w:r>
    </w:p>
    <w:p w:rsidR="0077468F" w:rsidRPr="006C3544" w:rsidRDefault="0077468F" w:rsidP="0077468F">
      <w:pPr>
        <w:shd w:val="clear" w:color="auto" w:fill="FFFFFF"/>
        <w:jc w:val="both"/>
        <w:rPr>
          <w:color w:val="000000"/>
          <w:spacing w:val="-2"/>
          <w:lang w:eastAsia="en-US"/>
        </w:rPr>
      </w:pPr>
      <w:r w:rsidRPr="006C3544">
        <w:rPr>
          <w:b/>
          <w:color w:val="000000"/>
          <w:spacing w:val="-2"/>
          <w:lang w:eastAsia="en-US"/>
        </w:rPr>
        <w:t>(2)</w:t>
      </w:r>
      <w:r w:rsidRPr="006C3544">
        <w:rPr>
          <w:color w:val="000000"/>
          <w:spacing w:val="-2"/>
          <w:lang w:eastAsia="en-US"/>
        </w:rPr>
        <w:t xml:space="preserve"> Банковите разходи по откриването и поддържането на Гаранцията </w:t>
      </w:r>
      <w:r w:rsidRPr="006C3544">
        <w:rPr>
          <w:color w:val="000000"/>
          <w:spacing w:val="1"/>
          <w:lang w:eastAsia="en-US"/>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6C3544">
        <w:rPr>
          <w:color w:val="000000"/>
          <w:spacing w:val="-2"/>
          <w:lang w:eastAsia="en-US"/>
        </w:rPr>
        <w:t>са за сметка на ИЗПЪЛНИТЕЛЯ.</w:t>
      </w:r>
    </w:p>
    <w:p w:rsidR="0077468F" w:rsidRPr="006C3544" w:rsidRDefault="0077468F" w:rsidP="0077468F">
      <w:pPr>
        <w:shd w:val="clear" w:color="auto" w:fill="FFFFFF"/>
        <w:jc w:val="both"/>
        <w:rPr>
          <w:color w:val="000000"/>
          <w:spacing w:val="1"/>
          <w:lang w:eastAsia="en-US"/>
        </w:rPr>
      </w:pPr>
      <w:r w:rsidRPr="006C3544">
        <w:rPr>
          <w:b/>
          <w:lang w:eastAsia="en-US"/>
        </w:rPr>
        <w:t>Чл. 2</w:t>
      </w:r>
      <w:r w:rsidR="00B272D4">
        <w:rPr>
          <w:b/>
          <w:lang w:val="en-US" w:eastAsia="en-US"/>
        </w:rPr>
        <w:t>2</w:t>
      </w:r>
      <w:r w:rsidRPr="006C3544">
        <w:rPr>
          <w:b/>
          <w:lang w:eastAsia="en-US"/>
        </w:rPr>
        <w:t xml:space="preserve">. (1) </w:t>
      </w:r>
      <w:r w:rsidRPr="006C3544">
        <w:rPr>
          <w:color w:val="000000"/>
          <w:lang w:eastAsia="en-US"/>
        </w:rPr>
        <w:t xml:space="preserve">Когато като Гаранция за изпълнение се представя </w:t>
      </w:r>
      <w:r w:rsidRPr="006C3544">
        <w:rPr>
          <w:color w:val="000000"/>
          <w:spacing w:val="1"/>
          <w:lang w:eastAsia="en-US"/>
        </w:rPr>
        <w:t>застраховка, ИЗПЪЛНИТЕЛЯТ предава на ВЪЗЛОЖИТЕЛЯ оригинален екземпляр на застрахователна полица, издадена в полза на ВЪЗЛОЖИТЕЛЯ, която трябва да отговаря на следните изисквания:</w:t>
      </w:r>
    </w:p>
    <w:p w:rsidR="0077468F" w:rsidRPr="006C3544" w:rsidRDefault="0077468F" w:rsidP="0077468F">
      <w:pPr>
        <w:shd w:val="clear" w:color="auto" w:fill="FFFFFF"/>
        <w:jc w:val="both"/>
        <w:rPr>
          <w:color w:val="000000"/>
          <w:spacing w:val="1"/>
          <w:lang w:eastAsia="en-US"/>
        </w:rPr>
      </w:pPr>
      <w:r w:rsidRPr="006C3544">
        <w:rPr>
          <w:color w:val="000000"/>
          <w:spacing w:val="1"/>
          <w:lang w:eastAsia="en-US"/>
        </w:rPr>
        <w:t>1. да обезпечава изпълнението на този Договор чрез покритие на отговорността на ИЗПЪЛНИТЕЛЯ;</w:t>
      </w:r>
    </w:p>
    <w:p w:rsidR="0077468F" w:rsidRPr="006C3544" w:rsidRDefault="0077468F" w:rsidP="0077468F">
      <w:pPr>
        <w:shd w:val="clear" w:color="auto" w:fill="FFFFFF"/>
        <w:jc w:val="both"/>
        <w:rPr>
          <w:color w:val="000000"/>
          <w:spacing w:val="1"/>
          <w:lang w:eastAsia="en-US"/>
        </w:rPr>
      </w:pPr>
      <w:r w:rsidRPr="006C3544">
        <w:rPr>
          <w:color w:val="000000"/>
          <w:spacing w:val="1"/>
          <w:lang w:eastAsia="en-US"/>
        </w:rPr>
        <w:t>2. да бъде със срок на валидност за целия срок на действие на Договора плюс 60 (</w:t>
      </w:r>
      <w:r w:rsidRPr="006C3544">
        <w:rPr>
          <w:i/>
          <w:color w:val="000000"/>
          <w:spacing w:val="1"/>
          <w:lang w:eastAsia="en-US"/>
        </w:rPr>
        <w:t>шестдесет</w:t>
      </w:r>
      <w:r w:rsidRPr="006C3544">
        <w:rPr>
          <w:color w:val="000000"/>
          <w:spacing w:val="1"/>
          <w:lang w:eastAsia="en-US"/>
        </w:rPr>
        <w:t xml:space="preserve">) дни след прекратяването на Договора. </w:t>
      </w:r>
    </w:p>
    <w:p w:rsidR="0077468F" w:rsidRPr="006C3544" w:rsidRDefault="0077468F" w:rsidP="0077468F">
      <w:pPr>
        <w:shd w:val="clear" w:color="auto" w:fill="FFFFFF"/>
        <w:jc w:val="both"/>
        <w:rPr>
          <w:color w:val="000000"/>
          <w:spacing w:val="1"/>
          <w:lang w:eastAsia="en-US"/>
        </w:rPr>
      </w:pPr>
      <w:r w:rsidRPr="006C3544">
        <w:rPr>
          <w:b/>
          <w:lang w:eastAsia="en-US"/>
        </w:rPr>
        <w:t xml:space="preserve">(2) </w:t>
      </w:r>
      <w:r w:rsidRPr="006C3544">
        <w:rPr>
          <w:color w:val="000000"/>
          <w:spacing w:val="1"/>
          <w:lang w:eastAsia="en-US"/>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rsidR="0077468F" w:rsidRPr="006C3544" w:rsidRDefault="0077468F" w:rsidP="0077468F">
      <w:pPr>
        <w:shd w:val="clear" w:color="auto" w:fill="FFFFFF"/>
        <w:tabs>
          <w:tab w:val="left" w:pos="-180"/>
        </w:tabs>
        <w:jc w:val="both"/>
        <w:rPr>
          <w:color w:val="000000"/>
          <w:spacing w:val="-2"/>
          <w:lang w:eastAsia="en-US"/>
        </w:rPr>
      </w:pPr>
      <w:r w:rsidRPr="006C3544">
        <w:rPr>
          <w:b/>
          <w:lang w:eastAsia="en-US"/>
        </w:rPr>
        <w:t>Чл. 2</w:t>
      </w:r>
      <w:r w:rsidR="00B272D4">
        <w:rPr>
          <w:b/>
          <w:lang w:val="en-US" w:eastAsia="en-US"/>
        </w:rPr>
        <w:t>3</w:t>
      </w:r>
      <w:r w:rsidRPr="006C3544">
        <w:rPr>
          <w:b/>
          <w:lang w:eastAsia="en-US"/>
        </w:rPr>
        <w:t xml:space="preserve">. (1) </w:t>
      </w:r>
      <w:r w:rsidRPr="006C3544">
        <w:rPr>
          <w:color w:val="000000"/>
          <w:spacing w:val="1"/>
          <w:lang w:eastAsia="en-US"/>
        </w:rPr>
        <w:t>ВЪЗЛОЖИТЕЛЯТ освобождава Гаранцията за изпълнение в срок до 30 (</w:t>
      </w:r>
      <w:r w:rsidRPr="006C3544">
        <w:rPr>
          <w:i/>
          <w:color w:val="000000"/>
          <w:spacing w:val="1"/>
          <w:lang w:eastAsia="en-US"/>
        </w:rPr>
        <w:t>тридесет</w:t>
      </w:r>
      <w:r w:rsidRPr="006C3544">
        <w:rPr>
          <w:color w:val="000000"/>
          <w:spacing w:val="1"/>
          <w:lang w:eastAsia="en-US"/>
        </w:rPr>
        <w:t xml:space="preserve">) дни след приключване на изпълнението на Договора и </w:t>
      </w:r>
      <w:r>
        <w:rPr>
          <w:color w:val="000000"/>
          <w:spacing w:val="1"/>
          <w:lang w:eastAsia="en-US"/>
        </w:rPr>
        <w:t>окончателно приемане на Строителството</w:t>
      </w:r>
      <w:r w:rsidRPr="006C3544">
        <w:rPr>
          <w:color w:val="000000"/>
          <w:spacing w:val="1"/>
          <w:lang w:eastAsia="en-US"/>
        </w:rPr>
        <w:t xml:space="preserve"> в пълен размер, ако липсват основания за задържането от страна на ВЪЗЛОЖИТЕЛЯ на каквато и да е сума по нея</w:t>
      </w:r>
      <w:r w:rsidRPr="006C3544">
        <w:rPr>
          <w:color w:val="000000"/>
          <w:spacing w:val="-2"/>
          <w:lang w:eastAsia="en-US"/>
        </w:rPr>
        <w:t>.</w:t>
      </w:r>
    </w:p>
    <w:p w:rsidR="0077468F" w:rsidRPr="006C3544" w:rsidRDefault="0077468F" w:rsidP="0077468F">
      <w:pPr>
        <w:shd w:val="clear" w:color="auto" w:fill="FFFFFF"/>
        <w:tabs>
          <w:tab w:val="left" w:pos="-180"/>
        </w:tabs>
        <w:jc w:val="both"/>
        <w:rPr>
          <w:color w:val="000000"/>
          <w:spacing w:val="-2"/>
          <w:lang w:eastAsia="en-US"/>
        </w:rPr>
      </w:pPr>
      <w:r w:rsidRPr="006C3544">
        <w:rPr>
          <w:b/>
          <w:color w:val="000000"/>
          <w:spacing w:val="-2"/>
          <w:lang w:eastAsia="en-US"/>
        </w:rPr>
        <w:lastRenderedPageBreak/>
        <w:t>(2)</w:t>
      </w:r>
      <w:r w:rsidRPr="006C3544">
        <w:rPr>
          <w:color w:val="000000"/>
          <w:spacing w:val="-2"/>
          <w:lang w:eastAsia="en-US"/>
        </w:rPr>
        <w:t xml:space="preserve"> Освобождаването на Гаранцията за изпълнение се извършва, както следва:</w:t>
      </w:r>
    </w:p>
    <w:p w:rsidR="0077468F" w:rsidRPr="006C3544" w:rsidRDefault="0077468F" w:rsidP="0077468F">
      <w:pPr>
        <w:shd w:val="clear" w:color="auto" w:fill="FFFFFF"/>
        <w:tabs>
          <w:tab w:val="left" w:pos="-180"/>
        </w:tabs>
        <w:jc w:val="both"/>
        <w:rPr>
          <w:color w:val="000000"/>
          <w:spacing w:val="-2"/>
          <w:lang w:eastAsia="en-US"/>
        </w:rPr>
      </w:pPr>
      <w:r w:rsidRPr="006C3544">
        <w:rPr>
          <w:color w:val="000000"/>
          <w:spacing w:val="-2"/>
          <w:lang w:eastAsia="en-US"/>
        </w:rPr>
        <w:t xml:space="preserve">1. когато е във формата на парична сума – чрез превеждане на сумата по банковата сметка </w:t>
      </w:r>
      <w:r w:rsidR="00C5250E">
        <w:rPr>
          <w:color w:val="000000"/>
          <w:spacing w:val="-2"/>
          <w:lang w:eastAsia="en-US"/>
        </w:rPr>
        <w:t xml:space="preserve">на ИЗПЪЛНИТЕЛЯ, посочена в </w:t>
      </w:r>
      <w:r w:rsidR="00F03D23">
        <w:rPr>
          <w:color w:val="000000"/>
          <w:spacing w:val="-2"/>
          <w:lang w:val="en-US" w:eastAsia="en-US"/>
        </w:rPr>
        <w:t>[</w:t>
      </w:r>
      <w:r w:rsidR="00C5250E">
        <w:rPr>
          <w:color w:val="000000"/>
          <w:spacing w:val="-2"/>
          <w:lang w:eastAsia="en-US"/>
        </w:rPr>
        <w:t xml:space="preserve">чл. </w:t>
      </w:r>
      <w:r w:rsidR="00C5250E">
        <w:rPr>
          <w:color w:val="000000"/>
          <w:spacing w:val="-2"/>
          <w:lang w:val="en-US" w:eastAsia="en-US"/>
        </w:rPr>
        <w:t>9</w:t>
      </w:r>
      <w:r w:rsidR="00F03D23">
        <w:rPr>
          <w:color w:val="000000"/>
          <w:spacing w:val="-2"/>
          <w:lang w:val="en-US" w:eastAsia="en-US"/>
        </w:rPr>
        <w:t>]</w:t>
      </w:r>
      <w:r w:rsidRPr="006C3544">
        <w:rPr>
          <w:color w:val="000000"/>
          <w:spacing w:val="-2"/>
          <w:lang w:eastAsia="en-US"/>
        </w:rPr>
        <w:t xml:space="preserve"> </w:t>
      </w:r>
      <w:proofErr w:type="gramStart"/>
      <w:r w:rsidRPr="006C3544">
        <w:rPr>
          <w:color w:val="000000"/>
          <w:spacing w:val="-2"/>
          <w:lang w:eastAsia="en-US"/>
        </w:rPr>
        <w:t>от</w:t>
      </w:r>
      <w:proofErr w:type="gramEnd"/>
      <w:r w:rsidRPr="006C3544">
        <w:rPr>
          <w:color w:val="000000"/>
          <w:spacing w:val="-2"/>
          <w:lang w:eastAsia="en-US"/>
        </w:rPr>
        <w:t xml:space="preserve"> Договора; </w:t>
      </w:r>
    </w:p>
    <w:p w:rsidR="0077468F" w:rsidRPr="006C3544" w:rsidRDefault="0077468F" w:rsidP="0077468F">
      <w:pPr>
        <w:shd w:val="clear" w:color="auto" w:fill="FFFFFF"/>
        <w:tabs>
          <w:tab w:val="left" w:pos="-180"/>
        </w:tabs>
        <w:jc w:val="both"/>
        <w:rPr>
          <w:color w:val="000000"/>
          <w:spacing w:val="-2"/>
          <w:lang w:eastAsia="en-US"/>
        </w:rPr>
      </w:pPr>
      <w:r w:rsidRPr="006C3544">
        <w:rPr>
          <w:color w:val="000000"/>
          <w:spacing w:val="-2"/>
          <w:lang w:eastAsia="en-US"/>
        </w:rPr>
        <w:t>2. когато е във формата на банкова гаранция – чрез връщане на нейния оригинал на представител на ИЗПЪЛНИТЕЛЯ или упълномощено от него лице;</w:t>
      </w:r>
    </w:p>
    <w:p w:rsidR="0077468F" w:rsidRPr="006C3544" w:rsidRDefault="0077468F" w:rsidP="0077468F">
      <w:pPr>
        <w:shd w:val="clear" w:color="auto" w:fill="FFFFFF"/>
        <w:tabs>
          <w:tab w:val="left" w:pos="-180"/>
        </w:tabs>
        <w:jc w:val="both"/>
        <w:rPr>
          <w:color w:val="000000"/>
          <w:spacing w:val="-2"/>
          <w:lang w:eastAsia="en-US"/>
        </w:rPr>
      </w:pPr>
      <w:r w:rsidRPr="006C3544">
        <w:rPr>
          <w:color w:val="000000"/>
          <w:spacing w:val="-2"/>
          <w:lang w:eastAsia="en-US"/>
        </w:rPr>
        <w:t xml:space="preserve">3. когато е във формата на застраховка – чрез връщане на оригинала на </w:t>
      </w:r>
      <w:r w:rsidRPr="006C3544">
        <w:rPr>
          <w:color w:val="000000"/>
          <w:spacing w:val="1"/>
          <w:lang w:eastAsia="en-US"/>
        </w:rPr>
        <w:t xml:space="preserve">застрахователната полица/застрахователния сертификат </w:t>
      </w:r>
      <w:r w:rsidRPr="006C3544">
        <w:rPr>
          <w:color w:val="000000"/>
          <w:spacing w:val="-2"/>
          <w:lang w:eastAsia="en-US"/>
        </w:rPr>
        <w:t>на представител на ИЗПЪЛНИТЕЛЯ или упълномощено от него лице.</w:t>
      </w:r>
    </w:p>
    <w:p w:rsidR="0077468F" w:rsidRPr="006C3544" w:rsidRDefault="0077468F" w:rsidP="0077468F">
      <w:pPr>
        <w:shd w:val="clear" w:color="auto" w:fill="FFFFFF"/>
        <w:tabs>
          <w:tab w:val="left" w:pos="-180"/>
        </w:tabs>
        <w:jc w:val="both"/>
        <w:rPr>
          <w:color w:val="000000"/>
          <w:spacing w:val="-2"/>
          <w:lang w:eastAsia="en-US"/>
        </w:rPr>
      </w:pPr>
      <w:r w:rsidRPr="006C3544">
        <w:rPr>
          <w:b/>
          <w:color w:val="000000"/>
          <w:spacing w:val="-2"/>
          <w:lang w:eastAsia="en-US"/>
        </w:rPr>
        <w:t>(4)</w:t>
      </w:r>
      <w:r w:rsidRPr="006C3544">
        <w:rPr>
          <w:color w:val="000000"/>
          <w:spacing w:val="-2"/>
          <w:lang w:eastAsia="en-US"/>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77468F" w:rsidRPr="006C3544" w:rsidRDefault="0077468F" w:rsidP="0077468F">
      <w:pPr>
        <w:shd w:val="clear" w:color="auto" w:fill="FFFFFF"/>
        <w:tabs>
          <w:tab w:val="left" w:pos="-180"/>
        </w:tabs>
        <w:jc w:val="both"/>
        <w:rPr>
          <w:lang w:eastAsia="en-US"/>
        </w:rPr>
      </w:pPr>
      <w:r w:rsidRPr="006C3544">
        <w:rPr>
          <w:b/>
          <w:lang w:eastAsia="en-US"/>
        </w:rPr>
        <w:t>Чл. 2</w:t>
      </w:r>
      <w:r w:rsidR="0047248A">
        <w:rPr>
          <w:b/>
          <w:lang w:val="en-US" w:eastAsia="en-US"/>
        </w:rPr>
        <w:t>4</w:t>
      </w:r>
      <w:r w:rsidRPr="006C3544">
        <w:rPr>
          <w:b/>
          <w:lang w:eastAsia="en-US"/>
        </w:rPr>
        <w:t xml:space="preserve">. </w:t>
      </w:r>
      <w:r w:rsidRPr="006C3544">
        <w:rPr>
          <w:lang w:eastAsia="en-US"/>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77468F" w:rsidRPr="006C3544" w:rsidRDefault="0077468F" w:rsidP="0077468F">
      <w:pPr>
        <w:shd w:val="clear" w:color="auto" w:fill="FFFFFF"/>
        <w:tabs>
          <w:tab w:val="left" w:pos="-180"/>
        </w:tabs>
        <w:jc w:val="both"/>
        <w:rPr>
          <w:b/>
          <w:lang w:eastAsia="en-US"/>
        </w:rPr>
      </w:pPr>
      <w:r w:rsidRPr="006C3544">
        <w:rPr>
          <w:b/>
          <w:lang w:eastAsia="en-US"/>
        </w:rPr>
        <w:t>Чл. 2</w:t>
      </w:r>
      <w:r w:rsidR="0047248A">
        <w:rPr>
          <w:b/>
          <w:lang w:val="en-US" w:eastAsia="en-US"/>
        </w:rPr>
        <w:t>5</w:t>
      </w:r>
      <w:r w:rsidRPr="006C3544">
        <w:rPr>
          <w:b/>
          <w:lang w:eastAsia="en-US"/>
        </w:rPr>
        <w:t xml:space="preserve">. </w:t>
      </w:r>
      <w:r w:rsidRPr="006C3544">
        <w:rPr>
          <w:lang w:eastAsia="en-US"/>
        </w:rPr>
        <w:t>ВЪЗЛОЖИТЕЛЯТ има право да задържи Гаранцията за изпълнение в пълен размер, в следните случаи:</w:t>
      </w:r>
    </w:p>
    <w:p w:rsidR="0077468F" w:rsidRPr="006C3544" w:rsidRDefault="0077468F" w:rsidP="0077468F">
      <w:pPr>
        <w:shd w:val="clear" w:color="auto" w:fill="FFFFFF"/>
        <w:tabs>
          <w:tab w:val="left" w:pos="-180"/>
        </w:tabs>
        <w:jc w:val="both"/>
        <w:rPr>
          <w:color w:val="000000"/>
          <w:spacing w:val="-2"/>
          <w:lang w:eastAsia="en-US"/>
        </w:rPr>
      </w:pPr>
      <w:r w:rsidRPr="006C3544">
        <w:rPr>
          <w:lang w:eastAsia="en-US"/>
        </w:rPr>
        <w:t xml:space="preserve">1. ако ИЗПЪЛНИТЕЛЯТ не започне работа по изпълнение на Договора в срок до 14 </w:t>
      </w:r>
      <w:r w:rsidRPr="006C3544">
        <w:rPr>
          <w:color w:val="000000"/>
          <w:spacing w:val="1"/>
          <w:lang w:eastAsia="en-US"/>
        </w:rPr>
        <w:t>(</w:t>
      </w:r>
      <w:r w:rsidRPr="006C3544">
        <w:rPr>
          <w:i/>
          <w:color w:val="000000"/>
          <w:spacing w:val="1"/>
          <w:lang w:eastAsia="en-US"/>
        </w:rPr>
        <w:t>четиринадесет</w:t>
      </w:r>
      <w:r w:rsidRPr="006C3544">
        <w:rPr>
          <w:color w:val="000000"/>
          <w:spacing w:val="1"/>
          <w:lang w:eastAsia="en-US"/>
        </w:rPr>
        <w:t>) дни</w:t>
      </w:r>
      <w:r w:rsidRPr="006C3544">
        <w:rPr>
          <w:lang w:eastAsia="en-US"/>
        </w:rPr>
        <w:t xml:space="preserve"> след Датата на влизане в сила и ВЪЗЛОЖИТЕЛЯТ развали Договора на това основание;</w:t>
      </w:r>
      <w:r w:rsidRPr="006C3544">
        <w:rPr>
          <w:color w:val="000000"/>
          <w:spacing w:val="-2"/>
          <w:lang w:eastAsia="en-US"/>
        </w:rPr>
        <w:t xml:space="preserve"> </w:t>
      </w:r>
    </w:p>
    <w:p w:rsidR="0077468F" w:rsidRPr="006C3544" w:rsidRDefault="0077468F" w:rsidP="0077468F">
      <w:pPr>
        <w:shd w:val="clear" w:color="auto" w:fill="FFFFFF"/>
        <w:tabs>
          <w:tab w:val="left" w:pos="-180"/>
        </w:tabs>
        <w:jc w:val="both"/>
        <w:rPr>
          <w:color w:val="000000"/>
          <w:spacing w:val="-2"/>
          <w:lang w:eastAsia="en-US"/>
        </w:rPr>
      </w:pPr>
      <w:r w:rsidRPr="006C3544">
        <w:rPr>
          <w:color w:val="000000"/>
          <w:spacing w:val="-2"/>
          <w:lang w:eastAsia="en-US"/>
        </w:rPr>
        <w:t xml:space="preserve">2. при пълно неизпълнение и разваляне на Договора от страна на ВЪЗЛОЖИТЕЛЯ на това основание; </w:t>
      </w:r>
    </w:p>
    <w:p w:rsidR="0077468F" w:rsidRPr="006C3544" w:rsidRDefault="0077468F" w:rsidP="0077468F">
      <w:pPr>
        <w:shd w:val="clear" w:color="auto" w:fill="FFFFFF"/>
        <w:tabs>
          <w:tab w:val="left" w:pos="-180"/>
        </w:tabs>
        <w:jc w:val="both"/>
        <w:rPr>
          <w:color w:val="000000"/>
          <w:spacing w:val="-2"/>
          <w:lang w:eastAsia="en-US"/>
        </w:rPr>
      </w:pPr>
      <w:r w:rsidRPr="006C3544">
        <w:rPr>
          <w:color w:val="000000"/>
          <w:spacing w:val="-2"/>
          <w:lang w:eastAsia="en-US"/>
        </w:rPr>
        <w:t>3. при прекратяване на дейността на ИЗПЪЛНИТЕЛЯ или при обявяването му в несъстоятелност.</w:t>
      </w:r>
    </w:p>
    <w:p w:rsidR="0077468F" w:rsidRPr="006C3544" w:rsidRDefault="0077468F" w:rsidP="0077468F">
      <w:pPr>
        <w:shd w:val="clear" w:color="auto" w:fill="FFFFFF"/>
        <w:tabs>
          <w:tab w:val="left" w:pos="-180"/>
        </w:tabs>
        <w:jc w:val="both"/>
        <w:rPr>
          <w:lang w:eastAsia="en-US"/>
        </w:rPr>
      </w:pPr>
      <w:r w:rsidRPr="006C3544">
        <w:rPr>
          <w:b/>
          <w:lang w:eastAsia="en-US"/>
        </w:rPr>
        <w:t>Чл. 2</w:t>
      </w:r>
      <w:r w:rsidR="0047248A">
        <w:rPr>
          <w:b/>
          <w:lang w:val="en-US" w:eastAsia="en-US"/>
        </w:rPr>
        <w:t>6</w:t>
      </w:r>
      <w:r w:rsidRPr="006C3544">
        <w:rPr>
          <w:b/>
          <w:lang w:eastAsia="en-US"/>
        </w:rPr>
        <w:t xml:space="preserve">. </w:t>
      </w:r>
      <w:r w:rsidRPr="006C3544">
        <w:rPr>
          <w:lang w:eastAsia="en-US"/>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77468F" w:rsidRPr="006C3544" w:rsidRDefault="0077468F" w:rsidP="0077468F">
      <w:pPr>
        <w:shd w:val="clear" w:color="auto" w:fill="FFFFFF"/>
        <w:tabs>
          <w:tab w:val="left" w:pos="-180"/>
        </w:tabs>
        <w:jc w:val="both"/>
        <w:rPr>
          <w:lang w:eastAsia="en-US"/>
        </w:rPr>
      </w:pPr>
      <w:r w:rsidRPr="006C3544">
        <w:rPr>
          <w:b/>
          <w:lang w:eastAsia="en-US"/>
        </w:rPr>
        <w:t>Чл. 2</w:t>
      </w:r>
      <w:r w:rsidR="0047248A">
        <w:rPr>
          <w:b/>
          <w:lang w:val="en-US" w:eastAsia="en-US"/>
        </w:rPr>
        <w:t>7</w:t>
      </w:r>
      <w:r w:rsidRPr="006C3544">
        <w:rPr>
          <w:b/>
          <w:lang w:eastAsia="en-US"/>
        </w:rPr>
        <w:t xml:space="preserve">. </w:t>
      </w:r>
      <w:r w:rsidRPr="006C3544">
        <w:rPr>
          <w:lang w:eastAsia="en-US"/>
        </w:rPr>
        <w:t>Когато ВЪЗЛОЖИТЕЛЯТ се е удовлетворил от Гаранцията за изпълнение и Договорът продължава да е в сила, ИЗПЪЛНИТЕЛЯТ се задължава в срок до 7 (</w:t>
      </w:r>
      <w:r w:rsidRPr="006C3544">
        <w:rPr>
          <w:i/>
          <w:lang w:eastAsia="en-US"/>
        </w:rPr>
        <w:t>седем</w:t>
      </w:r>
      <w:r w:rsidRPr="006C3544">
        <w:rPr>
          <w:lang w:eastAsia="en-US"/>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w:t>
      </w:r>
      <w:r w:rsidR="00535839">
        <w:rPr>
          <w:lang w:eastAsia="en-US"/>
        </w:rPr>
        <w:t xml:space="preserve">е да бъде в съответствие с </w:t>
      </w:r>
      <w:r w:rsidR="00F03D23">
        <w:rPr>
          <w:lang w:val="en-US" w:eastAsia="en-US"/>
        </w:rPr>
        <w:t>[</w:t>
      </w:r>
      <w:r w:rsidR="00535839">
        <w:rPr>
          <w:lang w:eastAsia="en-US"/>
        </w:rPr>
        <w:t xml:space="preserve">чл. </w:t>
      </w:r>
      <w:r w:rsidRPr="006C3544">
        <w:rPr>
          <w:lang w:eastAsia="en-US"/>
        </w:rPr>
        <w:t>1</w:t>
      </w:r>
      <w:r w:rsidR="00AF72DB">
        <w:rPr>
          <w:lang w:val="en-US" w:eastAsia="en-US"/>
        </w:rPr>
        <w:t>8</w:t>
      </w:r>
      <w:r w:rsidR="00F03D23">
        <w:rPr>
          <w:lang w:val="en-US" w:eastAsia="en-US"/>
        </w:rPr>
        <w:t>]</w:t>
      </w:r>
      <w:r w:rsidRPr="006C3544">
        <w:rPr>
          <w:lang w:eastAsia="en-US"/>
        </w:rPr>
        <w:t xml:space="preserve"> от Договора.</w:t>
      </w:r>
    </w:p>
    <w:p w:rsidR="0077468F" w:rsidRPr="006C3544" w:rsidRDefault="0077468F" w:rsidP="0077468F">
      <w:pPr>
        <w:jc w:val="both"/>
        <w:rPr>
          <w:b/>
          <w:bCs/>
          <w:color w:val="000000"/>
          <w:lang w:eastAsia="en-US"/>
        </w:rPr>
      </w:pPr>
      <w:r w:rsidRPr="006C3544">
        <w:rPr>
          <w:b/>
          <w:bCs/>
          <w:color w:val="000000"/>
          <w:lang w:eastAsia="en-US"/>
        </w:rPr>
        <w:t>Гаранционни Срокове</w:t>
      </w:r>
    </w:p>
    <w:p w:rsidR="0077468F" w:rsidRPr="006C3544" w:rsidRDefault="0077468F" w:rsidP="0077468F">
      <w:pPr>
        <w:jc w:val="both"/>
        <w:rPr>
          <w:b/>
          <w:bCs/>
          <w:color w:val="000000"/>
          <w:lang w:eastAsia="en-US"/>
        </w:rPr>
      </w:pPr>
      <w:r w:rsidRPr="006C3544">
        <w:rPr>
          <w:b/>
          <w:lang w:eastAsia="en-US"/>
        </w:rPr>
        <w:t>Чл. 2</w:t>
      </w:r>
      <w:r w:rsidR="0047248A">
        <w:rPr>
          <w:b/>
          <w:lang w:val="en-US" w:eastAsia="en-US"/>
        </w:rPr>
        <w:t>8</w:t>
      </w:r>
      <w:r w:rsidRPr="006C3544">
        <w:rPr>
          <w:b/>
          <w:lang w:eastAsia="en-US"/>
        </w:rPr>
        <w:t>.</w:t>
      </w:r>
      <w:r w:rsidRPr="006C3544">
        <w:rPr>
          <w:b/>
          <w:szCs w:val="22"/>
        </w:rPr>
        <w:t xml:space="preserve"> (1) </w:t>
      </w:r>
      <w:r w:rsidRPr="006C3544">
        <w:rPr>
          <w:szCs w:val="22"/>
        </w:rPr>
        <w:t xml:space="preserve">Гаранционният срок на извършеното Строителство е </w:t>
      </w:r>
      <w:r w:rsidRPr="006C3544">
        <w:rPr>
          <w:b/>
          <w:szCs w:val="22"/>
        </w:rPr>
        <w:t xml:space="preserve">.............. </w:t>
      </w:r>
      <w:r w:rsidRPr="006C3544">
        <w:rPr>
          <w:szCs w:val="22"/>
        </w:rPr>
        <w:t>(</w:t>
      </w:r>
      <w:r w:rsidRPr="006C3544">
        <w:rPr>
          <w:i/>
          <w:szCs w:val="22"/>
        </w:rPr>
        <w:t>словом</w:t>
      </w:r>
      <w:r w:rsidRPr="006C3544">
        <w:rPr>
          <w:szCs w:val="22"/>
        </w:rPr>
        <w:t>) години, съгласно Техническото предложение на ИЗПЪЛНИТЕЛЯ, Приложение №</w:t>
      </w:r>
      <w:r>
        <w:rPr>
          <w:szCs w:val="22"/>
        </w:rPr>
        <w:t>2,</w:t>
      </w:r>
      <w:r w:rsidRPr="006C3544">
        <w:rPr>
          <w:szCs w:val="22"/>
        </w:rPr>
        <w:t xml:space="preserve"> неразделна част от договора.</w:t>
      </w:r>
    </w:p>
    <w:p w:rsidR="0077468F" w:rsidRPr="006C3544" w:rsidRDefault="0077468F" w:rsidP="0077468F">
      <w:pPr>
        <w:jc w:val="both"/>
        <w:rPr>
          <w:szCs w:val="22"/>
        </w:rPr>
      </w:pPr>
      <w:r w:rsidRPr="006C3544">
        <w:rPr>
          <w:b/>
          <w:szCs w:val="22"/>
        </w:rPr>
        <w:t xml:space="preserve">(2) </w:t>
      </w:r>
      <w:r w:rsidRPr="006C3544">
        <w:rPr>
          <w:szCs w:val="22"/>
        </w:rPr>
        <w:t xml:space="preserve">В срока по ал.1 ИЗПЪЛНИТЕЛЯТ се задължава за своя сметка да отстрани всички </w:t>
      </w:r>
      <w:r w:rsidRPr="006C3544">
        <w:rPr>
          <w:rFonts w:eastAsia="Calibri"/>
          <w:szCs w:val="22"/>
          <w:lang w:eastAsia="en-US"/>
        </w:rPr>
        <w:t>дефекти и/или недостатъци на изпълнените от него строителни работи, с изключение на тези предизвикани от изключителни обстоятелства.</w:t>
      </w:r>
      <w:r w:rsidRPr="006C3544">
        <w:rPr>
          <w:szCs w:val="22"/>
        </w:rPr>
        <w:t xml:space="preserve"> За целта ВЪЗЛОЖИТЕЛЯТ уведомява писмено ИЗПЪЛНИТЕЛЯ описвайки видовете и местоположението на откритите недостатъци. Отстраняването на недостатъците се установява с подписването на двустранен протокол от представители на ВЪЗЛОЖИТЕЛЯ и ИЗПЪЛНИТЕЛЯ</w:t>
      </w:r>
    </w:p>
    <w:p w:rsidR="0077468F" w:rsidRDefault="0077468F" w:rsidP="0077468F">
      <w:pPr>
        <w:jc w:val="both"/>
        <w:rPr>
          <w:szCs w:val="22"/>
          <w:lang w:val="en-US"/>
        </w:rPr>
      </w:pPr>
      <w:r w:rsidRPr="006C3544">
        <w:rPr>
          <w:b/>
          <w:szCs w:val="22"/>
        </w:rPr>
        <w:lastRenderedPageBreak/>
        <w:t>(3)</w:t>
      </w:r>
      <w:r w:rsidRPr="006C3544">
        <w:rPr>
          <w:szCs w:val="22"/>
        </w:rPr>
        <w:t xml:space="preserve"> В случай че ИЗПЪЛНИТЕЛЯТ не предприеме действия за отстраняване на дефектите и/или недостатъците, констатирани в срок по ал.1, и/или не ги отстрани в съгласуван с ВЪЗЛОЖИТЕЛЯ срок, ВЪЗЛОЖИТЕЛЯТ има право да ги отстрани за сметка на ИЗПЪЛНИТЕЛЯ. </w:t>
      </w:r>
    </w:p>
    <w:p w:rsidR="00886FCD" w:rsidRPr="00886FCD" w:rsidRDefault="00886FCD" w:rsidP="0077468F">
      <w:pPr>
        <w:jc w:val="both"/>
        <w:rPr>
          <w:szCs w:val="22"/>
          <w:lang w:val="en-US"/>
        </w:rPr>
      </w:pPr>
    </w:p>
    <w:p w:rsidR="0077468F" w:rsidRPr="006C3544" w:rsidRDefault="0077468F" w:rsidP="0077468F">
      <w:pPr>
        <w:keepNext/>
        <w:keepLines/>
        <w:spacing w:before="240" w:after="240"/>
        <w:jc w:val="both"/>
        <w:outlineLvl w:val="1"/>
        <w:rPr>
          <w:b/>
          <w:bCs/>
          <w:color w:val="000000"/>
          <w:lang w:eastAsia="en-US"/>
        </w:rPr>
      </w:pPr>
      <w:r w:rsidRPr="006C3544">
        <w:rPr>
          <w:b/>
          <w:bCs/>
          <w:color w:val="000000"/>
          <w:lang w:eastAsia="en-US"/>
        </w:rPr>
        <w:t>САНКЦИИ ПРИ НЕИЗПЪЛНЕНИЕ</w:t>
      </w:r>
    </w:p>
    <w:p w:rsidR="0077468F" w:rsidRPr="006C3544" w:rsidRDefault="0077468F" w:rsidP="0077468F">
      <w:pPr>
        <w:shd w:val="clear" w:color="auto" w:fill="FFFFFF"/>
        <w:jc w:val="both"/>
        <w:rPr>
          <w:lang w:eastAsia="en-US"/>
        </w:rPr>
      </w:pPr>
      <w:r w:rsidRPr="006C3544">
        <w:rPr>
          <w:b/>
          <w:lang w:eastAsia="en-US"/>
        </w:rPr>
        <w:t xml:space="preserve">Чл. </w:t>
      </w:r>
      <w:r w:rsidR="00CB5E25">
        <w:rPr>
          <w:b/>
          <w:lang w:val="en-US" w:eastAsia="en-US"/>
        </w:rPr>
        <w:t>2</w:t>
      </w:r>
      <w:r w:rsidR="0047248A">
        <w:rPr>
          <w:b/>
          <w:lang w:val="en-US" w:eastAsia="en-US"/>
        </w:rPr>
        <w:t>9</w:t>
      </w:r>
      <w:r w:rsidRPr="006C3544">
        <w:rPr>
          <w:b/>
          <w:lang w:eastAsia="en-US"/>
        </w:rPr>
        <w:t xml:space="preserve">. </w:t>
      </w:r>
      <w:r w:rsidRPr="006C3544">
        <w:rPr>
          <w:lang w:eastAsia="en-US"/>
        </w:rPr>
        <w:t>При просрочване изпълнението на задълженията по този Договор, неизправната Страна дължи на изправната неустойка в размер на 0,5 % (нула цяло и пет на сто) от Цената за съответната дейност за всеки ден забава, но не повече от 20% ( двадесет на сто) от Стойността на Договора.</w:t>
      </w:r>
    </w:p>
    <w:p w:rsidR="0077468F" w:rsidRPr="006C3544" w:rsidRDefault="0047248A" w:rsidP="0077468F">
      <w:pPr>
        <w:shd w:val="clear" w:color="auto" w:fill="FFFFFF"/>
        <w:jc w:val="both"/>
        <w:rPr>
          <w:lang w:eastAsia="en-US"/>
        </w:rPr>
      </w:pPr>
      <w:r>
        <w:rPr>
          <w:b/>
          <w:lang w:eastAsia="en-US"/>
        </w:rPr>
        <w:t xml:space="preserve">Чл. </w:t>
      </w:r>
      <w:r>
        <w:rPr>
          <w:b/>
          <w:lang w:val="en-US" w:eastAsia="en-US"/>
        </w:rPr>
        <w:t>30</w:t>
      </w:r>
      <w:r w:rsidR="0077468F" w:rsidRPr="006C3544">
        <w:rPr>
          <w:b/>
          <w:lang w:eastAsia="en-US"/>
        </w:rPr>
        <w:t xml:space="preserve">. </w:t>
      </w:r>
      <w:r w:rsidR="0077468F" w:rsidRPr="006C3544">
        <w:rPr>
          <w:lang w:eastAsia="en-US"/>
        </w:rPr>
        <w:t xml:space="preserve">При констатирано </w:t>
      </w:r>
      <w:r w:rsidR="0077468F" w:rsidRPr="006C3544">
        <w:rPr>
          <w:color w:val="000000"/>
          <w:lang w:eastAsia="en-US"/>
        </w:rPr>
        <w:t xml:space="preserve">лошо или друго неточно или частично изпълнение </w:t>
      </w:r>
      <w:r w:rsidR="0077468F" w:rsidRPr="006C3544">
        <w:rPr>
          <w:lang w:eastAsia="en-US"/>
        </w:rPr>
        <w:t>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w:t>
      </w:r>
      <w:r w:rsidR="0077468F">
        <w:rPr>
          <w:lang w:eastAsia="en-US"/>
        </w:rPr>
        <w:t>овторното изпълнение на Строителството</w:t>
      </w:r>
      <w:r w:rsidR="0077468F" w:rsidRPr="006C3544">
        <w:rPr>
          <w:lang w:eastAsia="en-US"/>
        </w:rPr>
        <w:t xml:space="preserve"> е </w:t>
      </w:r>
      <w:r w:rsidR="0077468F" w:rsidRPr="006C3544">
        <w:rPr>
          <w:color w:val="000000"/>
          <w:lang w:eastAsia="en-US"/>
        </w:rPr>
        <w:t>некачествено,</w:t>
      </w:r>
      <w:r w:rsidR="0077468F" w:rsidRPr="006C3544">
        <w:rPr>
          <w:lang w:eastAsia="en-US"/>
        </w:rPr>
        <w:t xml:space="preserve"> ВЪЗЛОЖИТЕЛЯТ има право да прекрати договора. </w:t>
      </w:r>
    </w:p>
    <w:p w:rsidR="0077468F" w:rsidRPr="006C3544" w:rsidRDefault="0077468F" w:rsidP="0077468F">
      <w:pPr>
        <w:shd w:val="clear" w:color="auto" w:fill="FFFFFF"/>
        <w:jc w:val="both"/>
        <w:rPr>
          <w:lang w:eastAsia="en-US"/>
        </w:rPr>
      </w:pPr>
      <w:r w:rsidRPr="006C3544">
        <w:rPr>
          <w:b/>
          <w:lang w:eastAsia="en-US"/>
        </w:rPr>
        <w:t>Чл. 3</w:t>
      </w:r>
      <w:r w:rsidR="0047248A">
        <w:rPr>
          <w:b/>
          <w:lang w:val="en-US" w:eastAsia="en-US"/>
        </w:rPr>
        <w:t>1</w:t>
      </w:r>
      <w:r w:rsidRPr="006C3544">
        <w:rPr>
          <w:b/>
          <w:lang w:eastAsia="en-US"/>
        </w:rPr>
        <w:t xml:space="preserve">. </w:t>
      </w:r>
      <w:r w:rsidRPr="006C3544">
        <w:rPr>
          <w:rFonts w:eastAsia="Calibri"/>
          <w:szCs w:val="22"/>
          <w:lang w:eastAsia="en-US"/>
        </w:rPr>
        <w:t>При неотстраняване на появилите се недостатъци и/или дефекти в гаранционния срок, ИЗПЪЛНИТЕЛЯТ дължи направените разходи за отстраняването им.</w:t>
      </w:r>
    </w:p>
    <w:p w:rsidR="0077468F" w:rsidRPr="006C3544" w:rsidRDefault="0077468F" w:rsidP="0077468F">
      <w:pPr>
        <w:shd w:val="clear" w:color="auto" w:fill="FFFFFF"/>
        <w:jc w:val="both"/>
        <w:rPr>
          <w:lang w:eastAsia="en-US"/>
        </w:rPr>
      </w:pPr>
      <w:r w:rsidRPr="006C3544">
        <w:rPr>
          <w:b/>
          <w:lang w:eastAsia="en-US"/>
        </w:rPr>
        <w:t>Чл. 3</w:t>
      </w:r>
      <w:r w:rsidR="0047248A">
        <w:rPr>
          <w:b/>
          <w:lang w:val="en-US" w:eastAsia="en-US"/>
        </w:rPr>
        <w:t>2</w:t>
      </w:r>
      <w:r w:rsidRPr="006C3544">
        <w:rPr>
          <w:b/>
          <w:lang w:eastAsia="en-US"/>
        </w:rPr>
        <w:t xml:space="preserve">. </w:t>
      </w:r>
      <w:r w:rsidRPr="006C3544">
        <w:rPr>
          <w:lang w:eastAsia="en-US"/>
        </w:rPr>
        <w:t>При разваляне на Договора поради виновно неизпълнение на някоя от Страните, виновната Страна дължи неустойка в размер на 20% (двадесет на сто) от Стойността на Договора.</w:t>
      </w:r>
    </w:p>
    <w:p w:rsidR="0077468F" w:rsidRDefault="0077468F" w:rsidP="0077468F">
      <w:pPr>
        <w:jc w:val="both"/>
        <w:rPr>
          <w:lang w:val="en-US" w:eastAsia="en-US"/>
        </w:rPr>
      </w:pPr>
      <w:r w:rsidRPr="006C3544">
        <w:rPr>
          <w:b/>
          <w:lang w:eastAsia="en-US"/>
        </w:rPr>
        <w:t>Чл. 3</w:t>
      </w:r>
      <w:r w:rsidR="0047248A">
        <w:rPr>
          <w:b/>
          <w:lang w:val="en-US" w:eastAsia="en-US"/>
        </w:rPr>
        <w:t>3</w:t>
      </w:r>
      <w:r w:rsidRPr="006C3544">
        <w:rPr>
          <w:b/>
          <w:lang w:eastAsia="en-US"/>
        </w:rPr>
        <w:t xml:space="preserve">. </w:t>
      </w:r>
      <w:r w:rsidRPr="006C3544">
        <w:rPr>
          <w:lang w:eastAsia="en-US"/>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886FCD" w:rsidRPr="00886FCD" w:rsidRDefault="00886FCD" w:rsidP="0077468F">
      <w:pPr>
        <w:jc w:val="both"/>
        <w:rPr>
          <w:lang w:val="en-US" w:eastAsia="en-US"/>
        </w:rPr>
      </w:pPr>
    </w:p>
    <w:p w:rsidR="0077468F" w:rsidRPr="006C3544" w:rsidRDefault="0077468F" w:rsidP="0077468F">
      <w:pPr>
        <w:keepNext/>
        <w:keepLines/>
        <w:spacing w:before="240" w:after="240"/>
        <w:jc w:val="both"/>
        <w:outlineLvl w:val="1"/>
        <w:rPr>
          <w:b/>
          <w:bCs/>
          <w:color w:val="000000"/>
          <w:lang w:eastAsia="en-US"/>
        </w:rPr>
      </w:pPr>
      <w:r w:rsidRPr="006C3544">
        <w:rPr>
          <w:b/>
          <w:bCs/>
          <w:color w:val="000000"/>
          <w:lang w:eastAsia="en-US"/>
        </w:rPr>
        <w:t>ПРЕКРАТЯВАНЕ НА ДОГОВОРА</w:t>
      </w:r>
    </w:p>
    <w:p w:rsidR="0077468F" w:rsidRPr="006C3544" w:rsidRDefault="0077468F" w:rsidP="0077468F">
      <w:pPr>
        <w:shd w:val="clear" w:color="auto" w:fill="FFFFFF"/>
        <w:jc w:val="both"/>
        <w:rPr>
          <w:lang w:eastAsia="en-US"/>
        </w:rPr>
      </w:pPr>
      <w:r w:rsidRPr="006C3544">
        <w:rPr>
          <w:b/>
          <w:lang w:eastAsia="en-US"/>
        </w:rPr>
        <w:t>Чл. 3</w:t>
      </w:r>
      <w:r w:rsidR="0047248A">
        <w:rPr>
          <w:b/>
          <w:lang w:val="en-US" w:eastAsia="en-US"/>
        </w:rPr>
        <w:t>4</w:t>
      </w:r>
      <w:r w:rsidRPr="006C3544">
        <w:rPr>
          <w:b/>
          <w:lang w:eastAsia="en-US"/>
        </w:rPr>
        <w:t xml:space="preserve">. </w:t>
      </w:r>
      <w:r w:rsidRPr="006C3544">
        <w:rPr>
          <w:lang w:eastAsia="en-US"/>
        </w:rPr>
        <w:t>(1) Този Договор се прекратява:</w:t>
      </w:r>
    </w:p>
    <w:p w:rsidR="0077468F" w:rsidRPr="006C3544" w:rsidRDefault="0077468F" w:rsidP="0077468F">
      <w:pPr>
        <w:shd w:val="clear" w:color="auto" w:fill="FFFFFF"/>
        <w:jc w:val="both"/>
        <w:rPr>
          <w:b/>
          <w:lang w:eastAsia="en-US"/>
        </w:rPr>
      </w:pPr>
      <w:r w:rsidRPr="006C3544">
        <w:rPr>
          <w:lang w:eastAsia="en-US"/>
        </w:rPr>
        <w:t>1. с изтичане на Срока на Договора или с достигане на максимално допустимата Стойност на Договора;</w:t>
      </w:r>
    </w:p>
    <w:p w:rsidR="0077468F" w:rsidRPr="006C3544" w:rsidRDefault="0077468F" w:rsidP="0077468F">
      <w:pPr>
        <w:shd w:val="clear" w:color="auto" w:fill="FFFFFF"/>
        <w:jc w:val="both"/>
        <w:rPr>
          <w:lang w:eastAsia="en-US"/>
        </w:rPr>
      </w:pPr>
      <w:r w:rsidRPr="006C3544">
        <w:rPr>
          <w:lang w:eastAsia="en-US"/>
        </w:rPr>
        <w:t xml:space="preserve">2. с изпълнението на всички задължения на Страните по него; </w:t>
      </w:r>
    </w:p>
    <w:p w:rsidR="0077468F" w:rsidRPr="006C3544" w:rsidRDefault="0077468F" w:rsidP="0077468F">
      <w:pPr>
        <w:shd w:val="clear" w:color="auto" w:fill="FFFFFF"/>
        <w:jc w:val="both"/>
        <w:rPr>
          <w:lang w:eastAsia="en-US"/>
        </w:rPr>
      </w:pPr>
      <w:r w:rsidRPr="006C3544">
        <w:rPr>
          <w:lang w:eastAsia="en-US"/>
        </w:rPr>
        <w:t>3. при настъпване на пълна обективна невъзможност за изпълнение, за което обстоятелство засегнатата Страна е длъжна да ув</w:t>
      </w:r>
      <w:r>
        <w:rPr>
          <w:lang w:eastAsia="en-US"/>
        </w:rPr>
        <w:t xml:space="preserve">едоми другата Страна в срок до </w:t>
      </w:r>
      <w:r w:rsidRPr="006C3544">
        <w:rPr>
          <w:lang w:eastAsia="en-US"/>
        </w:rPr>
        <w:t xml:space="preserve">7 (седем) дни от настъпване на невъзможността и да представи доказателства; </w:t>
      </w:r>
    </w:p>
    <w:p w:rsidR="0077468F" w:rsidRPr="006C3544" w:rsidRDefault="0077468F" w:rsidP="0077468F">
      <w:pPr>
        <w:shd w:val="clear" w:color="auto" w:fill="FFFFFF"/>
        <w:jc w:val="both"/>
        <w:rPr>
          <w:lang w:eastAsia="en-US"/>
        </w:rPr>
      </w:pPr>
      <w:r w:rsidRPr="006C3544">
        <w:rPr>
          <w:lang w:eastAsia="en-US"/>
        </w:rPr>
        <w:t xml:space="preserve">4. при прекратяване на юридическо лице – Страна по Договора без </w:t>
      </w:r>
      <w:proofErr w:type="spellStart"/>
      <w:r w:rsidRPr="006C3544">
        <w:rPr>
          <w:lang w:eastAsia="en-US"/>
        </w:rPr>
        <w:t>правоприемство</w:t>
      </w:r>
      <w:proofErr w:type="spellEnd"/>
      <w:r w:rsidRPr="006C3544">
        <w:rPr>
          <w:lang w:eastAsia="en-US"/>
        </w:rPr>
        <w:t>, по смисъла на законодателството на държавата, в която съответното лице е установено;</w:t>
      </w:r>
    </w:p>
    <w:p w:rsidR="0077468F" w:rsidRPr="006C3544" w:rsidRDefault="0077468F" w:rsidP="0077468F">
      <w:pPr>
        <w:shd w:val="clear" w:color="auto" w:fill="FFFFFF"/>
        <w:jc w:val="both"/>
        <w:rPr>
          <w:lang w:eastAsia="en-US"/>
        </w:rPr>
      </w:pPr>
      <w:r w:rsidRPr="006C3544">
        <w:rPr>
          <w:lang w:eastAsia="en-US"/>
        </w:rPr>
        <w:t>5. при условията по чл. 5, ал. 1, т. 3 от ЗИФОДРЮПДРСЛ.</w:t>
      </w:r>
    </w:p>
    <w:p w:rsidR="0077468F" w:rsidRPr="006C3544" w:rsidRDefault="0077468F" w:rsidP="0077468F">
      <w:pPr>
        <w:shd w:val="clear" w:color="auto" w:fill="FFFFFF"/>
        <w:jc w:val="both"/>
        <w:rPr>
          <w:lang w:eastAsia="en-US"/>
        </w:rPr>
      </w:pPr>
      <w:r w:rsidRPr="006C3544">
        <w:rPr>
          <w:lang w:eastAsia="en-US"/>
        </w:rPr>
        <w:t>6. 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77468F" w:rsidRPr="00594194" w:rsidRDefault="0077468F" w:rsidP="0077468F">
      <w:pPr>
        <w:shd w:val="clear" w:color="auto" w:fill="FFFFFF"/>
        <w:jc w:val="both"/>
        <w:rPr>
          <w:b/>
          <w:lang w:eastAsia="en-US"/>
        </w:rPr>
      </w:pPr>
      <w:r w:rsidRPr="006C3544">
        <w:rPr>
          <w:b/>
          <w:lang w:eastAsia="en-US"/>
        </w:rPr>
        <w:t xml:space="preserve"> (2)</w:t>
      </w:r>
      <w:r w:rsidRPr="00594194">
        <w:rPr>
          <w:b/>
          <w:lang w:eastAsia="en-US"/>
        </w:rPr>
        <w:t xml:space="preserve"> </w:t>
      </w:r>
      <w:r w:rsidRPr="00594194">
        <w:rPr>
          <w:lang w:eastAsia="en-US"/>
        </w:rPr>
        <w:t>Договорът може да бъде прекратен</w:t>
      </w:r>
    </w:p>
    <w:p w:rsidR="0077468F" w:rsidRPr="006C3544" w:rsidRDefault="0077468F" w:rsidP="0077468F">
      <w:pPr>
        <w:shd w:val="clear" w:color="auto" w:fill="FFFFFF"/>
        <w:jc w:val="both"/>
        <w:rPr>
          <w:lang w:eastAsia="en-US"/>
        </w:rPr>
      </w:pPr>
      <w:r w:rsidRPr="006C3544">
        <w:rPr>
          <w:lang w:eastAsia="en-US"/>
        </w:rPr>
        <w:t>1.</w:t>
      </w:r>
      <w:r w:rsidRPr="006C3544">
        <w:rPr>
          <w:lang w:eastAsia="en-US"/>
        </w:rPr>
        <w:tab/>
        <w:t>по взаимно съгласие на Страните, изразено в писмена форма;</w:t>
      </w:r>
    </w:p>
    <w:p w:rsidR="0077468F" w:rsidRPr="006C3544" w:rsidRDefault="0077468F" w:rsidP="0077468F">
      <w:pPr>
        <w:shd w:val="clear" w:color="auto" w:fill="FFFFFF"/>
        <w:jc w:val="both"/>
        <w:rPr>
          <w:lang w:eastAsia="en-US"/>
        </w:rPr>
      </w:pPr>
      <w:r w:rsidRPr="006C3544">
        <w:rPr>
          <w:lang w:eastAsia="en-US"/>
        </w:rPr>
        <w:t>2.</w:t>
      </w:r>
      <w:r w:rsidRPr="006C3544">
        <w:rPr>
          <w:lang w:eastAsia="en-US"/>
        </w:rPr>
        <w:tab/>
        <w:t>когато за ИЗПЪЛНИТЕЛЯ бъде открито производство по несъстоятелност или ликвидация – по искане на  ВЪЗЛОЖИТЕЛЯ.</w:t>
      </w:r>
    </w:p>
    <w:p w:rsidR="0077468F" w:rsidRPr="006C3544" w:rsidRDefault="0077468F" w:rsidP="0077468F">
      <w:pPr>
        <w:shd w:val="clear" w:color="auto" w:fill="FFFFFF"/>
        <w:jc w:val="both"/>
        <w:rPr>
          <w:lang w:eastAsia="en-US"/>
        </w:rPr>
      </w:pPr>
      <w:r w:rsidRPr="006C3544">
        <w:rPr>
          <w:b/>
          <w:lang w:eastAsia="en-US"/>
        </w:rPr>
        <w:t>Чл. 3</w:t>
      </w:r>
      <w:r w:rsidR="0047248A">
        <w:rPr>
          <w:b/>
          <w:lang w:val="en-US" w:eastAsia="en-US"/>
        </w:rPr>
        <w:t>5</w:t>
      </w:r>
      <w:r w:rsidRPr="006C3544">
        <w:rPr>
          <w:b/>
          <w:lang w:eastAsia="en-US"/>
        </w:rPr>
        <w:t>.</w:t>
      </w:r>
      <w:r w:rsidRPr="006C3544">
        <w:rPr>
          <w:lang w:eastAsia="en-US"/>
        </w:rPr>
        <w:t xml:space="preserve"> </w:t>
      </w:r>
      <w:r w:rsidRPr="006C3544">
        <w:rPr>
          <w:b/>
          <w:lang w:eastAsia="en-US"/>
        </w:rPr>
        <w:t>(1)</w:t>
      </w:r>
      <w:r w:rsidRPr="006C3544">
        <w:rPr>
          <w:lang w:eastAsia="en-US"/>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w:t>
      </w:r>
      <w:r w:rsidRPr="006C3544">
        <w:rPr>
          <w:lang w:eastAsia="en-US"/>
        </w:rPr>
        <w:lastRenderedPageBreak/>
        <w:t>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6C3544">
        <w:rPr>
          <w:rFonts w:eastAsia="Calibri"/>
          <w:lang w:eastAsia="en-US"/>
        </w:rPr>
        <w:t xml:space="preserve"> </w:t>
      </w:r>
      <w:r w:rsidRPr="006C3544">
        <w:rPr>
          <w:lang w:eastAsia="en-US"/>
        </w:rPr>
        <w:t>Разваляне на Договора не се допуска, когато неизпълнената част от задължението е незначителна с оглед на интереса на изправната Страна.</w:t>
      </w:r>
    </w:p>
    <w:p w:rsidR="0077468F" w:rsidRPr="006C3544" w:rsidRDefault="0077468F" w:rsidP="0077468F">
      <w:pPr>
        <w:jc w:val="both"/>
        <w:rPr>
          <w:rFonts w:eastAsia="Calibri"/>
          <w:szCs w:val="22"/>
          <w:lang w:eastAsia="en-US"/>
        </w:rPr>
      </w:pPr>
      <w:r w:rsidRPr="006C3544">
        <w:rPr>
          <w:rFonts w:eastAsia="Calibri"/>
          <w:b/>
          <w:szCs w:val="22"/>
          <w:lang w:eastAsia="en-US"/>
        </w:rPr>
        <w:t>(2)</w:t>
      </w:r>
      <w:r w:rsidRPr="006C3544">
        <w:rPr>
          <w:rFonts w:eastAsia="Calibri"/>
          <w:szCs w:val="22"/>
          <w:lang w:eastAsia="en-US"/>
        </w:rPr>
        <w:t xml:space="preserve"> ВЪЗЛОЖИТЕЛЯТ може да прекрати договора без предизвестие, когато ИЗПЪЛНИТЕЛЯТ:</w:t>
      </w:r>
    </w:p>
    <w:p w:rsidR="0077468F" w:rsidRPr="006C3544" w:rsidRDefault="0077468F" w:rsidP="0077468F">
      <w:pPr>
        <w:jc w:val="both"/>
        <w:rPr>
          <w:rFonts w:eastAsia="Calibri"/>
          <w:szCs w:val="22"/>
          <w:lang w:eastAsia="en-US"/>
        </w:rPr>
      </w:pPr>
      <w:r w:rsidRPr="006C3544">
        <w:rPr>
          <w:rFonts w:eastAsia="Calibri"/>
          <w:szCs w:val="22"/>
          <w:lang w:eastAsia="en-US"/>
        </w:rPr>
        <w:t xml:space="preserve">1. </w:t>
      </w:r>
      <w:r w:rsidRPr="006C3544">
        <w:rPr>
          <w:lang w:eastAsia="en-US"/>
        </w:rPr>
        <w:t xml:space="preserve">при </w:t>
      </w:r>
      <w:proofErr w:type="spellStart"/>
      <w:r w:rsidRPr="006C3544">
        <w:rPr>
          <w:lang w:eastAsia="en-US"/>
        </w:rPr>
        <w:t>просрочие</w:t>
      </w:r>
      <w:proofErr w:type="spellEnd"/>
      <w:r w:rsidRPr="006C3544">
        <w:rPr>
          <w:lang w:eastAsia="en-US"/>
        </w:rPr>
        <w:t xml:space="preserve"> на срока за изпълнение от настоящия договор с повече от 3 (три) работни дни. В този случай и при условие, че ИЗПЪЛНИТЕЛЯТ е извършил повече от 30 % (тридесет процента) от договорените СМР, установени с двустранен протокол, се дължи заплащането на същите. При условие, че ИЗПЪЛНИТЕЛЯТ е извършил по-малко от 30 % (тридесет процента) от договорените СМР до момента на прекратяването на договора, същите остават собственост на ВЪЗЛОЖИТЕЛЯ и са за сметка на ИЗПЪЛНИТЕЛЯ;</w:t>
      </w:r>
    </w:p>
    <w:p w:rsidR="0077468F" w:rsidRPr="006C3544" w:rsidRDefault="0077468F" w:rsidP="0077468F">
      <w:pPr>
        <w:jc w:val="both"/>
        <w:rPr>
          <w:rFonts w:eastAsia="Calibri"/>
          <w:szCs w:val="22"/>
          <w:lang w:val="en-US" w:eastAsia="en-US"/>
        </w:rPr>
      </w:pPr>
      <w:r w:rsidRPr="006C3544">
        <w:rPr>
          <w:rFonts w:eastAsia="Calibri"/>
          <w:szCs w:val="22"/>
          <w:lang w:eastAsia="en-US"/>
        </w:rPr>
        <w:t>2. Използва подизпълнител, без да е декларирал това в офертата си, или използва подизпълнител, който е различен от този, посочен в офертата му;</w:t>
      </w:r>
    </w:p>
    <w:p w:rsidR="0077468F" w:rsidRPr="006C3544" w:rsidRDefault="0077468F" w:rsidP="0077468F">
      <w:pPr>
        <w:jc w:val="both"/>
        <w:rPr>
          <w:rFonts w:eastAsia="Calibri"/>
          <w:szCs w:val="22"/>
          <w:lang w:eastAsia="en-US"/>
        </w:rPr>
      </w:pPr>
      <w:r w:rsidRPr="006C3544">
        <w:rPr>
          <w:rFonts w:eastAsia="Calibri"/>
          <w:b/>
          <w:szCs w:val="22"/>
          <w:lang w:eastAsia="en-US"/>
        </w:rPr>
        <w:t>Чл. 3</w:t>
      </w:r>
      <w:r w:rsidR="0047248A">
        <w:rPr>
          <w:rFonts w:eastAsia="Calibri"/>
          <w:b/>
          <w:szCs w:val="22"/>
          <w:lang w:val="en-US" w:eastAsia="en-US"/>
        </w:rPr>
        <w:t>6</w:t>
      </w:r>
      <w:r w:rsidRPr="006C3544">
        <w:rPr>
          <w:rFonts w:eastAsia="Calibri"/>
          <w:b/>
          <w:szCs w:val="22"/>
          <w:lang w:eastAsia="en-US"/>
        </w:rPr>
        <w:t>.</w:t>
      </w:r>
      <w:r w:rsidRPr="006C3544">
        <w:rPr>
          <w:rFonts w:eastAsia="Calibri"/>
          <w:szCs w:val="22"/>
          <w:lang w:eastAsia="en-US"/>
        </w:rPr>
        <w:t xml:space="preserve"> 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77468F" w:rsidRDefault="0077468F" w:rsidP="0077468F">
      <w:pPr>
        <w:jc w:val="both"/>
        <w:rPr>
          <w:lang w:val="en-US" w:eastAsia="en-US"/>
        </w:rPr>
      </w:pPr>
      <w:r w:rsidRPr="006C3544">
        <w:rPr>
          <w:b/>
          <w:lang w:eastAsia="en-US"/>
        </w:rPr>
        <w:t>Чл. 3</w:t>
      </w:r>
      <w:r w:rsidR="0047248A">
        <w:rPr>
          <w:b/>
          <w:lang w:val="en-US" w:eastAsia="en-US"/>
        </w:rPr>
        <w:t>7</w:t>
      </w:r>
      <w:r w:rsidRPr="006C3544">
        <w:rPr>
          <w:b/>
          <w:lang w:eastAsia="en-US"/>
        </w:rPr>
        <w:t xml:space="preserve">. </w:t>
      </w:r>
      <w:r w:rsidRPr="006C3544">
        <w:rPr>
          <w:lang w:eastAsia="en-US"/>
        </w:rPr>
        <w:t>При предсрочно прекратяване на Договора, ВЪЗЛОЖИТЕЛЯТ е длъжен да заплати на ИЗПЪЛНИТЕЛЯ реално изпълненото Строителство.</w:t>
      </w:r>
    </w:p>
    <w:p w:rsidR="00886FCD" w:rsidRPr="00886FCD" w:rsidRDefault="00886FCD" w:rsidP="0077468F">
      <w:pPr>
        <w:jc w:val="both"/>
        <w:rPr>
          <w:lang w:val="en-US" w:eastAsia="en-US"/>
        </w:rPr>
      </w:pPr>
    </w:p>
    <w:p w:rsidR="0077468F" w:rsidRPr="006C3544" w:rsidRDefault="0077468F" w:rsidP="0077468F">
      <w:pPr>
        <w:keepNext/>
        <w:keepLines/>
        <w:spacing w:before="240" w:after="240"/>
        <w:jc w:val="both"/>
        <w:outlineLvl w:val="1"/>
        <w:rPr>
          <w:b/>
          <w:bCs/>
          <w:color w:val="000000"/>
          <w:lang w:eastAsia="en-US"/>
        </w:rPr>
      </w:pPr>
      <w:r w:rsidRPr="006C3544">
        <w:rPr>
          <w:b/>
          <w:bCs/>
          <w:color w:val="000000"/>
          <w:lang w:eastAsia="en-US"/>
        </w:rPr>
        <w:t>ОБЩИ РАЗПОРЕДБИ</w:t>
      </w:r>
    </w:p>
    <w:p w:rsidR="0077468F" w:rsidRPr="006C3544" w:rsidRDefault="0077468F" w:rsidP="0077468F">
      <w:pPr>
        <w:suppressAutoHyphens/>
        <w:jc w:val="both"/>
        <w:rPr>
          <w:noProof/>
          <w:u w:val="single"/>
          <w:lang w:eastAsia="en-GB"/>
        </w:rPr>
      </w:pPr>
      <w:r w:rsidRPr="006C3544">
        <w:rPr>
          <w:noProof/>
          <w:u w:val="single"/>
          <w:lang w:eastAsia="en-GB"/>
        </w:rPr>
        <w:t xml:space="preserve">Дефинирани понятия и тълкуване </w:t>
      </w:r>
    </w:p>
    <w:p w:rsidR="0077468F" w:rsidRPr="006C3544" w:rsidRDefault="0077468F" w:rsidP="0077468F">
      <w:pPr>
        <w:suppressAutoHyphens/>
        <w:jc w:val="both"/>
        <w:rPr>
          <w:b/>
          <w:lang w:eastAsia="en-US"/>
        </w:rPr>
      </w:pPr>
      <w:r w:rsidRPr="006C3544">
        <w:rPr>
          <w:b/>
          <w:lang w:eastAsia="en-US"/>
        </w:rPr>
        <w:t>Чл. 3</w:t>
      </w:r>
      <w:r w:rsidR="0047248A">
        <w:rPr>
          <w:b/>
          <w:lang w:val="en-US" w:eastAsia="en-US"/>
        </w:rPr>
        <w:t>8</w:t>
      </w:r>
      <w:r w:rsidR="00CB5E25">
        <w:rPr>
          <w:b/>
          <w:lang w:eastAsia="en-US"/>
        </w:rPr>
        <w:t>.</w:t>
      </w:r>
      <w:r w:rsidRPr="006C3544">
        <w:rPr>
          <w:b/>
          <w:lang w:eastAsia="en-US"/>
        </w:rPr>
        <w:t xml:space="preserve"> (1) </w:t>
      </w:r>
      <w:r w:rsidRPr="006C3544">
        <w:rPr>
          <w:lang w:eastAsia="en-US"/>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77468F" w:rsidRPr="006C3544" w:rsidRDefault="0077468F" w:rsidP="0077468F">
      <w:pPr>
        <w:suppressAutoHyphens/>
        <w:jc w:val="both"/>
        <w:rPr>
          <w:noProof/>
          <w:lang w:eastAsia="cs-CZ"/>
        </w:rPr>
      </w:pPr>
      <w:r w:rsidRPr="006C3544">
        <w:rPr>
          <w:b/>
          <w:lang w:eastAsia="en-US"/>
        </w:rPr>
        <w:t xml:space="preserve">(2) </w:t>
      </w:r>
      <w:r w:rsidRPr="006C3544">
        <w:rPr>
          <w:noProof/>
          <w:lang w:eastAsia="cs-CZ"/>
        </w:rPr>
        <w:t>При противоречие между различни разпоредби или условия, съдържащи се в Договора и Приложенията, се прилагат следните правила:</w:t>
      </w:r>
    </w:p>
    <w:p w:rsidR="0077468F" w:rsidRPr="006C3544" w:rsidRDefault="0077468F" w:rsidP="0077468F">
      <w:pPr>
        <w:suppressAutoHyphens/>
        <w:jc w:val="both"/>
        <w:rPr>
          <w:noProof/>
          <w:lang w:eastAsia="cs-CZ"/>
        </w:rPr>
      </w:pPr>
      <w:r w:rsidRPr="006C3544">
        <w:rPr>
          <w:noProof/>
          <w:lang w:eastAsia="cs-CZ"/>
        </w:rPr>
        <w:t>1. специалните разпоредби имат предимство пред общите разпоредби;</w:t>
      </w:r>
    </w:p>
    <w:p w:rsidR="0077468F" w:rsidRPr="006C3544" w:rsidRDefault="0077468F" w:rsidP="0077468F">
      <w:pPr>
        <w:suppressAutoHyphens/>
        <w:jc w:val="both"/>
        <w:rPr>
          <w:noProof/>
          <w:lang w:eastAsia="cs-CZ"/>
        </w:rPr>
      </w:pPr>
      <w:r w:rsidRPr="006C3544">
        <w:rPr>
          <w:noProof/>
          <w:lang w:eastAsia="cs-CZ"/>
        </w:rPr>
        <w:t>2. разпоредбите на Приложенията имат предимство пред разпоредбите на Договора</w:t>
      </w:r>
    </w:p>
    <w:p w:rsidR="0077468F" w:rsidRPr="006C3544" w:rsidRDefault="0077468F" w:rsidP="0077468F">
      <w:pPr>
        <w:suppressAutoHyphens/>
        <w:jc w:val="both"/>
        <w:rPr>
          <w:noProof/>
          <w:u w:val="single"/>
          <w:lang w:eastAsia="en-GB"/>
        </w:rPr>
      </w:pPr>
      <w:r w:rsidRPr="006C3544">
        <w:rPr>
          <w:noProof/>
          <w:u w:val="single"/>
          <w:lang w:eastAsia="en-GB"/>
        </w:rPr>
        <w:t xml:space="preserve">Спазване на приложими норми </w:t>
      </w:r>
    </w:p>
    <w:p w:rsidR="0077468F" w:rsidRPr="006C3544" w:rsidRDefault="0077468F" w:rsidP="0077468F">
      <w:pPr>
        <w:suppressAutoHyphens/>
        <w:jc w:val="both"/>
        <w:rPr>
          <w:noProof/>
          <w:lang w:eastAsia="cs-CZ"/>
        </w:rPr>
      </w:pPr>
      <w:r>
        <w:rPr>
          <w:b/>
          <w:lang w:eastAsia="en-US"/>
        </w:rPr>
        <w:t xml:space="preserve">Чл. </w:t>
      </w:r>
      <w:r w:rsidR="00CB5E25">
        <w:rPr>
          <w:b/>
          <w:lang w:val="en-US" w:eastAsia="en-US"/>
        </w:rPr>
        <w:t>3</w:t>
      </w:r>
      <w:r w:rsidR="0047248A">
        <w:rPr>
          <w:b/>
          <w:lang w:val="en-US" w:eastAsia="en-US"/>
        </w:rPr>
        <w:t>9</w:t>
      </w:r>
      <w:r w:rsidRPr="006C3544">
        <w:rPr>
          <w:b/>
          <w:lang w:eastAsia="en-US"/>
        </w:rPr>
        <w:t xml:space="preserve">. </w:t>
      </w:r>
      <w:r w:rsidRPr="006C3544">
        <w:rPr>
          <w:noProof/>
          <w:lang w:eastAsia="cs-CZ"/>
        </w:rPr>
        <w:t xml:space="preserve">При изпълнението на Договора, ИЗПЪЛНИТЕЛЯТ </w:t>
      </w:r>
      <w:r w:rsidR="00F66C35">
        <w:rPr>
          <w:noProof/>
          <w:lang w:eastAsia="cs-CZ"/>
        </w:rPr>
        <w:t xml:space="preserve"> е длъжен </w:t>
      </w:r>
      <w:r w:rsidRPr="006C3544">
        <w:rPr>
          <w:noProof/>
          <w:lang w:eastAsia="cs-CZ"/>
        </w:rPr>
        <w:t>да спазва</w:t>
      </w:r>
      <w:r w:rsidR="00F66C35">
        <w:rPr>
          <w:noProof/>
          <w:lang w:eastAsia="cs-CZ"/>
        </w:rPr>
        <w:t xml:space="preserve"> </w:t>
      </w:r>
      <w:r w:rsidRPr="006C3544">
        <w:rPr>
          <w:noProof/>
          <w:lang w:eastAsia="cs-CZ"/>
        </w:rPr>
        <w:t>всички приложими нормативни актове, разпоредби, стандарти и други изисквания, свързани с предмета на Договора, и в частност,</w:t>
      </w:r>
      <w:r w:rsidRPr="006C3544">
        <w:rPr>
          <w:noProof/>
          <w:lang w:val="en-US" w:eastAsia="cs-CZ"/>
        </w:rPr>
        <w:t xml:space="preserve">  </w:t>
      </w:r>
      <w:r w:rsidRPr="006C3544">
        <w:rPr>
          <w:noProof/>
          <w:lan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rsidR="0077468F" w:rsidRPr="006C3544" w:rsidRDefault="0077468F" w:rsidP="0077468F">
      <w:pPr>
        <w:suppressAutoHyphens/>
        <w:jc w:val="both"/>
        <w:rPr>
          <w:noProof/>
          <w:u w:val="single"/>
          <w:lang w:eastAsia="en-GB"/>
        </w:rPr>
      </w:pPr>
      <w:r w:rsidRPr="006C3544">
        <w:rPr>
          <w:noProof/>
          <w:u w:val="single"/>
          <w:lang w:eastAsia="en-GB"/>
        </w:rPr>
        <w:t xml:space="preserve">Конфиденциалност </w:t>
      </w:r>
    </w:p>
    <w:p w:rsidR="0077468F" w:rsidRPr="006C3544" w:rsidRDefault="0047248A" w:rsidP="0077468F">
      <w:pPr>
        <w:suppressAutoHyphens/>
        <w:jc w:val="both"/>
        <w:rPr>
          <w:bCs/>
          <w:noProof/>
          <w:lang w:eastAsia="en-GB"/>
        </w:rPr>
      </w:pPr>
      <w:r>
        <w:rPr>
          <w:b/>
          <w:lang w:eastAsia="en-US"/>
        </w:rPr>
        <w:t xml:space="preserve">Чл. </w:t>
      </w:r>
      <w:r>
        <w:rPr>
          <w:b/>
          <w:lang w:val="en-US" w:eastAsia="en-US"/>
        </w:rPr>
        <w:t>40</w:t>
      </w:r>
      <w:r w:rsidR="0077468F" w:rsidRPr="006C3544">
        <w:rPr>
          <w:b/>
          <w:lang w:eastAsia="en-US"/>
        </w:rPr>
        <w:t xml:space="preserve">. </w:t>
      </w:r>
      <w:r w:rsidR="0077468F" w:rsidRPr="006C3544">
        <w:rPr>
          <w:b/>
          <w:bCs/>
          <w:noProof/>
          <w:lang w:eastAsia="en-GB"/>
        </w:rPr>
        <w:t xml:space="preserve">(1) </w:t>
      </w:r>
      <w:r w:rsidR="0077468F" w:rsidRPr="006C3544">
        <w:rPr>
          <w:bCs/>
          <w:noProof/>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77468F" w:rsidRPr="006C3544">
        <w:rPr>
          <w:b/>
          <w:bCs/>
          <w:noProof/>
          <w:lang w:eastAsia="en-GB"/>
        </w:rPr>
        <w:t>Конфиденциална информация</w:t>
      </w:r>
      <w:r w:rsidR="0077468F" w:rsidRPr="006C3544">
        <w:rPr>
          <w:bCs/>
          <w:noProof/>
          <w:lang w:eastAsia="en-GB"/>
        </w:rPr>
        <w:t xml:space="preserve">“). Конфиденциална информация включва, без да се ограничава до: обстоятелства, свързани с търговската дейност, техническите процеси, проекти или финанси на </w:t>
      </w:r>
      <w:r w:rsidR="0077468F" w:rsidRPr="006C3544">
        <w:rPr>
          <w:bCs/>
          <w:noProof/>
          <w:lang w:eastAsia="en-GB"/>
        </w:rPr>
        <w:lastRenderedPageBreak/>
        <w:t xml:space="preserve">Страните, както и ноу-хау, изобретения, полезни модели или други права от подобен характер, свързани с изпълнението на Договора. </w:t>
      </w:r>
    </w:p>
    <w:p w:rsidR="0077468F" w:rsidRPr="006C3544" w:rsidRDefault="0077468F" w:rsidP="0077468F">
      <w:pPr>
        <w:suppressAutoHyphens/>
        <w:jc w:val="both"/>
        <w:rPr>
          <w:noProof/>
          <w:lang w:eastAsia="en-GB"/>
        </w:rPr>
      </w:pPr>
      <w:r w:rsidRPr="006C3544">
        <w:rPr>
          <w:b/>
          <w:noProof/>
          <w:lang w:eastAsia="en-GB"/>
        </w:rPr>
        <w:t>(2)</w:t>
      </w:r>
      <w:r w:rsidRPr="006C3544">
        <w:rPr>
          <w:noProof/>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77468F" w:rsidRPr="006C3544" w:rsidRDefault="0077468F" w:rsidP="0077468F">
      <w:pPr>
        <w:suppressAutoHyphens/>
        <w:jc w:val="both"/>
        <w:rPr>
          <w:noProof/>
          <w:lang w:eastAsia="en-GB"/>
        </w:rPr>
      </w:pPr>
      <w:r w:rsidRPr="006C3544">
        <w:rPr>
          <w:b/>
          <w:noProof/>
          <w:lang w:eastAsia="en-GB"/>
        </w:rPr>
        <w:t>(3)</w:t>
      </w:r>
      <w:r w:rsidRPr="006C3544">
        <w:rPr>
          <w:noProof/>
          <w:lang w:eastAsia="en-GB"/>
        </w:rPr>
        <w:t xml:space="preserve"> Не се счита за нарушение на задълженията за неразкриване на Конфиденциална информация, когато:</w:t>
      </w:r>
    </w:p>
    <w:p w:rsidR="0077468F" w:rsidRPr="006C3544" w:rsidRDefault="0077468F" w:rsidP="0077468F">
      <w:pPr>
        <w:suppressAutoHyphens/>
        <w:jc w:val="both"/>
        <w:rPr>
          <w:noProof/>
          <w:lang w:eastAsia="en-GB"/>
        </w:rPr>
      </w:pPr>
      <w:r w:rsidRPr="006C3544">
        <w:rPr>
          <w:noProof/>
          <w:lang w:eastAsia="en-GB"/>
        </w:rPr>
        <w:t>1. информацията е станала или става публично достъпна, без нарушаване на този Договор от която и да е от Страните;</w:t>
      </w:r>
    </w:p>
    <w:p w:rsidR="0077468F" w:rsidRPr="006C3544" w:rsidRDefault="0077468F" w:rsidP="0077468F">
      <w:pPr>
        <w:suppressAutoHyphens/>
        <w:jc w:val="both"/>
        <w:rPr>
          <w:noProof/>
          <w:lang w:eastAsia="en-GB"/>
        </w:rPr>
      </w:pPr>
      <w:r w:rsidRPr="006C3544">
        <w:rPr>
          <w:noProof/>
          <w:lang w:eastAsia="en-GB"/>
        </w:rPr>
        <w:t>2. информацията се изисква по силата на закон, приложим спрямо която и да е от Страните; или</w:t>
      </w:r>
    </w:p>
    <w:p w:rsidR="0077468F" w:rsidRPr="006C3544" w:rsidRDefault="0077468F" w:rsidP="0077468F">
      <w:pPr>
        <w:suppressAutoHyphens/>
        <w:jc w:val="both"/>
        <w:rPr>
          <w:bCs/>
          <w:noProof/>
          <w:lang w:eastAsia="en-GB"/>
        </w:rPr>
      </w:pPr>
      <w:r w:rsidRPr="006C3544">
        <w:rPr>
          <w:bCs/>
          <w:noProof/>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77468F" w:rsidRPr="006C3544" w:rsidRDefault="0077468F" w:rsidP="0077468F">
      <w:pPr>
        <w:suppressAutoHyphens/>
        <w:jc w:val="both"/>
        <w:rPr>
          <w:bCs/>
          <w:noProof/>
          <w:lang w:eastAsia="en-GB"/>
        </w:rPr>
      </w:pPr>
      <w:r w:rsidRPr="006C3544">
        <w:rPr>
          <w:rFonts w:eastAsia="Calibri"/>
          <w:lang w:eastAsia="en-US"/>
        </w:rPr>
        <w:t>В</w:t>
      </w:r>
      <w:r w:rsidRPr="006C3544">
        <w:rPr>
          <w:rFonts w:eastAsia="Calibri"/>
          <w:lang w:val="en-US" w:eastAsia="en-US"/>
        </w:rPr>
        <w:t xml:space="preserve"> </w:t>
      </w:r>
      <w:proofErr w:type="spellStart"/>
      <w:r w:rsidRPr="006C3544">
        <w:rPr>
          <w:rFonts w:eastAsia="Calibri"/>
          <w:lang w:val="en-US" w:eastAsia="en-US"/>
        </w:rPr>
        <w:t>случаите</w:t>
      </w:r>
      <w:proofErr w:type="spellEnd"/>
      <w:r w:rsidRPr="006C3544">
        <w:rPr>
          <w:rFonts w:eastAsia="Calibri"/>
          <w:lang w:val="en-US" w:eastAsia="en-US"/>
        </w:rPr>
        <w:t xml:space="preserve"> </w:t>
      </w:r>
      <w:proofErr w:type="spellStart"/>
      <w:r w:rsidRPr="006C3544">
        <w:rPr>
          <w:rFonts w:eastAsia="Calibri"/>
          <w:lang w:val="en-US" w:eastAsia="en-US"/>
        </w:rPr>
        <w:t>по</w:t>
      </w:r>
      <w:proofErr w:type="spellEnd"/>
      <w:r w:rsidRPr="006C3544">
        <w:rPr>
          <w:rFonts w:eastAsia="Calibri"/>
          <w:lang w:val="en-US" w:eastAsia="en-US"/>
        </w:rPr>
        <w:t xml:space="preserve"> </w:t>
      </w:r>
      <w:proofErr w:type="spellStart"/>
      <w:r w:rsidRPr="006C3544">
        <w:rPr>
          <w:rFonts w:eastAsia="Calibri"/>
          <w:lang w:val="en-US" w:eastAsia="en-US"/>
        </w:rPr>
        <w:t>точки</w:t>
      </w:r>
      <w:proofErr w:type="spellEnd"/>
      <w:r w:rsidRPr="006C3544">
        <w:rPr>
          <w:rFonts w:eastAsia="Calibri"/>
          <w:lang w:val="en-US" w:eastAsia="en-US"/>
        </w:rPr>
        <w:t xml:space="preserve"> 2 </w:t>
      </w:r>
      <w:proofErr w:type="spellStart"/>
      <w:r w:rsidRPr="006C3544">
        <w:rPr>
          <w:rFonts w:eastAsia="Calibri"/>
          <w:lang w:val="en-US" w:eastAsia="en-US"/>
        </w:rPr>
        <w:t>или</w:t>
      </w:r>
      <w:proofErr w:type="spellEnd"/>
      <w:r w:rsidRPr="006C3544">
        <w:rPr>
          <w:rFonts w:eastAsia="Calibri"/>
          <w:lang w:val="en-US" w:eastAsia="en-US"/>
        </w:rPr>
        <w:t xml:space="preserve"> 3 </w:t>
      </w:r>
      <w:r w:rsidRPr="006C3544">
        <w:rPr>
          <w:rFonts w:eastAsia="Calibri"/>
          <w:lang w:eastAsia="en-US"/>
        </w:rPr>
        <w:t>С</w:t>
      </w:r>
      <w:proofErr w:type="spellStart"/>
      <w:r w:rsidRPr="006C3544">
        <w:rPr>
          <w:rFonts w:eastAsia="Calibri"/>
          <w:lang w:val="en-US" w:eastAsia="en-US"/>
        </w:rPr>
        <w:t>траната</w:t>
      </w:r>
      <w:proofErr w:type="spellEnd"/>
      <w:r w:rsidRPr="006C3544">
        <w:rPr>
          <w:rFonts w:eastAsia="Calibri"/>
          <w:lang w:val="en-US" w:eastAsia="en-US"/>
        </w:rPr>
        <w:t xml:space="preserve">, </w:t>
      </w:r>
      <w:proofErr w:type="spellStart"/>
      <w:r w:rsidRPr="006C3544">
        <w:rPr>
          <w:rFonts w:eastAsia="Calibri"/>
          <w:lang w:val="en-US" w:eastAsia="en-US"/>
        </w:rPr>
        <w:t>която</w:t>
      </w:r>
      <w:proofErr w:type="spellEnd"/>
      <w:r w:rsidRPr="006C3544">
        <w:rPr>
          <w:rFonts w:eastAsia="Calibri"/>
          <w:lang w:val="en-US" w:eastAsia="en-US"/>
        </w:rPr>
        <w:t xml:space="preserve"> </w:t>
      </w:r>
      <w:proofErr w:type="spellStart"/>
      <w:r w:rsidRPr="006C3544">
        <w:rPr>
          <w:rFonts w:eastAsia="Calibri"/>
          <w:lang w:val="en-US" w:eastAsia="en-US"/>
        </w:rPr>
        <w:t>следва</w:t>
      </w:r>
      <w:proofErr w:type="spellEnd"/>
      <w:r w:rsidRPr="006C3544">
        <w:rPr>
          <w:rFonts w:eastAsia="Calibri"/>
          <w:lang w:val="en-US" w:eastAsia="en-US"/>
        </w:rPr>
        <w:t xml:space="preserve"> </w:t>
      </w:r>
      <w:proofErr w:type="spellStart"/>
      <w:r w:rsidRPr="006C3544">
        <w:rPr>
          <w:rFonts w:eastAsia="Calibri"/>
          <w:lang w:val="en-US" w:eastAsia="en-US"/>
        </w:rPr>
        <w:t>да</w:t>
      </w:r>
      <w:proofErr w:type="spellEnd"/>
      <w:r w:rsidRPr="006C3544">
        <w:rPr>
          <w:rFonts w:eastAsia="Calibri"/>
          <w:lang w:val="en-US" w:eastAsia="en-US"/>
        </w:rPr>
        <w:t xml:space="preserve"> </w:t>
      </w:r>
      <w:proofErr w:type="spellStart"/>
      <w:r w:rsidRPr="006C3544">
        <w:rPr>
          <w:rFonts w:eastAsia="Calibri"/>
          <w:lang w:val="en-US" w:eastAsia="en-US"/>
        </w:rPr>
        <w:t>предостави</w:t>
      </w:r>
      <w:proofErr w:type="spellEnd"/>
      <w:r w:rsidRPr="006C3544">
        <w:rPr>
          <w:rFonts w:eastAsia="Calibri"/>
          <w:lang w:val="en-US" w:eastAsia="en-US"/>
        </w:rPr>
        <w:t xml:space="preserve"> </w:t>
      </w:r>
      <w:proofErr w:type="spellStart"/>
      <w:r w:rsidRPr="006C3544">
        <w:rPr>
          <w:rFonts w:eastAsia="Calibri"/>
          <w:lang w:val="en-US" w:eastAsia="en-US"/>
        </w:rPr>
        <w:t>информацията</w:t>
      </w:r>
      <w:proofErr w:type="spellEnd"/>
      <w:r w:rsidRPr="006C3544">
        <w:rPr>
          <w:rFonts w:eastAsia="Calibri"/>
          <w:lang w:val="en-US" w:eastAsia="en-US"/>
        </w:rPr>
        <w:t xml:space="preserve">, </w:t>
      </w:r>
      <w:proofErr w:type="spellStart"/>
      <w:r w:rsidRPr="006C3544">
        <w:rPr>
          <w:rFonts w:eastAsia="Calibri"/>
          <w:lang w:val="en-US" w:eastAsia="en-US"/>
        </w:rPr>
        <w:t>уведомява</w:t>
      </w:r>
      <w:proofErr w:type="spellEnd"/>
      <w:r w:rsidRPr="006C3544">
        <w:rPr>
          <w:rFonts w:eastAsia="Calibri"/>
          <w:lang w:val="en-US" w:eastAsia="en-US"/>
        </w:rPr>
        <w:t xml:space="preserve"> </w:t>
      </w:r>
      <w:proofErr w:type="spellStart"/>
      <w:r w:rsidRPr="006C3544">
        <w:rPr>
          <w:rFonts w:eastAsia="Calibri"/>
          <w:lang w:val="en-US" w:eastAsia="en-US"/>
        </w:rPr>
        <w:t>незабавно</w:t>
      </w:r>
      <w:proofErr w:type="spellEnd"/>
      <w:r w:rsidRPr="006C3544">
        <w:rPr>
          <w:rFonts w:eastAsia="Calibri"/>
          <w:lang w:val="en-US" w:eastAsia="en-US"/>
        </w:rPr>
        <w:t xml:space="preserve"> </w:t>
      </w:r>
      <w:proofErr w:type="spellStart"/>
      <w:r w:rsidRPr="006C3544">
        <w:rPr>
          <w:rFonts w:eastAsia="Calibri"/>
          <w:lang w:val="en-US" w:eastAsia="en-US"/>
        </w:rPr>
        <w:t>другата</w:t>
      </w:r>
      <w:proofErr w:type="spellEnd"/>
      <w:r w:rsidRPr="006C3544">
        <w:rPr>
          <w:rFonts w:eastAsia="Calibri"/>
          <w:lang w:val="en-US" w:eastAsia="en-US"/>
        </w:rPr>
        <w:t xml:space="preserve"> </w:t>
      </w:r>
      <w:proofErr w:type="spellStart"/>
      <w:r w:rsidRPr="006C3544">
        <w:rPr>
          <w:rFonts w:eastAsia="Calibri"/>
          <w:lang w:val="en-US" w:eastAsia="en-US"/>
        </w:rPr>
        <w:t>Страна</w:t>
      </w:r>
      <w:proofErr w:type="spellEnd"/>
      <w:r w:rsidRPr="006C3544">
        <w:rPr>
          <w:rFonts w:eastAsia="Calibri"/>
          <w:lang w:val="en-US" w:eastAsia="en-US"/>
        </w:rPr>
        <w:t xml:space="preserve"> </w:t>
      </w:r>
      <w:proofErr w:type="spellStart"/>
      <w:r w:rsidRPr="006C3544">
        <w:rPr>
          <w:rFonts w:eastAsia="Calibri"/>
          <w:lang w:val="en-US" w:eastAsia="en-US"/>
        </w:rPr>
        <w:t>по</w:t>
      </w:r>
      <w:proofErr w:type="spellEnd"/>
      <w:r w:rsidRPr="006C3544">
        <w:rPr>
          <w:rFonts w:eastAsia="Calibri"/>
          <w:lang w:val="en-US" w:eastAsia="en-US"/>
        </w:rPr>
        <w:t xml:space="preserve"> </w:t>
      </w:r>
      <w:proofErr w:type="spellStart"/>
      <w:r w:rsidRPr="006C3544">
        <w:rPr>
          <w:rFonts w:eastAsia="Calibri"/>
          <w:lang w:val="en-US" w:eastAsia="en-US"/>
        </w:rPr>
        <w:t>Договора</w:t>
      </w:r>
      <w:proofErr w:type="spellEnd"/>
      <w:r w:rsidRPr="006C3544">
        <w:rPr>
          <w:bCs/>
          <w:noProof/>
          <w:lang w:eastAsia="en-GB"/>
        </w:rPr>
        <w:t>.</w:t>
      </w:r>
    </w:p>
    <w:p w:rsidR="0077468F" w:rsidRPr="006C3544" w:rsidRDefault="0077468F" w:rsidP="0077468F">
      <w:pPr>
        <w:suppressAutoHyphens/>
        <w:jc w:val="both"/>
        <w:rPr>
          <w:bCs/>
          <w:noProof/>
          <w:lang w:eastAsia="en-GB"/>
        </w:rPr>
      </w:pPr>
      <w:r w:rsidRPr="006C3544">
        <w:rPr>
          <w:b/>
          <w:bCs/>
          <w:noProof/>
          <w:lang w:eastAsia="en-GB"/>
        </w:rPr>
        <w:t>(4)</w:t>
      </w:r>
      <w:r w:rsidRPr="006C3544">
        <w:rPr>
          <w:bCs/>
          <w:noProof/>
          <w:lang w:eastAsia="en-GB"/>
        </w:rPr>
        <w:t xml:space="preserve"> Задълженият</w:t>
      </w:r>
      <w:r w:rsidR="00F66C35">
        <w:rPr>
          <w:bCs/>
          <w:noProof/>
          <w:lang w:eastAsia="en-GB"/>
        </w:rPr>
        <w:t>а по тази клауза се отнасят до съответната Страна, всички нейни</w:t>
      </w:r>
      <w:r w:rsidRPr="006C3544">
        <w:rPr>
          <w:bCs/>
          <w:noProof/>
          <w:lang w:eastAsia="en-GB"/>
        </w:rPr>
        <w:t xml:space="preserve"> п</w:t>
      </w:r>
      <w:r w:rsidR="00F66C35">
        <w:rPr>
          <w:bCs/>
          <w:noProof/>
          <w:lang w:eastAsia="en-GB"/>
        </w:rPr>
        <w:t xml:space="preserve">оделения, контролирани от </w:t>
      </w:r>
      <w:r w:rsidRPr="006C3544">
        <w:rPr>
          <w:bCs/>
          <w:noProof/>
          <w:lang w:eastAsia="en-GB"/>
        </w:rPr>
        <w:t>нея фирм</w:t>
      </w:r>
      <w:r w:rsidR="00F66C35">
        <w:rPr>
          <w:bCs/>
          <w:noProof/>
          <w:lang w:eastAsia="en-GB"/>
        </w:rPr>
        <w:t>и и организации, всички нейни служители и наети от нея</w:t>
      </w:r>
      <w:r w:rsidRPr="006C3544">
        <w:rPr>
          <w:bCs/>
          <w:noProof/>
          <w:lang w:eastAsia="en-GB"/>
        </w:rPr>
        <w:t xml:space="preserve"> физически или юридиче</w:t>
      </w:r>
      <w:r w:rsidR="00F66C35">
        <w:rPr>
          <w:bCs/>
          <w:noProof/>
          <w:lang w:eastAsia="en-GB"/>
        </w:rPr>
        <w:t>ски лица, като съответната Страна</w:t>
      </w:r>
      <w:r w:rsidRPr="006C3544">
        <w:rPr>
          <w:bCs/>
          <w:noProof/>
          <w:lang w:eastAsia="en-GB"/>
        </w:rPr>
        <w:t xml:space="preserve"> отговаря за изпълнението на тези задължения от страна на такива лица. </w:t>
      </w:r>
    </w:p>
    <w:p w:rsidR="0077468F" w:rsidRPr="006C3544" w:rsidRDefault="0077468F" w:rsidP="0077468F">
      <w:pPr>
        <w:suppressAutoHyphens/>
        <w:jc w:val="both"/>
        <w:rPr>
          <w:bCs/>
          <w:noProof/>
          <w:lang w:eastAsia="en-GB"/>
        </w:rPr>
      </w:pPr>
      <w:r w:rsidRPr="006C3544">
        <w:rPr>
          <w:bCs/>
          <w:noProof/>
          <w:lang w:eastAsia="en-GB"/>
        </w:rPr>
        <w:t>Задълженията, свързани с неразкриване на Конфиденциалната информация остават в сила и след прекратяване на Договора на каквото и да е основание.</w:t>
      </w:r>
    </w:p>
    <w:p w:rsidR="0077468F" w:rsidRPr="006C3544" w:rsidRDefault="0077468F" w:rsidP="0077468F">
      <w:pPr>
        <w:suppressAutoHyphens/>
        <w:jc w:val="both"/>
        <w:rPr>
          <w:bCs/>
          <w:noProof/>
          <w:u w:val="single"/>
          <w:lang w:eastAsia="en-GB"/>
        </w:rPr>
      </w:pPr>
      <w:r w:rsidRPr="006C3544">
        <w:rPr>
          <w:bCs/>
          <w:noProof/>
          <w:u w:val="single"/>
          <w:lang w:eastAsia="en-GB"/>
        </w:rPr>
        <w:t>Публични изявления</w:t>
      </w:r>
    </w:p>
    <w:p w:rsidR="0077468F" w:rsidRPr="006C3544" w:rsidRDefault="0077468F" w:rsidP="0077468F">
      <w:pPr>
        <w:suppressAutoHyphens/>
        <w:jc w:val="both"/>
        <w:rPr>
          <w:noProof/>
          <w:lang w:eastAsia="en-GB"/>
        </w:rPr>
      </w:pPr>
      <w:r w:rsidRPr="006C3544">
        <w:rPr>
          <w:b/>
          <w:lang w:eastAsia="en-US"/>
        </w:rPr>
        <w:t>Чл. 4</w:t>
      </w:r>
      <w:r w:rsidR="0047248A">
        <w:rPr>
          <w:b/>
          <w:lang w:val="en-US" w:eastAsia="en-US"/>
        </w:rPr>
        <w:t>1</w:t>
      </w:r>
      <w:r w:rsidRPr="006C3544">
        <w:rPr>
          <w:b/>
          <w:lang w:eastAsia="en-US"/>
        </w:rPr>
        <w:t xml:space="preserve">. </w:t>
      </w:r>
      <w:r w:rsidRPr="006C3544">
        <w:rPr>
          <w:noProof/>
          <w:lang w:eastAsia="en-GB"/>
        </w:rPr>
        <w:t>ИЗПЪЛНИТЕЛЯТ няма право да дава публични изявления и съобщения, да разкрива или разгласява каквато и да е информация, която е получил във</w:t>
      </w:r>
      <w:r>
        <w:rPr>
          <w:noProof/>
          <w:lang w:eastAsia="en-GB"/>
        </w:rPr>
        <w:t xml:space="preserve"> връзка с извършване на Строителството</w:t>
      </w:r>
      <w:r w:rsidRPr="006C3544">
        <w:rPr>
          <w:noProof/>
          <w:lang w:eastAsia="en-GB"/>
        </w:rPr>
        <w:t xml:space="preserve">, предмет на този Договор, независимо дали е въз основа на данни и материали на </w:t>
      </w:r>
      <w:r w:rsidRPr="006C3544">
        <w:rPr>
          <w:bCs/>
          <w:noProof/>
          <w:lang w:eastAsia="en-GB"/>
        </w:rPr>
        <w:t xml:space="preserve">ВЪЗЛОЖИТЕЛЯ </w:t>
      </w:r>
      <w:r w:rsidRPr="006C3544">
        <w:rPr>
          <w:noProof/>
          <w:lang w:eastAsia="en-GB"/>
        </w:rPr>
        <w:t xml:space="preserve">или на резултати от работата на ИЗПЪЛНИТЕЛЯ, без предварителното писмено съгласие на </w:t>
      </w:r>
      <w:r w:rsidRPr="006C3544">
        <w:rPr>
          <w:bCs/>
          <w:noProof/>
          <w:lang w:eastAsia="en-GB"/>
        </w:rPr>
        <w:t>ВЪЗЛОЖИТЕЛЯ</w:t>
      </w:r>
      <w:r w:rsidRPr="006C3544">
        <w:rPr>
          <w:noProof/>
          <w:lang w:eastAsia="en-GB"/>
        </w:rPr>
        <w:t>, което съгласие няма да бъде безпричинно отказано или забавено.</w:t>
      </w:r>
    </w:p>
    <w:p w:rsidR="0077468F" w:rsidRPr="006C3544" w:rsidRDefault="0077468F" w:rsidP="0077468F">
      <w:pPr>
        <w:suppressAutoHyphens/>
        <w:jc w:val="both"/>
        <w:rPr>
          <w:noProof/>
          <w:lang w:eastAsia="cs-CZ"/>
        </w:rPr>
      </w:pPr>
      <w:r w:rsidRPr="006C3544">
        <w:rPr>
          <w:noProof/>
          <w:u w:val="single"/>
          <w:lang w:eastAsia="cs-CZ"/>
        </w:rPr>
        <w:t>Прехвърляне на права и задължения</w:t>
      </w:r>
    </w:p>
    <w:p w:rsidR="0077468F" w:rsidRPr="006C3544" w:rsidRDefault="0077468F" w:rsidP="0077468F">
      <w:pPr>
        <w:suppressAutoHyphens/>
        <w:jc w:val="both"/>
        <w:rPr>
          <w:noProof/>
          <w:lang w:eastAsia="cs-CZ"/>
        </w:rPr>
      </w:pPr>
      <w:r w:rsidRPr="006C3544">
        <w:rPr>
          <w:b/>
          <w:lang w:eastAsia="en-US"/>
        </w:rPr>
        <w:t>Чл. 4</w:t>
      </w:r>
      <w:r w:rsidR="0047248A">
        <w:rPr>
          <w:b/>
          <w:lang w:val="en-US" w:eastAsia="en-US"/>
        </w:rPr>
        <w:t>2</w:t>
      </w:r>
      <w:r w:rsidRPr="006C3544">
        <w:rPr>
          <w:b/>
          <w:lang w:eastAsia="en-US"/>
        </w:rPr>
        <w:t xml:space="preserve">. </w:t>
      </w:r>
      <w:r w:rsidRPr="006C3544">
        <w:rPr>
          <w:noProof/>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6C3544">
        <w:t xml:space="preserve"> </w:t>
      </w:r>
      <w:r w:rsidRPr="006C3544">
        <w:rPr>
          <w:noProof/>
          <w:lang w:eastAsia="cs-CZ"/>
        </w:rPr>
        <w:t>П</w:t>
      </w:r>
      <w:r w:rsidR="00F66C35">
        <w:rPr>
          <w:noProof/>
          <w:lang w:eastAsia="cs-CZ"/>
        </w:rPr>
        <w:t>аричните вземания по Договора</w:t>
      </w:r>
      <w:r w:rsidRPr="006C3544">
        <w:rPr>
          <w:noProof/>
          <w:lang w:eastAsia="cs-CZ"/>
        </w:rPr>
        <w:t xml:space="preserve"> могат да бъдат прехвърляни или залагани съгласно приложимото право.</w:t>
      </w:r>
    </w:p>
    <w:p w:rsidR="0077468F" w:rsidRPr="006C3544" w:rsidRDefault="0077468F" w:rsidP="0077468F">
      <w:pPr>
        <w:suppressAutoHyphens/>
        <w:jc w:val="both"/>
        <w:rPr>
          <w:noProof/>
          <w:u w:val="single"/>
          <w:lang w:eastAsia="en-GB"/>
        </w:rPr>
      </w:pPr>
      <w:r w:rsidRPr="006C3544">
        <w:rPr>
          <w:noProof/>
          <w:u w:val="single"/>
          <w:lang w:eastAsia="en-GB"/>
        </w:rPr>
        <w:t>Изменения</w:t>
      </w:r>
    </w:p>
    <w:p w:rsidR="0077468F" w:rsidRPr="006C3544" w:rsidRDefault="0077468F" w:rsidP="0077468F">
      <w:pPr>
        <w:suppressAutoHyphens/>
        <w:jc w:val="both"/>
        <w:rPr>
          <w:noProof/>
          <w:lang w:eastAsia="en-GB"/>
        </w:rPr>
      </w:pPr>
      <w:r w:rsidRPr="006C3544">
        <w:rPr>
          <w:b/>
          <w:lang w:eastAsia="en-US"/>
        </w:rPr>
        <w:t>Чл. 4</w:t>
      </w:r>
      <w:r w:rsidR="0047248A">
        <w:rPr>
          <w:b/>
          <w:lang w:val="en-US" w:eastAsia="en-US"/>
        </w:rPr>
        <w:t>3</w:t>
      </w:r>
      <w:r w:rsidRPr="006C3544">
        <w:rPr>
          <w:b/>
          <w:lang w:eastAsia="en-US"/>
        </w:rPr>
        <w:t xml:space="preserve">. </w:t>
      </w:r>
      <w:r w:rsidRPr="006C3544">
        <w:rPr>
          <w:noProof/>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77468F" w:rsidRPr="006C3544" w:rsidRDefault="0077468F" w:rsidP="0077468F">
      <w:pPr>
        <w:suppressAutoHyphens/>
        <w:jc w:val="both"/>
        <w:rPr>
          <w:noProof/>
          <w:u w:val="single"/>
          <w:lang w:eastAsia="en-GB"/>
        </w:rPr>
      </w:pPr>
      <w:r w:rsidRPr="006C3544">
        <w:rPr>
          <w:noProof/>
          <w:u w:val="single"/>
          <w:lang w:eastAsia="en-GB"/>
        </w:rPr>
        <w:t>Непреодолима сила</w:t>
      </w:r>
    </w:p>
    <w:p w:rsidR="0077468F" w:rsidRPr="006C3544" w:rsidRDefault="0077468F" w:rsidP="0077468F">
      <w:pPr>
        <w:suppressAutoHyphens/>
        <w:jc w:val="both"/>
        <w:rPr>
          <w:noProof/>
          <w:lang w:eastAsia="en-GB"/>
        </w:rPr>
      </w:pPr>
      <w:r w:rsidRPr="006C3544">
        <w:rPr>
          <w:b/>
          <w:lang w:eastAsia="en-US"/>
        </w:rPr>
        <w:t>Чл. 4</w:t>
      </w:r>
      <w:r w:rsidR="0047248A">
        <w:rPr>
          <w:b/>
          <w:lang w:val="en-US" w:eastAsia="en-US"/>
        </w:rPr>
        <w:t>4</w:t>
      </w:r>
      <w:r w:rsidRPr="006C3544">
        <w:rPr>
          <w:b/>
          <w:lang w:eastAsia="en-US"/>
        </w:rPr>
        <w:t xml:space="preserve"> (1) </w:t>
      </w:r>
      <w:r w:rsidRPr="006C3544">
        <w:rPr>
          <w:noProof/>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77468F" w:rsidRPr="006C3544" w:rsidRDefault="0077468F" w:rsidP="0077468F">
      <w:pPr>
        <w:suppressAutoHyphens/>
        <w:jc w:val="both"/>
        <w:rPr>
          <w:noProof/>
          <w:lang w:eastAsia="en-GB"/>
        </w:rPr>
      </w:pPr>
      <w:r w:rsidRPr="006C3544">
        <w:rPr>
          <w:b/>
          <w:noProof/>
          <w:lang w:eastAsia="en-GB"/>
        </w:rPr>
        <w:t>(2)</w:t>
      </w:r>
      <w:r w:rsidRPr="006C3544">
        <w:rPr>
          <w:noProof/>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77468F" w:rsidRPr="006C3544" w:rsidRDefault="0077468F" w:rsidP="0077468F">
      <w:pPr>
        <w:suppressAutoHyphens/>
        <w:jc w:val="both"/>
        <w:rPr>
          <w:noProof/>
          <w:lang w:eastAsia="en-GB"/>
        </w:rPr>
      </w:pPr>
      <w:r w:rsidRPr="006C3544">
        <w:rPr>
          <w:b/>
          <w:noProof/>
          <w:lang w:eastAsia="en-GB"/>
        </w:rPr>
        <w:t>(3)</w:t>
      </w:r>
      <w:r w:rsidRPr="006C3544">
        <w:rPr>
          <w:noProof/>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w:t>
      </w:r>
      <w:r>
        <w:rPr>
          <w:noProof/>
          <w:lang w:eastAsia="en-GB"/>
        </w:rPr>
        <w:t xml:space="preserve"> /три/</w:t>
      </w:r>
      <w:r w:rsidRPr="006C3544">
        <w:rPr>
          <w:noProof/>
          <w:lang w:eastAsia="en-GB"/>
        </w:rPr>
        <w:t xml:space="preserve">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77468F" w:rsidRPr="006C3544" w:rsidRDefault="0077468F" w:rsidP="0077468F">
      <w:pPr>
        <w:suppressAutoHyphens/>
        <w:jc w:val="both"/>
        <w:rPr>
          <w:noProof/>
          <w:lang w:eastAsia="en-GB"/>
        </w:rPr>
      </w:pPr>
      <w:r w:rsidRPr="006C3544">
        <w:rPr>
          <w:b/>
          <w:noProof/>
          <w:lang w:eastAsia="en-GB"/>
        </w:rPr>
        <w:t>(4)</w:t>
      </w:r>
      <w:r w:rsidRPr="006C3544">
        <w:rPr>
          <w:noProof/>
          <w:lang w:eastAsia="en-GB"/>
        </w:rPr>
        <w:t xml:space="preserve"> Докато трае непреодолимата сила, изпълнението на задълженията на свързаните с тях насрещни задължения се спира.</w:t>
      </w:r>
    </w:p>
    <w:p w:rsidR="0077468F" w:rsidRPr="006C3544" w:rsidRDefault="0077468F" w:rsidP="0077468F">
      <w:pPr>
        <w:suppressAutoHyphens/>
        <w:jc w:val="both"/>
        <w:rPr>
          <w:noProof/>
          <w:u w:val="single"/>
          <w:lang w:eastAsia="en-GB"/>
        </w:rPr>
      </w:pPr>
      <w:r w:rsidRPr="006C3544">
        <w:rPr>
          <w:noProof/>
          <w:u w:val="single"/>
          <w:lang w:eastAsia="en-GB"/>
        </w:rPr>
        <w:lastRenderedPageBreak/>
        <w:t>Нищожност на отделни клаузи</w:t>
      </w:r>
    </w:p>
    <w:p w:rsidR="0077468F" w:rsidRPr="006C3544" w:rsidRDefault="0077468F" w:rsidP="0077468F">
      <w:pPr>
        <w:suppressAutoHyphens/>
        <w:jc w:val="both"/>
        <w:rPr>
          <w:b/>
          <w:bCs/>
          <w:noProof/>
          <w:lang w:eastAsia="en-GB"/>
        </w:rPr>
      </w:pPr>
      <w:r w:rsidRPr="006C3544">
        <w:rPr>
          <w:b/>
          <w:lang w:eastAsia="en-US"/>
        </w:rPr>
        <w:t>Чл. 4</w:t>
      </w:r>
      <w:r w:rsidR="0047248A">
        <w:rPr>
          <w:b/>
          <w:lang w:val="en-US" w:eastAsia="en-US"/>
        </w:rPr>
        <w:t>5</w:t>
      </w:r>
      <w:r w:rsidRPr="006C3544">
        <w:rPr>
          <w:b/>
          <w:lang w:eastAsia="en-US"/>
        </w:rPr>
        <w:t xml:space="preserve">. </w:t>
      </w:r>
      <w:r w:rsidRPr="006C3544">
        <w:rPr>
          <w:noProof/>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77468F" w:rsidRPr="006C3544" w:rsidRDefault="0077468F" w:rsidP="0077468F">
      <w:pPr>
        <w:suppressAutoHyphens/>
        <w:jc w:val="both"/>
        <w:rPr>
          <w:noProof/>
          <w:u w:val="single"/>
          <w:lang w:eastAsia="en-GB"/>
        </w:rPr>
      </w:pPr>
      <w:r w:rsidRPr="006C3544">
        <w:rPr>
          <w:noProof/>
          <w:u w:val="single"/>
          <w:lang w:eastAsia="en-GB"/>
        </w:rPr>
        <w:t>Уведомления</w:t>
      </w:r>
    </w:p>
    <w:p w:rsidR="0077468F" w:rsidRPr="006C3544" w:rsidRDefault="0077468F" w:rsidP="0077468F">
      <w:pPr>
        <w:suppressAutoHyphens/>
        <w:jc w:val="both"/>
        <w:rPr>
          <w:noProof/>
          <w:lang w:eastAsia="en-GB"/>
        </w:rPr>
      </w:pPr>
      <w:r w:rsidRPr="006C3544">
        <w:rPr>
          <w:b/>
          <w:lang w:eastAsia="en-US"/>
        </w:rPr>
        <w:t>Чл. 4</w:t>
      </w:r>
      <w:r w:rsidR="0047248A">
        <w:rPr>
          <w:b/>
          <w:lang w:val="en-US" w:eastAsia="en-US"/>
        </w:rPr>
        <w:t>6</w:t>
      </w:r>
      <w:r w:rsidRPr="006C3544">
        <w:rPr>
          <w:b/>
          <w:lang w:eastAsia="en-US"/>
        </w:rPr>
        <w:t xml:space="preserve">. </w:t>
      </w:r>
      <w:r w:rsidRPr="006C3544">
        <w:rPr>
          <w:b/>
          <w:noProof/>
          <w:lang w:eastAsia="en-GB"/>
        </w:rPr>
        <w:t>(1)</w:t>
      </w:r>
      <w:r w:rsidRPr="006C3544">
        <w:rPr>
          <w:noProof/>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77468F" w:rsidRPr="006C3544" w:rsidRDefault="0077468F" w:rsidP="0077468F">
      <w:pPr>
        <w:suppressAutoHyphens/>
        <w:jc w:val="both"/>
        <w:rPr>
          <w:noProof/>
          <w:lang w:eastAsia="en-GB"/>
        </w:rPr>
      </w:pPr>
      <w:r w:rsidRPr="006C3544">
        <w:rPr>
          <w:b/>
          <w:noProof/>
          <w:lang w:eastAsia="en-GB"/>
        </w:rPr>
        <w:t>(2)</w:t>
      </w:r>
      <w:r w:rsidRPr="006C3544">
        <w:rPr>
          <w:noProof/>
          <w:lang w:eastAsia="en-GB"/>
        </w:rPr>
        <w:t xml:space="preserve"> За целите на този Договор данните и лицата за контакт на Страните са, както следва:</w:t>
      </w:r>
    </w:p>
    <w:p w:rsidR="0077468F" w:rsidRPr="006C3544" w:rsidRDefault="0077468F" w:rsidP="0077468F">
      <w:pPr>
        <w:suppressAutoHyphens/>
        <w:jc w:val="both"/>
        <w:rPr>
          <w:noProof/>
          <w:lang w:eastAsia="en-GB"/>
        </w:rPr>
      </w:pPr>
      <w:r w:rsidRPr="006C3544">
        <w:rPr>
          <w:noProof/>
          <w:lang w:eastAsia="en-GB"/>
        </w:rPr>
        <w:t>1. За ВЪЗЛОЖИТЕЛЯ:</w:t>
      </w:r>
    </w:p>
    <w:p w:rsidR="0077468F" w:rsidRPr="006C3544" w:rsidRDefault="0077468F" w:rsidP="0077468F">
      <w:pPr>
        <w:suppressAutoHyphens/>
        <w:jc w:val="both"/>
        <w:rPr>
          <w:noProof/>
          <w:lang w:eastAsia="en-GB"/>
        </w:rPr>
      </w:pPr>
      <w:r w:rsidRPr="006C3544">
        <w:rPr>
          <w:noProof/>
          <w:lang w:eastAsia="en-GB"/>
        </w:rPr>
        <w:t xml:space="preserve">Адрес за кореспонденция: град Добрич, ул. „Независимост“ №20 </w:t>
      </w:r>
    </w:p>
    <w:p w:rsidR="0077468F" w:rsidRPr="006C3544" w:rsidRDefault="0077468F" w:rsidP="0077468F">
      <w:pPr>
        <w:suppressAutoHyphens/>
        <w:jc w:val="both"/>
        <w:rPr>
          <w:noProof/>
          <w:lang w:eastAsia="en-GB"/>
        </w:rPr>
      </w:pPr>
      <w:r w:rsidRPr="006C3544">
        <w:rPr>
          <w:noProof/>
          <w:lang w:eastAsia="en-GB"/>
        </w:rPr>
        <w:t>Тел.: 058 600889-втр.205; 058 601366.</w:t>
      </w:r>
    </w:p>
    <w:p w:rsidR="0077468F" w:rsidRPr="006C3544" w:rsidRDefault="0077468F" w:rsidP="0077468F">
      <w:pPr>
        <w:suppressAutoHyphens/>
        <w:jc w:val="both"/>
        <w:rPr>
          <w:noProof/>
          <w:lang w:eastAsia="en-GB"/>
        </w:rPr>
      </w:pPr>
      <w:r w:rsidRPr="006C3544">
        <w:rPr>
          <w:noProof/>
          <w:lang w:eastAsia="en-GB"/>
        </w:rPr>
        <w:t>Факс: 058 600806</w:t>
      </w:r>
    </w:p>
    <w:p w:rsidR="0077468F" w:rsidRPr="006C3544" w:rsidRDefault="0077468F" w:rsidP="0077468F">
      <w:pPr>
        <w:suppressAutoHyphens/>
        <w:jc w:val="both"/>
        <w:rPr>
          <w:noProof/>
          <w:lang w:eastAsia="en-GB"/>
        </w:rPr>
      </w:pPr>
      <w:r w:rsidRPr="006C3544">
        <w:rPr>
          <w:noProof/>
          <w:lang w:eastAsia="en-GB"/>
        </w:rPr>
        <w:t xml:space="preserve">e-mail: </w:t>
      </w:r>
      <w:hyperlink r:id="rId14" w:history="1">
        <w:r w:rsidRPr="006C3544">
          <w:rPr>
            <w:rFonts w:eastAsia="Calibri"/>
            <w:color w:val="0000FF"/>
            <w:u w:val="single"/>
            <w:shd w:val="clear" w:color="auto" w:fill="FFFFFF"/>
            <w:lang w:eastAsia="en-US"/>
          </w:rPr>
          <w:t>obshtina@dobrichka.bg</w:t>
        </w:r>
      </w:hyperlink>
      <w:r w:rsidRPr="006C3544">
        <w:rPr>
          <w:rFonts w:ascii="Tahoma" w:eastAsia="Calibri" w:hAnsi="Tahoma" w:cs="Tahoma"/>
          <w:color w:val="4F4F4F"/>
          <w:sz w:val="20"/>
          <w:szCs w:val="20"/>
          <w:shd w:val="clear" w:color="auto" w:fill="FFFFFF"/>
          <w:lang w:eastAsia="en-US"/>
        </w:rPr>
        <w:t xml:space="preserve"> </w:t>
      </w:r>
    </w:p>
    <w:p w:rsidR="0077468F" w:rsidRPr="006C3544" w:rsidRDefault="0077468F" w:rsidP="0077468F">
      <w:pPr>
        <w:suppressAutoHyphens/>
        <w:jc w:val="both"/>
        <w:rPr>
          <w:noProof/>
          <w:lang w:eastAsia="en-GB"/>
        </w:rPr>
      </w:pPr>
      <w:r w:rsidRPr="006C3544">
        <w:rPr>
          <w:noProof/>
          <w:lang w:eastAsia="en-GB"/>
        </w:rPr>
        <w:t>Лице за контакт: Иван Иванов</w:t>
      </w:r>
    </w:p>
    <w:p w:rsidR="0077468F" w:rsidRPr="006C3544" w:rsidRDefault="0077468F" w:rsidP="0077468F">
      <w:pPr>
        <w:suppressAutoHyphens/>
        <w:jc w:val="both"/>
        <w:rPr>
          <w:noProof/>
          <w:lang w:eastAsia="en-GB"/>
        </w:rPr>
      </w:pPr>
      <w:r w:rsidRPr="006C3544">
        <w:rPr>
          <w:noProof/>
          <w:lang w:eastAsia="en-GB"/>
        </w:rPr>
        <w:t xml:space="preserve">2. За ИЗПЪЛНИТЕЛЯ: </w:t>
      </w:r>
    </w:p>
    <w:p w:rsidR="0077468F" w:rsidRPr="006C3544" w:rsidRDefault="0077468F" w:rsidP="0077468F">
      <w:pPr>
        <w:suppressAutoHyphens/>
        <w:jc w:val="both"/>
        <w:rPr>
          <w:noProof/>
          <w:lang w:eastAsia="en-GB"/>
        </w:rPr>
      </w:pPr>
      <w:r w:rsidRPr="006C3544">
        <w:rPr>
          <w:noProof/>
          <w:lang w:eastAsia="en-GB"/>
        </w:rPr>
        <w:t>Адрес за кореспонденция: ………………….</w:t>
      </w:r>
    </w:p>
    <w:p w:rsidR="0077468F" w:rsidRPr="006C3544" w:rsidRDefault="0077468F" w:rsidP="0077468F">
      <w:pPr>
        <w:suppressAutoHyphens/>
        <w:jc w:val="both"/>
        <w:rPr>
          <w:noProof/>
          <w:lang w:eastAsia="en-GB"/>
        </w:rPr>
      </w:pPr>
      <w:r w:rsidRPr="006C3544">
        <w:rPr>
          <w:noProof/>
          <w:lang w:eastAsia="en-GB"/>
        </w:rPr>
        <w:t>Тел.: ………………………………………….</w:t>
      </w:r>
    </w:p>
    <w:p w:rsidR="0077468F" w:rsidRPr="006C3544" w:rsidRDefault="0077468F" w:rsidP="0077468F">
      <w:pPr>
        <w:suppressAutoHyphens/>
        <w:jc w:val="both"/>
        <w:rPr>
          <w:noProof/>
          <w:lang w:eastAsia="en-GB"/>
        </w:rPr>
      </w:pPr>
      <w:r w:rsidRPr="006C3544">
        <w:rPr>
          <w:noProof/>
          <w:lang w:eastAsia="en-GB"/>
        </w:rPr>
        <w:t>Факс: …………………………………………</w:t>
      </w:r>
    </w:p>
    <w:p w:rsidR="0077468F" w:rsidRPr="006C3544" w:rsidRDefault="0077468F" w:rsidP="0077468F">
      <w:pPr>
        <w:suppressAutoHyphens/>
        <w:jc w:val="both"/>
        <w:rPr>
          <w:noProof/>
          <w:lang w:eastAsia="en-GB"/>
        </w:rPr>
      </w:pPr>
      <w:r w:rsidRPr="006C3544">
        <w:rPr>
          <w:noProof/>
          <w:lang w:eastAsia="en-GB"/>
        </w:rPr>
        <w:t>e-mail: ………………………………………..</w:t>
      </w:r>
    </w:p>
    <w:p w:rsidR="0077468F" w:rsidRPr="006C3544" w:rsidRDefault="0077468F" w:rsidP="0077468F">
      <w:pPr>
        <w:suppressAutoHyphens/>
        <w:jc w:val="both"/>
        <w:rPr>
          <w:noProof/>
          <w:lang w:eastAsia="en-GB"/>
        </w:rPr>
      </w:pPr>
      <w:r w:rsidRPr="006C3544">
        <w:rPr>
          <w:noProof/>
          <w:lang w:eastAsia="en-GB"/>
        </w:rPr>
        <w:t>Лице за контакт: ………………………………………….</w:t>
      </w:r>
    </w:p>
    <w:p w:rsidR="0077468F" w:rsidRPr="006C3544" w:rsidRDefault="0077468F" w:rsidP="0077468F">
      <w:pPr>
        <w:suppressAutoHyphens/>
        <w:jc w:val="both"/>
        <w:rPr>
          <w:noProof/>
          <w:lang w:eastAsia="en-GB"/>
        </w:rPr>
      </w:pPr>
      <w:r w:rsidRPr="006C3544">
        <w:rPr>
          <w:b/>
          <w:noProof/>
          <w:lang w:eastAsia="en-GB"/>
        </w:rPr>
        <w:t>(3)</w:t>
      </w:r>
      <w:r w:rsidRPr="006C3544">
        <w:rPr>
          <w:noProof/>
          <w:lang w:eastAsia="en-GB"/>
        </w:rPr>
        <w:t xml:space="preserve"> За дата на уведомлението се счита:</w:t>
      </w:r>
    </w:p>
    <w:p w:rsidR="0077468F" w:rsidRPr="006C3544" w:rsidRDefault="0077468F" w:rsidP="0077468F">
      <w:pPr>
        <w:suppressAutoHyphens/>
        <w:jc w:val="both"/>
        <w:rPr>
          <w:noProof/>
          <w:lang w:eastAsia="en-GB"/>
        </w:rPr>
      </w:pPr>
      <w:r w:rsidRPr="006C3544">
        <w:rPr>
          <w:noProof/>
          <w:lang w:eastAsia="en-GB"/>
        </w:rPr>
        <w:t>1. датата на предаването – при лично предаване на уведомлението;</w:t>
      </w:r>
    </w:p>
    <w:p w:rsidR="0077468F" w:rsidRPr="006C3544" w:rsidRDefault="0077468F" w:rsidP="0077468F">
      <w:pPr>
        <w:suppressAutoHyphens/>
        <w:jc w:val="both"/>
        <w:rPr>
          <w:noProof/>
          <w:lang w:eastAsia="en-GB"/>
        </w:rPr>
      </w:pPr>
      <w:r w:rsidRPr="006C3544">
        <w:rPr>
          <w:noProof/>
          <w:lang w:eastAsia="en-GB"/>
        </w:rPr>
        <w:t>2. датата на пощенското клеймо на обратната разписка – при изпращане по пощата;</w:t>
      </w:r>
    </w:p>
    <w:p w:rsidR="0077468F" w:rsidRPr="006C3544" w:rsidRDefault="0077468F" w:rsidP="0077468F">
      <w:pPr>
        <w:suppressAutoHyphens/>
        <w:jc w:val="both"/>
        <w:rPr>
          <w:noProof/>
          <w:lang w:eastAsia="en-GB"/>
        </w:rPr>
      </w:pPr>
      <w:r w:rsidRPr="006C3544">
        <w:rPr>
          <w:noProof/>
          <w:lang w:eastAsia="en-GB"/>
        </w:rPr>
        <w:t>3.  датата на доставка, отбелязана върху куриерската разписка – при изпращане по куриер;</w:t>
      </w:r>
    </w:p>
    <w:p w:rsidR="0077468F" w:rsidRPr="006C3544" w:rsidRDefault="0077468F" w:rsidP="0077468F">
      <w:pPr>
        <w:suppressAutoHyphens/>
        <w:jc w:val="both"/>
        <w:rPr>
          <w:noProof/>
          <w:lang w:eastAsia="en-GB"/>
        </w:rPr>
      </w:pPr>
      <w:r w:rsidRPr="006C3544">
        <w:rPr>
          <w:noProof/>
          <w:lang w:eastAsia="en-GB"/>
        </w:rPr>
        <w:t>3. датата на приемането – при изпращане по факс;</w:t>
      </w:r>
    </w:p>
    <w:p w:rsidR="0077468F" w:rsidRPr="006C3544" w:rsidRDefault="0077468F" w:rsidP="0077468F">
      <w:pPr>
        <w:suppressAutoHyphens/>
        <w:jc w:val="both"/>
        <w:rPr>
          <w:noProof/>
          <w:lang w:eastAsia="en-GB"/>
        </w:rPr>
      </w:pPr>
      <w:r w:rsidRPr="006C3544">
        <w:rPr>
          <w:noProof/>
          <w:lang w:eastAsia="en-GB"/>
        </w:rPr>
        <w:t xml:space="preserve">4. датата на получаване – при изпращане по електронна поща. </w:t>
      </w:r>
    </w:p>
    <w:p w:rsidR="0077468F" w:rsidRPr="006C3544" w:rsidRDefault="0077468F" w:rsidP="0077468F">
      <w:pPr>
        <w:suppressAutoHyphens/>
        <w:jc w:val="both"/>
        <w:rPr>
          <w:noProof/>
          <w:lang w:eastAsia="en-GB"/>
        </w:rPr>
      </w:pPr>
      <w:r w:rsidRPr="006C3544">
        <w:rPr>
          <w:b/>
          <w:noProof/>
          <w:lang w:eastAsia="en-GB"/>
        </w:rPr>
        <w:t>(4)</w:t>
      </w:r>
      <w:r w:rsidRPr="006C3544">
        <w:rPr>
          <w:noProof/>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w:t>
      </w:r>
      <w:r>
        <w:rPr>
          <w:noProof/>
          <w:lang w:eastAsia="en-GB"/>
        </w:rPr>
        <w:t>гата в писмен вид в срок до 7/седем/</w:t>
      </w:r>
      <w:r w:rsidRPr="006C3544">
        <w:rPr>
          <w:noProof/>
          <w:lang w:eastAsia="en-GB"/>
        </w:rPr>
        <w:t xml:space="preserve">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77468F" w:rsidRPr="006C3544" w:rsidRDefault="0077468F" w:rsidP="0077468F">
      <w:pPr>
        <w:suppressAutoHyphens/>
        <w:jc w:val="both"/>
        <w:rPr>
          <w:noProof/>
          <w:lang w:eastAsia="en-GB"/>
        </w:rPr>
      </w:pPr>
      <w:r w:rsidRPr="006C3544">
        <w:rPr>
          <w:b/>
          <w:noProof/>
          <w:lang w:eastAsia="en-GB"/>
        </w:rPr>
        <w:t>(5)</w:t>
      </w:r>
      <w:r w:rsidRPr="006C3544">
        <w:rPr>
          <w:noProof/>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6C3544">
        <w:rPr>
          <w:bCs/>
          <w:noProof/>
          <w:lang w:eastAsia="en-GB"/>
        </w:rPr>
        <w:t>ИЗПЪЛНИТЕЛЯ</w:t>
      </w:r>
      <w:r w:rsidRPr="006C3544">
        <w:rPr>
          <w:noProof/>
          <w:lang w:eastAsia="en-GB"/>
        </w:rPr>
        <w:t xml:space="preserve">, същият се задължава да уведоми </w:t>
      </w:r>
      <w:r w:rsidRPr="006C3544">
        <w:rPr>
          <w:bCs/>
          <w:noProof/>
          <w:lang w:eastAsia="en-GB"/>
        </w:rPr>
        <w:t>ВЪЗЛОЖИТЕЛЯ</w:t>
      </w:r>
      <w:r>
        <w:rPr>
          <w:noProof/>
          <w:lang w:eastAsia="en-GB"/>
        </w:rPr>
        <w:t xml:space="preserve"> за промяната в срок до </w:t>
      </w:r>
      <w:r>
        <w:rPr>
          <w:noProof/>
          <w:lang w:val="en-US" w:eastAsia="en-GB"/>
        </w:rPr>
        <w:t>7</w:t>
      </w:r>
      <w:r>
        <w:rPr>
          <w:noProof/>
          <w:lang w:eastAsia="en-GB"/>
        </w:rPr>
        <w:t>/седем/</w:t>
      </w:r>
      <w:r w:rsidRPr="006C3544">
        <w:rPr>
          <w:noProof/>
          <w:lang w:eastAsia="en-GB"/>
        </w:rPr>
        <w:t xml:space="preserve"> дни от вписването ѝ в съответния регистър.</w:t>
      </w:r>
    </w:p>
    <w:p w:rsidR="0077468F" w:rsidRPr="006C3544" w:rsidRDefault="0077468F" w:rsidP="0077468F">
      <w:pPr>
        <w:suppressAutoHyphens/>
        <w:jc w:val="both"/>
        <w:rPr>
          <w:noProof/>
          <w:u w:val="single"/>
          <w:lang w:eastAsia="en-GB"/>
        </w:rPr>
      </w:pPr>
      <w:r w:rsidRPr="006C3544">
        <w:rPr>
          <w:noProof/>
          <w:u w:val="single"/>
          <w:lang w:eastAsia="en-GB"/>
        </w:rPr>
        <w:t>Приложимо право</w:t>
      </w:r>
    </w:p>
    <w:p w:rsidR="0077468F" w:rsidRPr="006C3544" w:rsidRDefault="0077468F" w:rsidP="0077468F">
      <w:pPr>
        <w:suppressAutoHyphens/>
        <w:jc w:val="both"/>
        <w:rPr>
          <w:noProof/>
          <w:lang w:eastAsia="en-GB"/>
        </w:rPr>
      </w:pPr>
      <w:r w:rsidRPr="006C3544">
        <w:rPr>
          <w:b/>
          <w:lang w:eastAsia="en-US"/>
        </w:rPr>
        <w:t>Чл. 4</w:t>
      </w:r>
      <w:r w:rsidR="0047248A">
        <w:rPr>
          <w:b/>
          <w:lang w:val="en-US" w:eastAsia="en-US"/>
        </w:rPr>
        <w:t>7</w:t>
      </w:r>
      <w:r w:rsidRPr="006C3544">
        <w:rPr>
          <w:b/>
          <w:lang w:eastAsia="en-US"/>
        </w:rPr>
        <w:t xml:space="preserve">. </w:t>
      </w:r>
      <w:r w:rsidRPr="006C3544">
        <w:rPr>
          <w:noProof/>
          <w:lang w:eastAsia="en-GB"/>
        </w:rPr>
        <w:t>За неуредените в този Договор въпроси се прилагат разпоредбите на действа</w:t>
      </w:r>
      <w:r w:rsidR="00F66C35">
        <w:rPr>
          <w:noProof/>
          <w:lang w:eastAsia="en-GB"/>
        </w:rPr>
        <w:t>щото българско законодателство.</w:t>
      </w:r>
    </w:p>
    <w:p w:rsidR="0077468F" w:rsidRPr="006C3544" w:rsidRDefault="0077468F" w:rsidP="0077468F">
      <w:pPr>
        <w:suppressAutoHyphens/>
        <w:jc w:val="both"/>
        <w:rPr>
          <w:noProof/>
          <w:u w:val="single"/>
          <w:lang w:eastAsia="en-GB"/>
        </w:rPr>
      </w:pPr>
      <w:r w:rsidRPr="006C3544">
        <w:rPr>
          <w:noProof/>
          <w:u w:val="single"/>
          <w:lang w:eastAsia="en-GB"/>
        </w:rPr>
        <w:t>Разрешаване на спорове</w:t>
      </w:r>
    </w:p>
    <w:p w:rsidR="0077468F" w:rsidRDefault="0077468F" w:rsidP="0077468F">
      <w:pPr>
        <w:suppressAutoHyphens/>
        <w:jc w:val="both"/>
        <w:rPr>
          <w:bCs/>
          <w:noProof/>
          <w:lang w:eastAsia="en-GB"/>
        </w:rPr>
      </w:pPr>
      <w:r>
        <w:rPr>
          <w:b/>
          <w:lang w:eastAsia="en-US"/>
        </w:rPr>
        <w:t>Чл. 4</w:t>
      </w:r>
      <w:r w:rsidR="0047248A">
        <w:rPr>
          <w:b/>
          <w:lang w:val="en-US" w:eastAsia="en-US"/>
        </w:rPr>
        <w:t>8</w:t>
      </w:r>
      <w:r w:rsidRPr="006C3544">
        <w:rPr>
          <w:b/>
          <w:lang w:eastAsia="en-US"/>
        </w:rPr>
        <w:t xml:space="preserve">. </w:t>
      </w:r>
      <w:r w:rsidRPr="006C3544">
        <w:rPr>
          <w:bCs/>
          <w:noProof/>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w:t>
      </w:r>
      <w:r w:rsidRPr="006C3544">
        <w:rPr>
          <w:bCs/>
          <w:noProof/>
          <w:lang w:eastAsia="en-GB"/>
        </w:rPr>
        <w:lastRenderedPageBreak/>
        <w:t xml:space="preserve">се уреждат между Страните чрез преговори, а при непостигане на съгласие – спорът ще се отнася за решаване </w:t>
      </w:r>
      <w:r w:rsidRPr="006C3544">
        <w:rPr>
          <w:noProof/>
          <w:lang w:eastAsia="en-GB"/>
        </w:rPr>
        <w:t>от компетентния български съд</w:t>
      </w:r>
      <w:r w:rsidRPr="006C3544">
        <w:rPr>
          <w:bCs/>
          <w:noProof/>
          <w:lang w:eastAsia="en-GB"/>
        </w:rPr>
        <w:t>.</w:t>
      </w:r>
    </w:p>
    <w:p w:rsidR="0077468F" w:rsidRPr="006C3544" w:rsidRDefault="0077468F" w:rsidP="0077468F">
      <w:pPr>
        <w:suppressAutoHyphens/>
        <w:jc w:val="both"/>
        <w:rPr>
          <w:noProof/>
          <w:u w:val="single"/>
          <w:lang w:eastAsia="en-GB"/>
        </w:rPr>
      </w:pPr>
      <w:r w:rsidRPr="006C3544">
        <w:rPr>
          <w:noProof/>
          <w:u w:val="single"/>
          <w:lang w:eastAsia="en-GB"/>
        </w:rPr>
        <w:t>Екземпляри</w:t>
      </w:r>
    </w:p>
    <w:p w:rsidR="0077468F" w:rsidRPr="006C3544" w:rsidRDefault="0077468F" w:rsidP="0077468F">
      <w:pPr>
        <w:suppressAutoHyphens/>
        <w:jc w:val="both"/>
        <w:rPr>
          <w:noProof/>
          <w:lang w:eastAsia="en-GB"/>
        </w:rPr>
      </w:pPr>
      <w:r w:rsidRPr="006C3544">
        <w:rPr>
          <w:b/>
          <w:lang w:eastAsia="en-US"/>
        </w:rPr>
        <w:t xml:space="preserve">Чл. </w:t>
      </w:r>
      <w:r w:rsidR="00CB5E25">
        <w:rPr>
          <w:b/>
          <w:lang w:val="en-US" w:eastAsia="en-US"/>
        </w:rPr>
        <w:t>4</w:t>
      </w:r>
      <w:r w:rsidR="0047248A">
        <w:rPr>
          <w:b/>
          <w:lang w:val="en-US" w:eastAsia="en-US"/>
        </w:rPr>
        <w:t>9</w:t>
      </w:r>
      <w:r w:rsidRPr="006C3544">
        <w:rPr>
          <w:b/>
          <w:lang w:eastAsia="en-US"/>
        </w:rPr>
        <w:t xml:space="preserve">. </w:t>
      </w:r>
      <w:r w:rsidRPr="006C3544">
        <w:rPr>
          <w:noProof/>
          <w:lang w:eastAsia="en-GB"/>
        </w:rPr>
        <w:t>Този Договор се състои от [… (…)] страници и е изготвен и подписан в 3 (</w:t>
      </w:r>
      <w:r w:rsidRPr="006C3544">
        <w:rPr>
          <w:i/>
          <w:noProof/>
          <w:lang w:eastAsia="en-GB"/>
        </w:rPr>
        <w:t>три</w:t>
      </w:r>
      <w:r w:rsidRPr="006C3544">
        <w:rPr>
          <w:noProof/>
          <w:lang w:eastAsia="en-GB"/>
        </w:rPr>
        <w:t>) еднообразни екземпляра – един за ИЗПЪЛНИТЕЛЯ и два за ВЪЗЛОЖИТЕЛЯ.</w:t>
      </w:r>
    </w:p>
    <w:p w:rsidR="0077468F" w:rsidRPr="006C3544" w:rsidRDefault="0077468F" w:rsidP="0077468F">
      <w:pPr>
        <w:autoSpaceDE w:val="0"/>
        <w:autoSpaceDN w:val="0"/>
        <w:adjustRightInd w:val="0"/>
        <w:jc w:val="both"/>
      </w:pPr>
      <w:r w:rsidRPr="006C3544">
        <w:rPr>
          <w:u w:val="single"/>
        </w:rPr>
        <w:t>Приложения</w:t>
      </w:r>
      <w:r w:rsidRPr="006C3544">
        <w:t>:</w:t>
      </w:r>
    </w:p>
    <w:p w:rsidR="0077468F" w:rsidRPr="006C3544" w:rsidRDefault="0047248A" w:rsidP="0077468F">
      <w:pPr>
        <w:autoSpaceDE w:val="0"/>
        <w:autoSpaceDN w:val="0"/>
        <w:adjustRightInd w:val="0"/>
        <w:jc w:val="both"/>
        <w:rPr>
          <w:b/>
          <w:lang w:eastAsia="en-US"/>
        </w:rPr>
      </w:pPr>
      <w:r>
        <w:rPr>
          <w:b/>
          <w:lang w:eastAsia="en-US"/>
        </w:rPr>
        <w:t xml:space="preserve">Чл. </w:t>
      </w:r>
      <w:r>
        <w:rPr>
          <w:b/>
          <w:lang w:val="en-US" w:eastAsia="en-US"/>
        </w:rPr>
        <w:t>50</w:t>
      </w:r>
      <w:r w:rsidR="0077468F" w:rsidRPr="006C3544">
        <w:rPr>
          <w:b/>
          <w:lang w:eastAsia="en-US"/>
        </w:rPr>
        <w:t xml:space="preserve">. </w:t>
      </w:r>
      <w:r w:rsidR="0077468F" w:rsidRPr="006C3544">
        <w:rPr>
          <w:lang w:eastAsia="en-US"/>
        </w:rPr>
        <w:t>Към този Договор се прилагат и са неразделна част от него следните приложения:</w:t>
      </w:r>
    </w:p>
    <w:p w:rsidR="0077468F" w:rsidRPr="006C3544" w:rsidRDefault="0077468F" w:rsidP="0077468F">
      <w:pPr>
        <w:autoSpaceDE w:val="0"/>
        <w:autoSpaceDN w:val="0"/>
        <w:adjustRightInd w:val="0"/>
        <w:jc w:val="both"/>
        <w:rPr>
          <w:bCs/>
          <w:iCs/>
        </w:rPr>
      </w:pPr>
      <w:r w:rsidRPr="006C3544">
        <w:rPr>
          <w:bCs/>
          <w:iCs/>
        </w:rPr>
        <w:t>Приложение № 1 – Техническа спецификация;</w:t>
      </w:r>
    </w:p>
    <w:p w:rsidR="0077468F" w:rsidRPr="006C3544" w:rsidRDefault="0077468F" w:rsidP="0077468F">
      <w:pPr>
        <w:autoSpaceDE w:val="0"/>
        <w:autoSpaceDN w:val="0"/>
        <w:adjustRightInd w:val="0"/>
        <w:jc w:val="both"/>
        <w:rPr>
          <w:bCs/>
          <w:iCs/>
        </w:rPr>
      </w:pPr>
      <w:r w:rsidRPr="006C3544">
        <w:rPr>
          <w:bCs/>
          <w:iCs/>
        </w:rPr>
        <w:t>Приложение № 2 – Техническо предложение на ИЗПЪЛНИТЕЛЯ;</w:t>
      </w:r>
    </w:p>
    <w:p w:rsidR="0077468F" w:rsidRPr="006C3544" w:rsidRDefault="0077468F" w:rsidP="0077468F">
      <w:pPr>
        <w:autoSpaceDE w:val="0"/>
        <w:autoSpaceDN w:val="0"/>
        <w:adjustRightInd w:val="0"/>
        <w:jc w:val="both"/>
        <w:rPr>
          <w:bCs/>
          <w:iCs/>
        </w:rPr>
      </w:pPr>
      <w:r w:rsidRPr="006C3544">
        <w:rPr>
          <w:bCs/>
          <w:iCs/>
        </w:rPr>
        <w:t>Приложение № 3 – Ценово предложение на ИЗПЪЛНИТЕЛЯ;</w:t>
      </w:r>
    </w:p>
    <w:p w:rsidR="0077468F" w:rsidRPr="006C3544" w:rsidRDefault="0077468F" w:rsidP="0077468F">
      <w:pPr>
        <w:autoSpaceDE w:val="0"/>
        <w:autoSpaceDN w:val="0"/>
        <w:adjustRightInd w:val="0"/>
        <w:jc w:val="both"/>
        <w:rPr>
          <w:bCs/>
          <w:iCs/>
        </w:rPr>
      </w:pPr>
      <w:r w:rsidRPr="006C3544">
        <w:rPr>
          <w:bCs/>
          <w:iCs/>
        </w:rPr>
        <w:t>Приложени</w:t>
      </w:r>
      <w:r w:rsidR="00F66C35">
        <w:rPr>
          <w:bCs/>
          <w:iCs/>
        </w:rPr>
        <w:t>е № 4 – Гаранция за изпълнение;</w:t>
      </w:r>
    </w:p>
    <w:p w:rsidR="0077468F" w:rsidRDefault="00F66C35" w:rsidP="0077468F">
      <w:pPr>
        <w:widowControl w:val="0"/>
        <w:jc w:val="both"/>
        <w:rPr>
          <w:lang w:val="en-US" w:eastAsia="en-US"/>
        </w:rPr>
      </w:pPr>
      <w:r>
        <w:rPr>
          <w:lang w:eastAsia="en-US"/>
        </w:rPr>
        <w:t xml:space="preserve">Приложение №5 – </w:t>
      </w:r>
      <w:r w:rsidRPr="0043055B">
        <w:rPr>
          <w:lang w:eastAsia="en-US"/>
        </w:rPr>
        <w:t xml:space="preserve">Списък </w:t>
      </w:r>
      <w:r w:rsidR="00357FF8" w:rsidRPr="0043055B">
        <w:rPr>
          <w:lang w:eastAsia="en-US"/>
        </w:rPr>
        <w:t>на персонала</w:t>
      </w:r>
      <w:r w:rsidR="00424B19" w:rsidRPr="0043055B">
        <w:rPr>
          <w:lang w:eastAsia="en-US"/>
        </w:rPr>
        <w:t>, кой</w:t>
      </w:r>
      <w:r w:rsidR="005F6CF4" w:rsidRPr="0043055B">
        <w:rPr>
          <w:lang w:eastAsia="en-US"/>
        </w:rPr>
        <w:t>то ще изпълнява поръчката, и</w:t>
      </w:r>
      <w:r w:rsidR="00424B19" w:rsidRPr="0043055B">
        <w:rPr>
          <w:lang w:eastAsia="en-US"/>
        </w:rPr>
        <w:t xml:space="preserve"> на </w:t>
      </w:r>
      <w:r w:rsidR="00357FF8" w:rsidRPr="0043055B">
        <w:rPr>
          <w:lang w:eastAsia="en-US"/>
        </w:rPr>
        <w:t xml:space="preserve"> </w:t>
      </w:r>
      <w:r w:rsidR="00424B19" w:rsidRPr="0043055B">
        <w:rPr>
          <w:lang w:eastAsia="en-US"/>
        </w:rPr>
        <w:t>членовете на ръководния състав, който ще отговарят за изпълнението</w:t>
      </w:r>
      <w:r w:rsidR="00E77A66" w:rsidRPr="0043055B">
        <w:rPr>
          <w:lang w:eastAsia="en-US"/>
        </w:rPr>
        <w:t>.</w:t>
      </w:r>
      <w:r w:rsidR="00424B19" w:rsidRPr="0043055B">
        <w:rPr>
          <w:lang w:eastAsia="en-US"/>
        </w:rPr>
        <w:t xml:space="preserve"> </w:t>
      </w:r>
      <w:r w:rsidR="0077468F" w:rsidRPr="006C3544">
        <w:rPr>
          <w:lang w:eastAsia="en-US"/>
        </w:rPr>
        <w:tab/>
      </w:r>
    </w:p>
    <w:p w:rsidR="00886FCD" w:rsidRDefault="00886FCD" w:rsidP="0077468F">
      <w:pPr>
        <w:widowControl w:val="0"/>
        <w:jc w:val="both"/>
        <w:rPr>
          <w:lang w:val="en-US" w:eastAsia="en-US"/>
        </w:rPr>
      </w:pPr>
    </w:p>
    <w:p w:rsidR="00886FCD" w:rsidRDefault="00886FCD" w:rsidP="0077468F">
      <w:pPr>
        <w:widowControl w:val="0"/>
        <w:jc w:val="both"/>
        <w:rPr>
          <w:lang w:val="en-US" w:eastAsia="en-US"/>
        </w:rPr>
      </w:pPr>
    </w:p>
    <w:p w:rsidR="00886FCD" w:rsidRPr="00886FCD" w:rsidRDefault="00886FCD" w:rsidP="0077468F">
      <w:pPr>
        <w:widowControl w:val="0"/>
        <w:jc w:val="both"/>
        <w:rPr>
          <w:lang w:val="en-US" w:eastAsia="en-US"/>
        </w:rPr>
      </w:pPr>
    </w:p>
    <w:p w:rsidR="0077468F" w:rsidRPr="001411E8" w:rsidRDefault="0077468F" w:rsidP="0077468F">
      <w:pPr>
        <w:jc w:val="both"/>
        <w:rPr>
          <w:b/>
          <w:lang w:val="en-US" w:eastAsia="en-US"/>
        </w:rPr>
      </w:pPr>
      <w:r w:rsidRPr="006C3544">
        <w:rPr>
          <w:b/>
          <w:lang w:eastAsia="en-US"/>
        </w:rPr>
        <w:t xml:space="preserve">ВЪЗЛОЖИТЕЛ:                                                    </w:t>
      </w:r>
      <w:r>
        <w:rPr>
          <w:b/>
          <w:lang w:val="en-US" w:eastAsia="en-US"/>
        </w:rPr>
        <w:tab/>
      </w:r>
      <w:r w:rsidRPr="006C3544">
        <w:rPr>
          <w:b/>
          <w:lang w:eastAsia="en-US"/>
        </w:rPr>
        <w:t>ИЗПЪЛНИТЕЛ:</w:t>
      </w:r>
    </w:p>
    <w:p w:rsidR="0077468F" w:rsidRPr="006C3544" w:rsidRDefault="0077468F" w:rsidP="0077468F">
      <w:pPr>
        <w:jc w:val="both"/>
        <w:rPr>
          <w:b/>
          <w:lang w:eastAsia="en-US"/>
        </w:rPr>
      </w:pPr>
      <w:r w:rsidRPr="006C3544">
        <w:rPr>
          <w:b/>
          <w:lang w:eastAsia="en-US"/>
        </w:rPr>
        <w:t>Иван Иванов</w:t>
      </w:r>
    </w:p>
    <w:p w:rsidR="0077468F" w:rsidRPr="006C3544" w:rsidRDefault="0077468F" w:rsidP="0077468F">
      <w:pPr>
        <w:jc w:val="both"/>
        <w:rPr>
          <w:b/>
          <w:i/>
          <w:lang w:eastAsia="en-US"/>
        </w:rPr>
      </w:pPr>
      <w:r w:rsidRPr="006C3544">
        <w:rPr>
          <w:b/>
          <w:i/>
          <w:lang w:eastAsia="en-US"/>
        </w:rPr>
        <w:t>Зам.кмет на община Добричка</w:t>
      </w:r>
      <w:r w:rsidRPr="006C3544">
        <w:rPr>
          <w:b/>
          <w:i/>
          <w:lang w:eastAsia="en-US"/>
        </w:rPr>
        <w:tab/>
      </w:r>
      <w:r w:rsidRPr="006C3544">
        <w:rPr>
          <w:b/>
          <w:i/>
          <w:lang w:eastAsia="en-US"/>
        </w:rPr>
        <w:tab/>
      </w:r>
      <w:r w:rsidRPr="006C3544">
        <w:rPr>
          <w:b/>
          <w:i/>
          <w:lang w:eastAsia="en-US"/>
        </w:rPr>
        <w:tab/>
      </w:r>
      <w:r w:rsidRPr="006C3544">
        <w:rPr>
          <w:b/>
          <w:i/>
          <w:lang w:eastAsia="en-US"/>
        </w:rPr>
        <w:tab/>
      </w:r>
    </w:p>
    <w:p w:rsidR="0077468F" w:rsidRDefault="0077468F" w:rsidP="0077468F">
      <w:pPr>
        <w:rPr>
          <w:i/>
        </w:rPr>
      </w:pPr>
      <w:r>
        <w:rPr>
          <w:i/>
        </w:rPr>
        <w:t>Съгласно Заповед №675/20.06.2016г.</w:t>
      </w:r>
    </w:p>
    <w:p w:rsidR="0091589C" w:rsidRPr="005918EB" w:rsidRDefault="0091589C" w:rsidP="0077468F">
      <w:pPr>
        <w:rPr>
          <w:i/>
        </w:rPr>
      </w:pPr>
      <w:bookmarkStart w:id="18" w:name="_GoBack"/>
      <w:bookmarkEnd w:id="18"/>
    </w:p>
    <w:p w:rsidR="0077468F" w:rsidRPr="006C3544" w:rsidRDefault="0077468F" w:rsidP="0077468F">
      <w:pPr>
        <w:rPr>
          <w:rFonts w:eastAsia="Calibri"/>
          <w:b/>
          <w:szCs w:val="22"/>
          <w:lang w:eastAsia="en-US"/>
        </w:rPr>
      </w:pPr>
      <w:r w:rsidRPr="006C3544">
        <w:rPr>
          <w:rFonts w:eastAsia="Calibri"/>
          <w:b/>
          <w:szCs w:val="22"/>
          <w:lang w:eastAsia="en-US"/>
        </w:rPr>
        <w:t>ГЛАВЕН СЧЕТОВОДИТЕЛ:</w:t>
      </w:r>
    </w:p>
    <w:p w:rsidR="0077468F" w:rsidRDefault="0077468F" w:rsidP="0077468F">
      <w:pPr>
        <w:rPr>
          <w:rFonts w:eastAsia="Calibri"/>
          <w:b/>
          <w:szCs w:val="22"/>
          <w:lang w:eastAsia="en-US"/>
        </w:rPr>
      </w:pPr>
      <w:r w:rsidRPr="006C3544">
        <w:rPr>
          <w:rFonts w:eastAsia="Calibri"/>
          <w:b/>
          <w:szCs w:val="22"/>
          <w:lang w:eastAsia="en-US"/>
        </w:rPr>
        <w:t>Йоанна Пенева</w:t>
      </w:r>
    </w:p>
    <w:p w:rsidR="0091589C" w:rsidRPr="006C3544" w:rsidRDefault="0091589C" w:rsidP="0077468F">
      <w:pPr>
        <w:rPr>
          <w:rFonts w:eastAsia="Calibri"/>
          <w:b/>
          <w:szCs w:val="22"/>
          <w:lang w:eastAsia="en-US"/>
        </w:rPr>
      </w:pPr>
    </w:p>
    <w:p w:rsidR="0077468F" w:rsidRDefault="0077468F" w:rsidP="0077468F">
      <w:pPr>
        <w:rPr>
          <w:rFonts w:eastAsia="Calibri"/>
          <w:szCs w:val="22"/>
          <w:lang w:eastAsia="en-US"/>
        </w:rPr>
      </w:pPr>
      <w:r w:rsidRPr="006C3544">
        <w:rPr>
          <w:rFonts w:eastAsia="Calibri"/>
          <w:szCs w:val="22"/>
          <w:lang w:eastAsia="en-US"/>
        </w:rPr>
        <w:t>Съгласували:</w:t>
      </w:r>
    </w:p>
    <w:p w:rsidR="0091589C" w:rsidRPr="006C3544" w:rsidRDefault="0091589C" w:rsidP="0077468F">
      <w:pPr>
        <w:rPr>
          <w:rFonts w:eastAsia="Calibri"/>
          <w:szCs w:val="22"/>
          <w:lang w:eastAsia="en-US"/>
        </w:rPr>
      </w:pPr>
    </w:p>
    <w:p w:rsidR="0077468F" w:rsidRPr="006C3544" w:rsidRDefault="009A03BA" w:rsidP="0077468F">
      <w:pPr>
        <w:rPr>
          <w:rFonts w:eastAsia="Calibri"/>
          <w:szCs w:val="22"/>
          <w:lang w:eastAsia="en-US"/>
        </w:rPr>
      </w:pPr>
      <w:r>
        <w:rPr>
          <w:rFonts w:eastAsia="Calibri"/>
          <w:szCs w:val="22"/>
          <w:lang w:eastAsia="en-US"/>
        </w:rPr>
        <w:t>Ирена Петк</w:t>
      </w:r>
      <w:r w:rsidR="0077468F" w:rsidRPr="006C3544">
        <w:rPr>
          <w:rFonts w:eastAsia="Calibri"/>
          <w:szCs w:val="22"/>
          <w:lang w:eastAsia="en-US"/>
        </w:rPr>
        <w:t>ова</w:t>
      </w:r>
      <w:r w:rsidR="0077468F" w:rsidRPr="00DF35C0">
        <w:rPr>
          <w:rFonts w:eastAsia="Calibri"/>
          <w:szCs w:val="22"/>
          <w:lang w:eastAsia="en-US"/>
        </w:rPr>
        <w:t xml:space="preserve"> </w:t>
      </w:r>
      <w:r w:rsidR="0077468F">
        <w:rPr>
          <w:rFonts w:eastAsia="Calibri"/>
          <w:szCs w:val="22"/>
          <w:lang w:val="en-US" w:eastAsia="en-US"/>
        </w:rPr>
        <w:tab/>
      </w:r>
      <w:r w:rsidR="0077468F">
        <w:rPr>
          <w:rFonts w:eastAsia="Calibri"/>
          <w:szCs w:val="22"/>
          <w:lang w:val="en-US" w:eastAsia="en-US"/>
        </w:rPr>
        <w:tab/>
      </w:r>
      <w:r w:rsidR="0077468F">
        <w:rPr>
          <w:rFonts w:eastAsia="Calibri"/>
          <w:szCs w:val="22"/>
          <w:lang w:val="en-US" w:eastAsia="en-US"/>
        </w:rPr>
        <w:tab/>
      </w:r>
      <w:r w:rsidR="0077468F">
        <w:rPr>
          <w:rFonts w:eastAsia="Calibri"/>
          <w:szCs w:val="22"/>
          <w:lang w:val="en-US" w:eastAsia="en-US"/>
        </w:rPr>
        <w:tab/>
      </w:r>
      <w:r w:rsidR="0077468F">
        <w:rPr>
          <w:rFonts w:eastAsia="Calibri"/>
          <w:szCs w:val="22"/>
          <w:lang w:val="en-US" w:eastAsia="en-US"/>
        </w:rPr>
        <w:tab/>
      </w:r>
      <w:r w:rsidR="0077468F">
        <w:rPr>
          <w:rFonts w:eastAsia="Calibri"/>
          <w:szCs w:val="22"/>
          <w:lang w:val="en-US" w:eastAsia="en-US"/>
        </w:rPr>
        <w:tab/>
      </w:r>
    </w:p>
    <w:p w:rsidR="0091589C" w:rsidRDefault="009A03BA" w:rsidP="0077468F">
      <w:pPr>
        <w:rPr>
          <w:rFonts w:eastAsia="Calibri"/>
          <w:szCs w:val="22"/>
          <w:lang w:eastAsia="en-US"/>
        </w:rPr>
      </w:pPr>
      <w:r>
        <w:rPr>
          <w:rFonts w:eastAsia="Calibri"/>
          <w:szCs w:val="22"/>
          <w:lang w:eastAsia="en-US"/>
        </w:rPr>
        <w:t>Началник отдел</w:t>
      </w:r>
      <w:r w:rsidR="0077468F" w:rsidRPr="006C3544">
        <w:rPr>
          <w:rFonts w:eastAsia="Calibri"/>
          <w:szCs w:val="22"/>
          <w:lang w:eastAsia="en-US"/>
        </w:rPr>
        <w:t xml:space="preserve"> </w:t>
      </w:r>
      <w:r>
        <w:rPr>
          <w:rFonts w:eastAsia="Calibri"/>
          <w:szCs w:val="22"/>
          <w:lang w:eastAsia="en-US"/>
        </w:rPr>
        <w:t>БФК</w:t>
      </w:r>
      <w:r w:rsidR="0077468F" w:rsidRPr="00DF35C0">
        <w:rPr>
          <w:rFonts w:eastAsia="Calibri"/>
          <w:szCs w:val="22"/>
          <w:lang w:eastAsia="en-US"/>
        </w:rPr>
        <w:t xml:space="preserve"> </w:t>
      </w:r>
    </w:p>
    <w:p w:rsidR="0091589C" w:rsidRDefault="009A03BA" w:rsidP="0077468F">
      <w:pPr>
        <w:rPr>
          <w:rFonts w:eastAsia="Calibri"/>
          <w:szCs w:val="22"/>
          <w:lang w:eastAsia="en-US"/>
        </w:rPr>
      </w:pPr>
      <w:r>
        <w:rPr>
          <w:rFonts w:eastAsia="Calibri"/>
          <w:szCs w:val="22"/>
          <w:lang w:val="en-US" w:eastAsia="en-US"/>
        </w:rPr>
        <w:tab/>
      </w:r>
    </w:p>
    <w:p w:rsidR="0091589C" w:rsidRPr="0091589C" w:rsidRDefault="0091589C" w:rsidP="0077468F">
      <w:pPr>
        <w:rPr>
          <w:rFonts w:eastAsia="Calibri"/>
          <w:szCs w:val="22"/>
          <w:lang w:eastAsia="en-US"/>
        </w:rPr>
      </w:pPr>
      <w:r w:rsidRPr="006C3544">
        <w:rPr>
          <w:rFonts w:eastAsia="Calibri"/>
          <w:szCs w:val="22"/>
          <w:lang w:eastAsia="en-US"/>
        </w:rPr>
        <w:t>инж.Таня Василева</w:t>
      </w:r>
    </w:p>
    <w:p w:rsidR="0077468F" w:rsidRDefault="0077468F" w:rsidP="0077468F">
      <w:pPr>
        <w:rPr>
          <w:rFonts w:eastAsia="Calibri"/>
          <w:szCs w:val="22"/>
          <w:lang w:eastAsia="en-US"/>
        </w:rPr>
      </w:pPr>
      <w:r w:rsidRPr="006C3544">
        <w:rPr>
          <w:rFonts w:eastAsia="Calibri"/>
          <w:szCs w:val="22"/>
          <w:lang w:eastAsia="en-US"/>
        </w:rPr>
        <w:t>директор УСТОСПООС</w:t>
      </w:r>
    </w:p>
    <w:p w:rsidR="0091589C" w:rsidRPr="006C3544" w:rsidRDefault="0091589C" w:rsidP="0077468F">
      <w:pPr>
        <w:rPr>
          <w:rFonts w:eastAsia="Calibri"/>
          <w:szCs w:val="22"/>
          <w:lang w:eastAsia="en-US"/>
        </w:rPr>
      </w:pPr>
    </w:p>
    <w:p w:rsidR="005918EB" w:rsidRDefault="005918EB" w:rsidP="0077468F">
      <w:pPr>
        <w:rPr>
          <w:rFonts w:eastAsia="Calibri"/>
          <w:szCs w:val="22"/>
          <w:lang w:eastAsia="en-US"/>
        </w:rPr>
      </w:pPr>
      <w:r>
        <w:rPr>
          <w:rFonts w:eastAsia="Calibri"/>
          <w:szCs w:val="22"/>
          <w:lang w:eastAsia="en-US"/>
        </w:rPr>
        <w:t>Юрист при община Добричка</w:t>
      </w:r>
    </w:p>
    <w:p w:rsidR="0091589C" w:rsidRDefault="0091589C" w:rsidP="0077468F">
      <w:pPr>
        <w:rPr>
          <w:rFonts w:eastAsia="Calibri"/>
          <w:szCs w:val="22"/>
          <w:lang w:eastAsia="en-US"/>
        </w:rPr>
      </w:pPr>
    </w:p>
    <w:p w:rsidR="0077468F" w:rsidRPr="006C3544" w:rsidRDefault="0077468F" w:rsidP="0077468F">
      <w:pPr>
        <w:rPr>
          <w:rFonts w:eastAsia="Calibri"/>
          <w:szCs w:val="22"/>
          <w:lang w:eastAsia="en-US"/>
        </w:rPr>
      </w:pPr>
      <w:r w:rsidRPr="006C3544">
        <w:rPr>
          <w:rFonts w:eastAsia="Calibri"/>
          <w:szCs w:val="22"/>
          <w:lang w:eastAsia="en-US"/>
        </w:rPr>
        <w:t>изготвил:</w:t>
      </w:r>
    </w:p>
    <w:p w:rsidR="005918EB" w:rsidRDefault="005918EB" w:rsidP="0077468F">
      <w:pPr>
        <w:rPr>
          <w:rFonts w:eastAsia="Calibri"/>
          <w:szCs w:val="22"/>
          <w:lang w:eastAsia="en-US"/>
        </w:rPr>
      </w:pPr>
      <w:r>
        <w:rPr>
          <w:rFonts w:eastAsia="Calibri"/>
          <w:szCs w:val="22"/>
          <w:lang w:eastAsia="en-US"/>
        </w:rPr>
        <w:t>инж. Андреана Иванова</w:t>
      </w:r>
    </w:p>
    <w:p w:rsidR="0091589C" w:rsidRDefault="005918EB" w:rsidP="0077468F">
      <w:pPr>
        <w:rPr>
          <w:rFonts w:eastAsia="Calibri"/>
          <w:szCs w:val="22"/>
          <w:lang w:val="en-US" w:eastAsia="en-US"/>
        </w:rPr>
      </w:pPr>
      <w:r>
        <w:rPr>
          <w:rFonts w:eastAsia="Calibri"/>
          <w:szCs w:val="22"/>
          <w:lang w:eastAsia="en-US"/>
        </w:rPr>
        <w:t>мл. експерт „ВХЕСИ“</w:t>
      </w:r>
    </w:p>
    <w:p w:rsidR="0077468F" w:rsidRDefault="0077468F" w:rsidP="0077468F">
      <w:r>
        <w:br w:type="page"/>
      </w:r>
    </w:p>
    <w:p w:rsidR="0043055B" w:rsidRDefault="0043055B" w:rsidP="0043055B">
      <w:r>
        <w:lastRenderedPageBreak/>
        <w:tab/>
      </w:r>
      <w:r>
        <w:tab/>
      </w:r>
    </w:p>
    <w:p w:rsidR="0043055B" w:rsidRDefault="0043055B" w:rsidP="00482DCF"/>
    <w:p w:rsidR="0043055B" w:rsidRDefault="0043055B" w:rsidP="0043055B">
      <w:r w:rsidRPr="00A3470F">
        <w:rPr>
          <w:i/>
        </w:rPr>
        <w:t>Възложител</w:t>
      </w:r>
      <w:r>
        <w:t>: Община Добричка</w:t>
      </w:r>
      <w:r>
        <w:tab/>
      </w:r>
      <w:r>
        <w:tab/>
      </w:r>
      <w:r>
        <w:tab/>
        <w:t>Договор от:………………………</w:t>
      </w:r>
    </w:p>
    <w:p w:rsidR="0043055B" w:rsidRDefault="0043055B" w:rsidP="0043055B">
      <w:r w:rsidRPr="00A3470F">
        <w:rPr>
          <w:i/>
        </w:rPr>
        <w:t>Изпълнител</w:t>
      </w:r>
      <w:r>
        <w:t>: ……………………</w:t>
      </w:r>
      <w:r>
        <w:tab/>
      </w:r>
      <w:r>
        <w:tab/>
      </w:r>
      <w:r>
        <w:tab/>
        <w:t>Дог.стойност:……………………</w:t>
      </w:r>
    </w:p>
    <w:p w:rsidR="0043055B" w:rsidRDefault="0043055B" w:rsidP="0043055B">
      <w:pPr>
        <w:rPr>
          <w:lang w:val="en-US"/>
        </w:rPr>
      </w:pPr>
      <w:r w:rsidRPr="00A3470F">
        <w:rPr>
          <w:i/>
        </w:rPr>
        <w:t>Обект</w:t>
      </w:r>
      <w:r>
        <w:t>:…………………………..</w:t>
      </w:r>
      <w:r>
        <w:tab/>
      </w:r>
      <w:r>
        <w:tab/>
      </w:r>
      <w:r>
        <w:tab/>
        <w:t>Отчетна стойност……………….</w:t>
      </w:r>
    </w:p>
    <w:p w:rsidR="0043055B" w:rsidRPr="00F25766" w:rsidRDefault="0043055B" w:rsidP="0043055B">
      <w:pPr>
        <w:rPr>
          <w:lang w:val="en-US"/>
        </w:rPr>
      </w:pPr>
    </w:p>
    <w:p w:rsidR="0043055B" w:rsidRPr="000D0688" w:rsidRDefault="0043055B" w:rsidP="0043055B">
      <w:pPr>
        <w:jc w:val="center"/>
        <w:rPr>
          <w:b/>
        </w:rPr>
      </w:pPr>
      <w:r w:rsidRPr="000D0688">
        <w:rPr>
          <w:b/>
        </w:rPr>
        <w:t>П Р О Т О К О Л</w:t>
      </w:r>
    </w:p>
    <w:p w:rsidR="0043055B" w:rsidRPr="000D0688" w:rsidRDefault="0043055B" w:rsidP="0043055B">
      <w:pPr>
        <w:jc w:val="center"/>
        <w:rPr>
          <w:b/>
        </w:rPr>
      </w:pPr>
      <w:r w:rsidRPr="000D0688">
        <w:rPr>
          <w:b/>
        </w:rPr>
        <w:t>за установяване на действително извършените строителни и монтажни работи</w:t>
      </w:r>
    </w:p>
    <w:p w:rsidR="0043055B" w:rsidRDefault="0043055B" w:rsidP="0043055B"/>
    <w:p w:rsidR="0043055B" w:rsidRDefault="0043055B" w:rsidP="0043055B">
      <w:r>
        <w:t>Днес …………………………..2017 г. подписаните представители на ВЪЗЛОЖИТЕЛЯ</w:t>
      </w:r>
    </w:p>
    <w:p w:rsidR="0043055B" w:rsidRDefault="0043055B" w:rsidP="0043055B">
      <w:r>
        <w:t>1…………………………………………………….</w:t>
      </w:r>
    </w:p>
    <w:p w:rsidR="0043055B" w:rsidRDefault="0043055B" w:rsidP="0043055B">
      <w:r>
        <w:t>2…………………………………………………….</w:t>
      </w:r>
    </w:p>
    <w:p w:rsidR="0043055B" w:rsidRDefault="0043055B" w:rsidP="0043055B">
      <w:r>
        <w:t>3…………………………………………………….</w:t>
      </w:r>
    </w:p>
    <w:p w:rsidR="0043055B" w:rsidRDefault="0043055B" w:rsidP="0043055B">
      <w:r>
        <w:t>4…………………………………………………….</w:t>
      </w:r>
    </w:p>
    <w:p w:rsidR="0043055B" w:rsidRDefault="0043055B" w:rsidP="0043055B">
      <w:r>
        <w:t>5…………………………………………………….</w:t>
      </w:r>
    </w:p>
    <w:p w:rsidR="0043055B" w:rsidRDefault="0043055B" w:rsidP="0043055B">
      <w:pPr>
        <w:jc w:val="both"/>
      </w:pPr>
      <w:r>
        <w:t>И НА ИЗПЪЛНИТЕЛЯ ………………………………………………………………………., след направена проверка на място установихме, че към ………………………….. 2017 год. Са изпълнени и подлежат на приемане и заплащане следните видове строително – монтажни работи:</w:t>
      </w:r>
    </w:p>
    <w:p w:rsidR="0043055B" w:rsidRDefault="0043055B" w:rsidP="0043055B">
      <w:r>
        <w:tab/>
      </w:r>
      <w:r>
        <w:tab/>
      </w:r>
      <w:r>
        <w:tab/>
      </w:r>
      <w:r>
        <w:tab/>
      </w:r>
      <w:r>
        <w:tab/>
      </w:r>
      <w:r>
        <w:tab/>
      </w:r>
      <w:r>
        <w:tab/>
      </w:r>
      <w:r>
        <w:tab/>
      </w:r>
      <w:r>
        <w:tab/>
      </w:r>
      <w:r>
        <w:tab/>
        <w:t>Таблица 1</w:t>
      </w:r>
    </w:p>
    <w:tbl>
      <w:tblPr>
        <w:tblStyle w:val="a4"/>
        <w:tblW w:w="0" w:type="auto"/>
        <w:tblLook w:val="01E0" w:firstRow="1" w:lastRow="1" w:firstColumn="1" w:lastColumn="1" w:noHBand="0" w:noVBand="0"/>
      </w:tblPr>
      <w:tblGrid>
        <w:gridCol w:w="451"/>
        <w:gridCol w:w="1968"/>
        <w:gridCol w:w="822"/>
        <w:gridCol w:w="812"/>
        <w:gridCol w:w="1037"/>
        <w:gridCol w:w="1085"/>
        <w:gridCol w:w="961"/>
        <w:gridCol w:w="1063"/>
        <w:gridCol w:w="1089"/>
      </w:tblGrid>
      <w:tr w:rsidR="0043055B" w:rsidTr="00E54DF8">
        <w:tc>
          <w:tcPr>
            <w:tcW w:w="454" w:type="dxa"/>
            <w:vMerge w:val="restart"/>
          </w:tcPr>
          <w:p w:rsidR="0043055B" w:rsidRDefault="0043055B" w:rsidP="00E54DF8">
            <w:pPr>
              <w:widowControl/>
              <w:suppressAutoHyphens w:val="0"/>
            </w:pPr>
            <w:r>
              <w:t>№</w:t>
            </w:r>
          </w:p>
        </w:tc>
        <w:tc>
          <w:tcPr>
            <w:tcW w:w="2110" w:type="dxa"/>
            <w:vMerge w:val="restart"/>
          </w:tcPr>
          <w:p w:rsidR="0043055B" w:rsidRDefault="0043055B" w:rsidP="00E54DF8">
            <w:pPr>
              <w:widowControl/>
              <w:suppressAutoHyphens w:val="0"/>
            </w:pPr>
            <w:r>
              <w:t>Наименование на СМР</w:t>
            </w:r>
          </w:p>
        </w:tc>
        <w:tc>
          <w:tcPr>
            <w:tcW w:w="822" w:type="dxa"/>
            <w:vMerge w:val="restart"/>
          </w:tcPr>
          <w:p w:rsidR="0043055B" w:rsidRDefault="0043055B" w:rsidP="00E54DF8">
            <w:pPr>
              <w:widowControl/>
              <w:suppressAutoHyphens w:val="0"/>
            </w:pPr>
            <w:r>
              <w:t>Ед. мярка</w:t>
            </w:r>
          </w:p>
        </w:tc>
        <w:tc>
          <w:tcPr>
            <w:tcW w:w="3147" w:type="dxa"/>
            <w:gridSpan w:val="3"/>
          </w:tcPr>
          <w:p w:rsidR="0043055B" w:rsidRPr="00F74C4C" w:rsidRDefault="0043055B" w:rsidP="00E54DF8">
            <w:pPr>
              <w:widowControl/>
              <w:suppressAutoHyphens w:val="0"/>
            </w:pPr>
            <w:r w:rsidRPr="00F74C4C">
              <w:t>Прогнозни СМР</w:t>
            </w:r>
          </w:p>
        </w:tc>
        <w:tc>
          <w:tcPr>
            <w:tcW w:w="3426" w:type="dxa"/>
            <w:gridSpan w:val="3"/>
          </w:tcPr>
          <w:p w:rsidR="0043055B" w:rsidRDefault="0043055B" w:rsidP="00E54DF8">
            <w:pPr>
              <w:widowControl/>
              <w:suppressAutoHyphens w:val="0"/>
            </w:pPr>
            <w:r>
              <w:t>Действително извършени СМР</w:t>
            </w:r>
          </w:p>
        </w:tc>
      </w:tr>
      <w:tr w:rsidR="0043055B" w:rsidTr="00E54DF8">
        <w:tc>
          <w:tcPr>
            <w:tcW w:w="454" w:type="dxa"/>
            <w:vMerge/>
          </w:tcPr>
          <w:p w:rsidR="0043055B" w:rsidRDefault="0043055B" w:rsidP="00E54DF8">
            <w:pPr>
              <w:widowControl/>
              <w:suppressAutoHyphens w:val="0"/>
            </w:pPr>
          </w:p>
        </w:tc>
        <w:tc>
          <w:tcPr>
            <w:tcW w:w="2110" w:type="dxa"/>
            <w:vMerge/>
          </w:tcPr>
          <w:p w:rsidR="0043055B" w:rsidRDefault="0043055B" w:rsidP="00E54DF8">
            <w:pPr>
              <w:widowControl/>
              <w:suppressAutoHyphens w:val="0"/>
            </w:pPr>
          </w:p>
        </w:tc>
        <w:tc>
          <w:tcPr>
            <w:tcW w:w="822" w:type="dxa"/>
            <w:vMerge/>
          </w:tcPr>
          <w:p w:rsidR="0043055B" w:rsidRDefault="0043055B" w:rsidP="00E54DF8">
            <w:pPr>
              <w:widowControl/>
              <w:suppressAutoHyphens w:val="0"/>
            </w:pPr>
          </w:p>
        </w:tc>
        <w:tc>
          <w:tcPr>
            <w:tcW w:w="1012" w:type="dxa"/>
          </w:tcPr>
          <w:p w:rsidR="0043055B" w:rsidRDefault="0043055B" w:rsidP="00E54DF8">
            <w:pPr>
              <w:widowControl/>
              <w:suppressAutoHyphens w:val="0"/>
            </w:pPr>
            <w:proofErr w:type="spellStart"/>
            <w:r>
              <w:t>К-во</w:t>
            </w:r>
            <w:proofErr w:type="spellEnd"/>
          </w:p>
        </w:tc>
        <w:tc>
          <w:tcPr>
            <w:tcW w:w="1050" w:type="dxa"/>
          </w:tcPr>
          <w:p w:rsidR="0043055B" w:rsidRDefault="0043055B" w:rsidP="00E54DF8">
            <w:pPr>
              <w:widowControl/>
              <w:suppressAutoHyphens w:val="0"/>
            </w:pPr>
            <w:r>
              <w:t>Ед.цена</w:t>
            </w:r>
          </w:p>
          <w:p w:rsidR="0043055B" w:rsidRDefault="0043055B" w:rsidP="00E54DF8">
            <w:pPr>
              <w:widowControl/>
              <w:suppressAutoHyphens w:val="0"/>
            </w:pPr>
            <w:r>
              <w:t>/лева/</w:t>
            </w:r>
          </w:p>
        </w:tc>
        <w:tc>
          <w:tcPr>
            <w:tcW w:w="1085" w:type="dxa"/>
          </w:tcPr>
          <w:p w:rsidR="0043055B" w:rsidRDefault="0043055B" w:rsidP="00E54DF8">
            <w:pPr>
              <w:widowControl/>
              <w:suppressAutoHyphens w:val="0"/>
            </w:pPr>
            <w:proofErr w:type="spellStart"/>
            <w:r>
              <w:t>Стойнос</w:t>
            </w:r>
            <w:proofErr w:type="spellEnd"/>
          </w:p>
          <w:p w:rsidR="0043055B" w:rsidRDefault="0043055B" w:rsidP="00E54DF8">
            <w:pPr>
              <w:widowControl/>
              <w:suppressAutoHyphens w:val="0"/>
            </w:pPr>
            <w:r>
              <w:t>/лева/</w:t>
            </w:r>
          </w:p>
        </w:tc>
        <w:tc>
          <w:tcPr>
            <w:tcW w:w="1245" w:type="dxa"/>
          </w:tcPr>
          <w:p w:rsidR="0043055B" w:rsidRDefault="0043055B" w:rsidP="00E54DF8">
            <w:pPr>
              <w:widowControl/>
              <w:suppressAutoHyphens w:val="0"/>
            </w:pPr>
            <w:proofErr w:type="spellStart"/>
            <w:r>
              <w:t>К-во</w:t>
            </w:r>
            <w:proofErr w:type="spellEnd"/>
          </w:p>
        </w:tc>
        <w:tc>
          <w:tcPr>
            <w:tcW w:w="1090" w:type="dxa"/>
          </w:tcPr>
          <w:p w:rsidR="0043055B" w:rsidRDefault="0043055B" w:rsidP="00E54DF8">
            <w:pPr>
              <w:widowControl/>
              <w:suppressAutoHyphens w:val="0"/>
            </w:pPr>
            <w:r>
              <w:t>Ед.цена</w:t>
            </w:r>
          </w:p>
          <w:p w:rsidR="0043055B" w:rsidRDefault="0043055B" w:rsidP="00E54DF8">
            <w:pPr>
              <w:widowControl/>
              <w:suppressAutoHyphens w:val="0"/>
            </w:pPr>
            <w:r>
              <w:t>/лева/</w:t>
            </w:r>
          </w:p>
        </w:tc>
        <w:tc>
          <w:tcPr>
            <w:tcW w:w="1091" w:type="dxa"/>
          </w:tcPr>
          <w:p w:rsidR="0043055B" w:rsidRDefault="0043055B" w:rsidP="00E54DF8">
            <w:pPr>
              <w:widowControl/>
              <w:suppressAutoHyphens w:val="0"/>
            </w:pPr>
            <w:proofErr w:type="spellStart"/>
            <w:r>
              <w:t>Стойнос</w:t>
            </w:r>
            <w:proofErr w:type="spellEnd"/>
          </w:p>
          <w:p w:rsidR="0043055B" w:rsidRDefault="0043055B" w:rsidP="00E54DF8">
            <w:pPr>
              <w:widowControl/>
              <w:suppressAutoHyphens w:val="0"/>
            </w:pPr>
            <w:r>
              <w:t>/лева/</w:t>
            </w:r>
          </w:p>
        </w:tc>
      </w:tr>
      <w:tr w:rsidR="0043055B" w:rsidTr="00E54DF8">
        <w:tc>
          <w:tcPr>
            <w:tcW w:w="454" w:type="dxa"/>
          </w:tcPr>
          <w:p w:rsidR="0043055B" w:rsidRPr="00AC7409" w:rsidRDefault="0043055B" w:rsidP="00E54DF8">
            <w:pPr>
              <w:widowControl/>
              <w:suppressAutoHyphens w:val="0"/>
              <w:jc w:val="center"/>
              <w:rPr>
                <w:b/>
              </w:rPr>
            </w:pPr>
            <w:r w:rsidRPr="00AC7409">
              <w:rPr>
                <w:b/>
              </w:rPr>
              <w:t>1</w:t>
            </w:r>
          </w:p>
        </w:tc>
        <w:tc>
          <w:tcPr>
            <w:tcW w:w="2110" w:type="dxa"/>
          </w:tcPr>
          <w:p w:rsidR="0043055B" w:rsidRPr="00AC7409" w:rsidRDefault="0043055B" w:rsidP="00E54DF8">
            <w:pPr>
              <w:widowControl/>
              <w:suppressAutoHyphens w:val="0"/>
              <w:jc w:val="center"/>
              <w:rPr>
                <w:b/>
              </w:rPr>
            </w:pPr>
            <w:r w:rsidRPr="00AC7409">
              <w:rPr>
                <w:b/>
              </w:rPr>
              <w:t>2</w:t>
            </w:r>
          </w:p>
        </w:tc>
        <w:tc>
          <w:tcPr>
            <w:tcW w:w="822" w:type="dxa"/>
          </w:tcPr>
          <w:p w:rsidR="0043055B" w:rsidRPr="00AC7409" w:rsidRDefault="0043055B" w:rsidP="00E54DF8">
            <w:pPr>
              <w:widowControl/>
              <w:suppressAutoHyphens w:val="0"/>
              <w:jc w:val="center"/>
              <w:rPr>
                <w:b/>
              </w:rPr>
            </w:pPr>
            <w:r w:rsidRPr="00AC7409">
              <w:rPr>
                <w:b/>
              </w:rPr>
              <w:t>3</w:t>
            </w:r>
          </w:p>
        </w:tc>
        <w:tc>
          <w:tcPr>
            <w:tcW w:w="1012" w:type="dxa"/>
          </w:tcPr>
          <w:p w:rsidR="0043055B" w:rsidRPr="00AC7409" w:rsidRDefault="0043055B" w:rsidP="00E54DF8">
            <w:pPr>
              <w:widowControl/>
              <w:suppressAutoHyphens w:val="0"/>
              <w:jc w:val="center"/>
              <w:rPr>
                <w:b/>
              </w:rPr>
            </w:pPr>
            <w:r w:rsidRPr="00AC7409">
              <w:rPr>
                <w:b/>
              </w:rPr>
              <w:t>4</w:t>
            </w:r>
          </w:p>
        </w:tc>
        <w:tc>
          <w:tcPr>
            <w:tcW w:w="1050" w:type="dxa"/>
          </w:tcPr>
          <w:p w:rsidR="0043055B" w:rsidRPr="00AC7409" w:rsidRDefault="0043055B" w:rsidP="00E54DF8">
            <w:pPr>
              <w:widowControl/>
              <w:suppressAutoHyphens w:val="0"/>
              <w:jc w:val="center"/>
              <w:rPr>
                <w:b/>
              </w:rPr>
            </w:pPr>
            <w:r w:rsidRPr="00AC7409">
              <w:rPr>
                <w:b/>
              </w:rPr>
              <w:t>5</w:t>
            </w:r>
          </w:p>
        </w:tc>
        <w:tc>
          <w:tcPr>
            <w:tcW w:w="1085" w:type="dxa"/>
          </w:tcPr>
          <w:p w:rsidR="0043055B" w:rsidRPr="00AC7409" w:rsidRDefault="0043055B" w:rsidP="00E54DF8">
            <w:pPr>
              <w:widowControl/>
              <w:suppressAutoHyphens w:val="0"/>
              <w:jc w:val="center"/>
              <w:rPr>
                <w:b/>
              </w:rPr>
            </w:pPr>
            <w:r w:rsidRPr="00AC7409">
              <w:rPr>
                <w:b/>
              </w:rPr>
              <w:t>6</w:t>
            </w:r>
          </w:p>
        </w:tc>
        <w:tc>
          <w:tcPr>
            <w:tcW w:w="1245" w:type="dxa"/>
          </w:tcPr>
          <w:p w:rsidR="0043055B" w:rsidRPr="00AC7409" w:rsidRDefault="0043055B" w:rsidP="00E54DF8">
            <w:pPr>
              <w:widowControl/>
              <w:suppressAutoHyphens w:val="0"/>
              <w:jc w:val="center"/>
              <w:rPr>
                <w:b/>
              </w:rPr>
            </w:pPr>
            <w:r w:rsidRPr="00AC7409">
              <w:rPr>
                <w:b/>
              </w:rPr>
              <w:t>7</w:t>
            </w:r>
          </w:p>
        </w:tc>
        <w:tc>
          <w:tcPr>
            <w:tcW w:w="1090" w:type="dxa"/>
          </w:tcPr>
          <w:p w:rsidR="0043055B" w:rsidRPr="00AC7409" w:rsidRDefault="0043055B" w:rsidP="00E54DF8">
            <w:pPr>
              <w:widowControl/>
              <w:suppressAutoHyphens w:val="0"/>
              <w:jc w:val="center"/>
              <w:rPr>
                <w:b/>
              </w:rPr>
            </w:pPr>
            <w:r w:rsidRPr="00AC7409">
              <w:rPr>
                <w:b/>
              </w:rPr>
              <w:t>8</w:t>
            </w:r>
          </w:p>
        </w:tc>
        <w:tc>
          <w:tcPr>
            <w:tcW w:w="1091" w:type="dxa"/>
          </w:tcPr>
          <w:p w:rsidR="0043055B" w:rsidRPr="00AC7409" w:rsidRDefault="0043055B" w:rsidP="00E54DF8">
            <w:pPr>
              <w:widowControl/>
              <w:suppressAutoHyphens w:val="0"/>
              <w:jc w:val="center"/>
              <w:rPr>
                <w:b/>
              </w:rPr>
            </w:pPr>
            <w:r w:rsidRPr="00AC7409">
              <w:rPr>
                <w:b/>
              </w:rPr>
              <w:t>9</w:t>
            </w:r>
          </w:p>
        </w:tc>
      </w:tr>
      <w:tr w:rsidR="0043055B" w:rsidTr="00E54DF8">
        <w:tc>
          <w:tcPr>
            <w:tcW w:w="454" w:type="dxa"/>
          </w:tcPr>
          <w:p w:rsidR="0043055B" w:rsidRDefault="0043055B" w:rsidP="00E54DF8">
            <w:pPr>
              <w:widowControl/>
              <w:suppressAutoHyphens w:val="0"/>
            </w:pPr>
            <w:r>
              <w:t>1</w:t>
            </w:r>
          </w:p>
        </w:tc>
        <w:tc>
          <w:tcPr>
            <w:tcW w:w="2110" w:type="dxa"/>
          </w:tcPr>
          <w:p w:rsidR="0043055B" w:rsidRDefault="0043055B" w:rsidP="00E54DF8">
            <w:pPr>
              <w:widowControl/>
              <w:suppressAutoHyphens w:val="0"/>
            </w:pPr>
          </w:p>
        </w:tc>
        <w:tc>
          <w:tcPr>
            <w:tcW w:w="822" w:type="dxa"/>
          </w:tcPr>
          <w:p w:rsidR="0043055B" w:rsidRDefault="0043055B" w:rsidP="00E54DF8">
            <w:pPr>
              <w:widowControl/>
              <w:suppressAutoHyphens w:val="0"/>
            </w:pPr>
          </w:p>
        </w:tc>
        <w:tc>
          <w:tcPr>
            <w:tcW w:w="1012" w:type="dxa"/>
          </w:tcPr>
          <w:p w:rsidR="0043055B" w:rsidRDefault="0043055B" w:rsidP="00E54DF8">
            <w:pPr>
              <w:widowControl/>
              <w:suppressAutoHyphens w:val="0"/>
            </w:pPr>
          </w:p>
        </w:tc>
        <w:tc>
          <w:tcPr>
            <w:tcW w:w="1050" w:type="dxa"/>
          </w:tcPr>
          <w:p w:rsidR="0043055B" w:rsidRDefault="0043055B" w:rsidP="00E54DF8">
            <w:pPr>
              <w:widowControl/>
              <w:suppressAutoHyphens w:val="0"/>
            </w:pPr>
          </w:p>
        </w:tc>
        <w:tc>
          <w:tcPr>
            <w:tcW w:w="1085" w:type="dxa"/>
          </w:tcPr>
          <w:p w:rsidR="0043055B" w:rsidRDefault="0043055B" w:rsidP="00E54DF8">
            <w:pPr>
              <w:widowControl/>
              <w:suppressAutoHyphens w:val="0"/>
            </w:pPr>
          </w:p>
        </w:tc>
        <w:tc>
          <w:tcPr>
            <w:tcW w:w="1245" w:type="dxa"/>
          </w:tcPr>
          <w:p w:rsidR="0043055B" w:rsidRDefault="0043055B" w:rsidP="00E54DF8">
            <w:pPr>
              <w:widowControl/>
              <w:suppressAutoHyphens w:val="0"/>
            </w:pPr>
          </w:p>
        </w:tc>
        <w:tc>
          <w:tcPr>
            <w:tcW w:w="1090" w:type="dxa"/>
          </w:tcPr>
          <w:p w:rsidR="0043055B" w:rsidRDefault="0043055B" w:rsidP="00E54DF8">
            <w:pPr>
              <w:widowControl/>
              <w:suppressAutoHyphens w:val="0"/>
            </w:pPr>
          </w:p>
        </w:tc>
        <w:tc>
          <w:tcPr>
            <w:tcW w:w="1091" w:type="dxa"/>
          </w:tcPr>
          <w:p w:rsidR="0043055B" w:rsidRDefault="0043055B" w:rsidP="00E54DF8">
            <w:pPr>
              <w:widowControl/>
              <w:suppressAutoHyphens w:val="0"/>
            </w:pPr>
          </w:p>
        </w:tc>
      </w:tr>
      <w:tr w:rsidR="0043055B" w:rsidTr="00E54DF8">
        <w:tc>
          <w:tcPr>
            <w:tcW w:w="454" w:type="dxa"/>
          </w:tcPr>
          <w:p w:rsidR="0043055B" w:rsidRDefault="0043055B" w:rsidP="00E54DF8">
            <w:pPr>
              <w:widowControl/>
              <w:suppressAutoHyphens w:val="0"/>
            </w:pPr>
            <w:r>
              <w:t>2</w:t>
            </w:r>
          </w:p>
        </w:tc>
        <w:tc>
          <w:tcPr>
            <w:tcW w:w="2110" w:type="dxa"/>
          </w:tcPr>
          <w:p w:rsidR="0043055B" w:rsidRDefault="0043055B" w:rsidP="00E54DF8">
            <w:pPr>
              <w:widowControl/>
              <w:suppressAutoHyphens w:val="0"/>
            </w:pPr>
          </w:p>
        </w:tc>
        <w:tc>
          <w:tcPr>
            <w:tcW w:w="822" w:type="dxa"/>
          </w:tcPr>
          <w:p w:rsidR="0043055B" w:rsidRDefault="0043055B" w:rsidP="00E54DF8">
            <w:pPr>
              <w:widowControl/>
              <w:suppressAutoHyphens w:val="0"/>
            </w:pPr>
          </w:p>
        </w:tc>
        <w:tc>
          <w:tcPr>
            <w:tcW w:w="1012" w:type="dxa"/>
          </w:tcPr>
          <w:p w:rsidR="0043055B" w:rsidRDefault="0043055B" w:rsidP="00E54DF8">
            <w:pPr>
              <w:widowControl/>
              <w:suppressAutoHyphens w:val="0"/>
            </w:pPr>
          </w:p>
        </w:tc>
        <w:tc>
          <w:tcPr>
            <w:tcW w:w="1050" w:type="dxa"/>
          </w:tcPr>
          <w:p w:rsidR="0043055B" w:rsidRDefault="0043055B" w:rsidP="00E54DF8">
            <w:pPr>
              <w:widowControl/>
              <w:suppressAutoHyphens w:val="0"/>
            </w:pPr>
          </w:p>
        </w:tc>
        <w:tc>
          <w:tcPr>
            <w:tcW w:w="1085" w:type="dxa"/>
          </w:tcPr>
          <w:p w:rsidR="0043055B" w:rsidRDefault="0043055B" w:rsidP="00E54DF8">
            <w:pPr>
              <w:widowControl/>
              <w:suppressAutoHyphens w:val="0"/>
            </w:pPr>
          </w:p>
        </w:tc>
        <w:tc>
          <w:tcPr>
            <w:tcW w:w="1245" w:type="dxa"/>
          </w:tcPr>
          <w:p w:rsidR="0043055B" w:rsidRDefault="0043055B" w:rsidP="00E54DF8">
            <w:pPr>
              <w:widowControl/>
              <w:suppressAutoHyphens w:val="0"/>
            </w:pPr>
          </w:p>
        </w:tc>
        <w:tc>
          <w:tcPr>
            <w:tcW w:w="1090" w:type="dxa"/>
          </w:tcPr>
          <w:p w:rsidR="0043055B" w:rsidRDefault="0043055B" w:rsidP="00E54DF8">
            <w:pPr>
              <w:widowControl/>
              <w:suppressAutoHyphens w:val="0"/>
            </w:pPr>
          </w:p>
        </w:tc>
        <w:tc>
          <w:tcPr>
            <w:tcW w:w="1091" w:type="dxa"/>
          </w:tcPr>
          <w:p w:rsidR="0043055B" w:rsidRDefault="0043055B" w:rsidP="00E54DF8">
            <w:pPr>
              <w:widowControl/>
              <w:suppressAutoHyphens w:val="0"/>
            </w:pPr>
          </w:p>
        </w:tc>
      </w:tr>
      <w:tr w:rsidR="0043055B" w:rsidTr="00E54DF8">
        <w:tc>
          <w:tcPr>
            <w:tcW w:w="454" w:type="dxa"/>
          </w:tcPr>
          <w:p w:rsidR="0043055B" w:rsidRDefault="0043055B" w:rsidP="00E54DF8">
            <w:pPr>
              <w:widowControl/>
              <w:suppressAutoHyphens w:val="0"/>
            </w:pPr>
            <w:r>
              <w:t>3</w:t>
            </w:r>
          </w:p>
        </w:tc>
        <w:tc>
          <w:tcPr>
            <w:tcW w:w="2110" w:type="dxa"/>
          </w:tcPr>
          <w:p w:rsidR="0043055B" w:rsidRDefault="0043055B" w:rsidP="00E54DF8">
            <w:pPr>
              <w:widowControl/>
              <w:suppressAutoHyphens w:val="0"/>
            </w:pPr>
          </w:p>
        </w:tc>
        <w:tc>
          <w:tcPr>
            <w:tcW w:w="822" w:type="dxa"/>
          </w:tcPr>
          <w:p w:rsidR="0043055B" w:rsidRDefault="0043055B" w:rsidP="00E54DF8">
            <w:pPr>
              <w:widowControl/>
              <w:suppressAutoHyphens w:val="0"/>
            </w:pPr>
          </w:p>
        </w:tc>
        <w:tc>
          <w:tcPr>
            <w:tcW w:w="1012" w:type="dxa"/>
          </w:tcPr>
          <w:p w:rsidR="0043055B" w:rsidRDefault="0043055B" w:rsidP="00E54DF8">
            <w:pPr>
              <w:widowControl/>
              <w:suppressAutoHyphens w:val="0"/>
            </w:pPr>
          </w:p>
        </w:tc>
        <w:tc>
          <w:tcPr>
            <w:tcW w:w="1050" w:type="dxa"/>
          </w:tcPr>
          <w:p w:rsidR="0043055B" w:rsidRDefault="0043055B" w:rsidP="00E54DF8">
            <w:pPr>
              <w:widowControl/>
              <w:suppressAutoHyphens w:val="0"/>
            </w:pPr>
          </w:p>
        </w:tc>
        <w:tc>
          <w:tcPr>
            <w:tcW w:w="1085" w:type="dxa"/>
          </w:tcPr>
          <w:p w:rsidR="0043055B" w:rsidRDefault="0043055B" w:rsidP="00E54DF8">
            <w:pPr>
              <w:widowControl/>
              <w:suppressAutoHyphens w:val="0"/>
            </w:pPr>
          </w:p>
        </w:tc>
        <w:tc>
          <w:tcPr>
            <w:tcW w:w="1245" w:type="dxa"/>
          </w:tcPr>
          <w:p w:rsidR="0043055B" w:rsidRDefault="0043055B" w:rsidP="00E54DF8">
            <w:pPr>
              <w:widowControl/>
              <w:suppressAutoHyphens w:val="0"/>
            </w:pPr>
          </w:p>
        </w:tc>
        <w:tc>
          <w:tcPr>
            <w:tcW w:w="1090" w:type="dxa"/>
          </w:tcPr>
          <w:p w:rsidR="0043055B" w:rsidRDefault="0043055B" w:rsidP="00E54DF8">
            <w:pPr>
              <w:widowControl/>
              <w:suppressAutoHyphens w:val="0"/>
            </w:pPr>
          </w:p>
        </w:tc>
        <w:tc>
          <w:tcPr>
            <w:tcW w:w="1091" w:type="dxa"/>
          </w:tcPr>
          <w:p w:rsidR="0043055B" w:rsidRDefault="0043055B" w:rsidP="00E54DF8">
            <w:pPr>
              <w:widowControl/>
              <w:suppressAutoHyphens w:val="0"/>
            </w:pPr>
          </w:p>
        </w:tc>
      </w:tr>
      <w:tr w:rsidR="0043055B" w:rsidTr="00E54DF8">
        <w:tc>
          <w:tcPr>
            <w:tcW w:w="454" w:type="dxa"/>
          </w:tcPr>
          <w:p w:rsidR="0043055B" w:rsidRDefault="0043055B" w:rsidP="00E54DF8">
            <w:pPr>
              <w:widowControl/>
              <w:suppressAutoHyphens w:val="0"/>
            </w:pPr>
          </w:p>
        </w:tc>
        <w:tc>
          <w:tcPr>
            <w:tcW w:w="2110" w:type="dxa"/>
          </w:tcPr>
          <w:p w:rsidR="0043055B" w:rsidRDefault="0043055B" w:rsidP="00E54DF8">
            <w:pPr>
              <w:widowControl/>
              <w:suppressAutoHyphens w:val="0"/>
            </w:pPr>
          </w:p>
        </w:tc>
        <w:tc>
          <w:tcPr>
            <w:tcW w:w="822" w:type="dxa"/>
          </w:tcPr>
          <w:p w:rsidR="0043055B" w:rsidRDefault="0043055B" w:rsidP="00E54DF8">
            <w:pPr>
              <w:widowControl/>
              <w:suppressAutoHyphens w:val="0"/>
            </w:pPr>
          </w:p>
        </w:tc>
        <w:tc>
          <w:tcPr>
            <w:tcW w:w="2062" w:type="dxa"/>
            <w:gridSpan w:val="2"/>
          </w:tcPr>
          <w:p w:rsidR="0043055B" w:rsidRPr="00895945" w:rsidRDefault="0043055B" w:rsidP="00E54DF8">
            <w:pPr>
              <w:widowControl/>
              <w:suppressAutoHyphens w:val="0"/>
              <w:jc w:val="right"/>
              <w:rPr>
                <w:b/>
              </w:rPr>
            </w:pPr>
            <w:r w:rsidRPr="00895945">
              <w:rPr>
                <w:b/>
              </w:rPr>
              <w:t>ОБЩО</w:t>
            </w:r>
          </w:p>
        </w:tc>
        <w:tc>
          <w:tcPr>
            <w:tcW w:w="1085" w:type="dxa"/>
          </w:tcPr>
          <w:p w:rsidR="0043055B" w:rsidRDefault="0043055B" w:rsidP="00E54DF8">
            <w:pPr>
              <w:widowControl/>
              <w:suppressAutoHyphens w:val="0"/>
            </w:pPr>
          </w:p>
        </w:tc>
        <w:tc>
          <w:tcPr>
            <w:tcW w:w="2335" w:type="dxa"/>
            <w:gridSpan w:val="2"/>
          </w:tcPr>
          <w:p w:rsidR="0043055B" w:rsidRPr="00895945" w:rsidRDefault="0043055B" w:rsidP="00E54DF8">
            <w:pPr>
              <w:widowControl/>
              <w:suppressAutoHyphens w:val="0"/>
              <w:jc w:val="right"/>
              <w:rPr>
                <w:b/>
              </w:rPr>
            </w:pPr>
            <w:r w:rsidRPr="00895945">
              <w:rPr>
                <w:b/>
              </w:rPr>
              <w:t>ОБЩО</w:t>
            </w:r>
          </w:p>
        </w:tc>
        <w:tc>
          <w:tcPr>
            <w:tcW w:w="1091" w:type="dxa"/>
          </w:tcPr>
          <w:p w:rsidR="0043055B" w:rsidRDefault="0043055B" w:rsidP="00E54DF8">
            <w:pPr>
              <w:widowControl/>
              <w:suppressAutoHyphens w:val="0"/>
            </w:pPr>
          </w:p>
        </w:tc>
      </w:tr>
      <w:tr w:rsidR="0043055B" w:rsidTr="00E54DF8">
        <w:tc>
          <w:tcPr>
            <w:tcW w:w="454" w:type="dxa"/>
          </w:tcPr>
          <w:p w:rsidR="0043055B" w:rsidRDefault="0043055B" w:rsidP="00E54DF8">
            <w:pPr>
              <w:widowControl/>
              <w:suppressAutoHyphens w:val="0"/>
            </w:pPr>
          </w:p>
        </w:tc>
        <w:tc>
          <w:tcPr>
            <w:tcW w:w="2110" w:type="dxa"/>
          </w:tcPr>
          <w:p w:rsidR="0043055B" w:rsidRDefault="0043055B" w:rsidP="00E54DF8">
            <w:pPr>
              <w:widowControl/>
              <w:suppressAutoHyphens w:val="0"/>
            </w:pPr>
          </w:p>
        </w:tc>
        <w:tc>
          <w:tcPr>
            <w:tcW w:w="822" w:type="dxa"/>
          </w:tcPr>
          <w:p w:rsidR="0043055B" w:rsidRDefault="0043055B" w:rsidP="00E54DF8">
            <w:pPr>
              <w:widowControl/>
              <w:suppressAutoHyphens w:val="0"/>
            </w:pPr>
          </w:p>
        </w:tc>
        <w:tc>
          <w:tcPr>
            <w:tcW w:w="2062" w:type="dxa"/>
            <w:gridSpan w:val="2"/>
          </w:tcPr>
          <w:p w:rsidR="0043055B" w:rsidRPr="00895945" w:rsidRDefault="0043055B" w:rsidP="00E54DF8">
            <w:pPr>
              <w:widowControl/>
              <w:suppressAutoHyphens w:val="0"/>
              <w:jc w:val="right"/>
              <w:rPr>
                <w:b/>
              </w:rPr>
            </w:pPr>
            <w:r w:rsidRPr="00895945">
              <w:rPr>
                <w:b/>
              </w:rPr>
              <w:t>20% ДДС</w:t>
            </w:r>
          </w:p>
        </w:tc>
        <w:tc>
          <w:tcPr>
            <w:tcW w:w="1085" w:type="dxa"/>
          </w:tcPr>
          <w:p w:rsidR="0043055B" w:rsidRDefault="0043055B" w:rsidP="00E54DF8">
            <w:pPr>
              <w:widowControl/>
              <w:suppressAutoHyphens w:val="0"/>
            </w:pPr>
          </w:p>
        </w:tc>
        <w:tc>
          <w:tcPr>
            <w:tcW w:w="2335" w:type="dxa"/>
            <w:gridSpan w:val="2"/>
          </w:tcPr>
          <w:p w:rsidR="0043055B" w:rsidRPr="00895945" w:rsidRDefault="0043055B" w:rsidP="00E54DF8">
            <w:pPr>
              <w:widowControl/>
              <w:suppressAutoHyphens w:val="0"/>
              <w:jc w:val="right"/>
              <w:rPr>
                <w:b/>
              </w:rPr>
            </w:pPr>
            <w:r w:rsidRPr="00895945">
              <w:rPr>
                <w:b/>
              </w:rPr>
              <w:t>20% ДДС</w:t>
            </w:r>
          </w:p>
        </w:tc>
        <w:tc>
          <w:tcPr>
            <w:tcW w:w="1091" w:type="dxa"/>
          </w:tcPr>
          <w:p w:rsidR="0043055B" w:rsidRDefault="0043055B" w:rsidP="00E54DF8">
            <w:pPr>
              <w:widowControl/>
              <w:suppressAutoHyphens w:val="0"/>
            </w:pPr>
          </w:p>
        </w:tc>
      </w:tr>
      <w:tr w:rsidR="0043055B" w:rsidTr="00E54DF8">
        <w:tc>
          <w:tcPr>
            <w:tcW w:w="454" w:type="dxa"/>
          </w:tcPr>
          <w:p w:rsidR="0043055B" w:rsidRDefault="0043055B" w:rsidP="00E54DF8">
            <w:pPr>
              <w:widowControl/>
              <w:suppressAutoHyphens w:val="0"/>
            </w:pPr>
          </w:p>
        </w:tc>
        <w:tc>
          <w:tcPr>
            <w:tcW w:w="2110" w:type="dxa"/>
          </w:tcPr>
          <w:p w:rsidR="0043055B" w:rsidRDefault="0043055B" w:rsidP="00E54DF8">
            <w:pPr>
              <w:widowControl/>
              <w:suppressAutoHyphens w:val="0"/>
            </w:pPr>
          </w:p>
        </w:tc>
        <w:tc>
          <w:tcPr>
            <w:tcW w:w="822" w:type="dxa"/>
          </w:tcPr>
          <w:p w:rsidR="0043055B" w:rsidRDefault="0043055B" w:rsidP="00E54DF8">
            <w:pPr>
              <w:widowControl/>
              <w:suppressAutoHyphens w:val="0"/>
            </w:pPr>
          </w:p>
        </w:tc>
        <w:tc>
          <w:tcPr>
            <w:tcW w:w="2062" w:type="dxa"/>
            <w:gridSpan w:val="2"/>
          </w:tcPr>
          <w:p w:rsidR="0043055B" w:rsidRPr="00895945" w:rsidRDefault="0043055B" w:rsidP="00E54DF8">
            <w:pPr>
              <w:widowControl/>
              <w:suppressAutoHyphens w:val="0"/>
              <w:jc w:val="right"/>
              <w:rPr>
                <w:b/>
              </w:rPr>
            </w:pPr>
            <w:r w:rsidRPr="00895945">
              <w:rPr>
                <w:b/>
              </w:rPr>
              <w:t>ВСИЧКО</w:t>
            </w:r>
          </w:p>
        </w:tc>
        <w:tc>
          <w:tcPr>
            <w:tcW w:w="1085" w:type="dxa"/>
          </w:tcPr>
          <w:p w:rsidR="0043055B" w:rsidRDefault="0043055B" w:rsidP="00E54DF8">
            <w:pPr>
              <w:widowControl/>
              <w:suppressAutoHyphens w:val="0"/>
            </w:pPr>
          </w:p>
        </w:tc>
        <w:tc>
          <w:tcPr>
            <w:tcW w:w="2335" w:type="dxa"/>
            <w:gridSpan w:val="2"/>
          </w:tcPr>
          <w:p w:rsidR="0043055B" w:rsidRPr="00895945" w:rsidRDefault="0043055B" w:rsidP="00E54DF8">
            <w:pPr>
              <w:widowControl/>
              <w:suppressAutoHyphens w:val="0"/>
              <w:jc w:val="right"/>
              <w:rPr>
                <w:b/>
              </w:rPr>
            </w:pPr>
            <w:r w:rsidRPr="00895945">
              <w:rPr>
                <w:b/>
              </w:rPr>
              <w:t>ВСИЧКО</w:t>
            </w:r>
          </w:p>
        </w:tc>
        <w:tc>
          <w:tcPr>
            <w:tcW w:w="1091" w:type="dxa"/>
          </w:tcPr>
          <w:p w:rsidR="0043055B" w:rsidRDefault="0043055B" w:rsidP="00E54DF8">
            <w:pPr>
              <w:widowControl/>
              <w:suppressAutoHyphens w:val="0"/>
            </w:pPr>
          </w:p>
        </w:tc>
      </w:tr>
    </w:tbl>
    <w:p w:rsidR="0043055B" w:rsidRDefault="0043055B" w:rsidP="0043055B"/>
    <w:p w:rsidR="0043055B" w:rsidRDefault="0043055B" w:rsidP="0043055B">
      <w:pPr>
        <w:jc w:val="both"/>
      </w:pPr>
      <w:r w:rsidRPr="00952A6E">
        <w:t xml:space="preserve">В съответствие с </w:t>
      </w:r>
      <w:r w:rsidR="00535839">
        <w:t>разпоредбите на чл.28</w:t>
      </w:r>
      <w:r w:rsidRPr="00952A6E">
        <w:t xml:space="preserve"> от договора за времето от изтичане на срока по чл10 на договора до окончателното завършване на строителството </w:t>
      </w:r>
      <w:r w:rsidR="00535839">
        <w:t>се дължи неустойка в размер на 0,5</w:t>
      </w:r>
      <w:r w:rsidRPr="00952A6E">
        <w:t>% на ден от стойността на оставащите за изпълнение СМР, но не повече от 20%. С протокол от  …………….. 201</w:t>
      </w:r>
      <w:r>
        <w:t>7</w:t>
      </w:r>
      <w:r w:rsidRPr="00952A6E">
        <w:t>год. са отчетени следните видове СМР, предвидени съгласно договора, но неизпълнени в срок</w:t>
      </w:r>
    </w:p>
    <w:p w:rsidR="0043055B" w:rsidRDefault="0043055B" w:rsidP="0043055B">
      <w:r>
        <w:tab/>
      </w:r>
      <w:r>
        <w:tab/>
      </w:r>
      <w:r>
        <w:tab/>
      </w:r>
      <w:r>
        <w:tab/>
      </w:r>
      <w:r>
        <w:tab/>
      </w:r>
      <w:r>
        <w:tab/>
      </w:r>
      <w:r>
        <w:tab/>
      </w:r>
      <w:r>
        <w:tab/>
      </w:r>
      <w:r>
        <w:tab/>
      </w:r>
      <w:r>
        <w:tab/>
        <w:t>Таблица  2</w:t>
      </w:r>
    </w:p>
    <w:tbl>
      <w:tblPr>
        <w:tblStyle w:val="a4"/>
        <w:tblW w:w="0" w:type="auto"/>
        <w:tblLook w:val="01E0" w:firstRow="1" w:lastRow="1" w:firstColumn="1" w:lastColumn="1" w:noHBand="0" w:noVBand="0"/>
      </w:tblPr>
      <w:tblGrid>
        <w:gridCol w:w="455"/>
        <w:gridCol w:w="1837"/>
        <w:gridCol w:w="998"/>
        <w:gridCol w:w="1397"/>
        <w:gridCol w:w="1292"/>
        <w:gridCol w:w="1190"/>
        <w:gridCol w:w="956"/>
        <w:gridCol w:w="1163"/>
      </w:tblGrid>
      <w:tr w:rsidR="0043055B" w:rsidTr="00E54DF8">
        <w:tc>
          <w:tcPr>
            <w:tcW w:w="465" w:type="dxa"/>
          </w:tcPr>
          <w:p w:rsidR="0043055B" w:rsidRDefault="0043055B" w:rsidP="00E54DF8">
            <w:pPr>
              <w:widowControl/>
              <w:suppressAutoHyphens w:val="0"/>
            </w:pPr>
            <w:r>
              <w:t>№</w:t>
            </w:r>
          </w:p>
        </w:tc>
        <w:tc>
          <w:tcPr>
            <w:tcW w:w="1959" w:type="dxa"/>
          </w:tcPr>
          <w:p w:rsidR="0043055B" w:rsidRDefault="0043055B" w:rsidP="00E54DF8">
            <w:pPr>
              <w:widowControl/>
              <w:suppressAutoHyphens w:val="0"/>
            </w:pPr>
            <w:r>
              <w:t>Наименование</w:t>
            </w:r>
          </w:p>
          <w:p w:rsidR="0043055B" w:rsidRDefault="0043055B" w:rsidP="00E54DF8">
            <w:pPr>
              <w:widowControl/>
              <w:suppressAutoHyphens w:val="0"/>
            </w:pPr>
            <w:r>
              <w:t>на СМР</w:t>
            </w:r>
          </w:p>
        </w:tc>
        <w:tc>
          <w:tcPr>
            <w:tcW w:w="1173" w:type="dxa"/>
          </w:tcPr>
          <w:p w:rsidR="0043055B" w:rsidRDefault="0043055B" w:rsidP="00E54DF8">
            <w:pPr>
              <w:widowControl/>
              <w:suppressAutoHyphens w:val="0"/>
            </w:pPr>
            <w:r>
              <w:t>Ед. мярка</w:t>
            </w:r>
          </w:p>
        </w:tc>
        <w:tc>
          <w:tcPr>
            <w:tcW w:w="1466" w:type="dxa"/>
          </w:tcPr>
          <w:p w:rsidR="0043055B" w:rsidRPr="00F74C4C" w:rsidRDefault="0043055B" w:rsidP="00E54DF8">
            <w:pPr>
              <w:widowControl/>
              <w:suppressAutoHyphens w:val="0"/>
            </w:pPr>
            <w:r w:rsidRPr="00F74C4C">
              <w:t>Прогнозни СМР</w:t>
            </w:r>
          </w:p>
        </w:tc>
        <w:tc>
          <w:tcPr>
            <w:tcW w:w="1292" w:type="dxa"/>
          </w:tcPr>
          <w:p w:rsidR="0043055B" w:rsidRDefault="0043055B" w:rsidP="00E54DF8">
            <w:pPr>
              <w:widowControl/>
              <w:suppressAutoHyphens w:val="0"/>
            </w:pPr>
            <w:r w:rsidRPr="001241BA">
              <w:rPr>
                <w:bCs/>
                <w:sz w:val="22"/>
                <w:szCs w:val="22"/>
              </w:rPr>
              <w:t>Извършени към …………г. СМР</w:t>
            </w:r>
          </w:p>
        </w:tc>
        <w:tc>
          <w:tcPr>
            <w:tcW w:w="1224" w:type="dxa"/>
          </w:tcPr>
          <w:p w:rsidR="0043055B" w:rsidRDefault="0043055B" w:rsidP="00E54DF8">
            <w:pPr>
              <w:widowControl/>
              <w:suppressAutoHyphens w:val="0"/>
            </w:pPr>
            <w:r w:rsidRPr="001241BA">
              <w:rPr>
                <w:bCs/>
                <w:sz w:val="22"/>
                <w:szCs w:val="22"/>
              </w:rPr>
              <w:t xml:space="preserve">Оставащи за </w:t>
            </w:r>
            <w:proofErr w:type="spellStart"/>
            <w:r w:rsidRPr="001241BA">
              <w:rPr>
                <w:bCs/>
                <w:sz w:val="22"/>
                <w:szCs w:val="22"/>
              </w:rPr>
              <w:t>изпълне-ние</w:t>
            </w:r>
            <w:proofErr w:type="spellEnd"/>
            <w:r w:rsidRPr="001241BA">
              <w:rPr>
                <w:bCs/>
                <w:sz w:val="22"/>
                <w:szCs w:val="22"/>
              </w:rPr>
              <w:t xml:space="preserve"> СМР</w:t>
            </w:r>
          </w:p>
        </w:tc>
        <w:tc>
          <w:tcPr>
            <w:tcW w:w="1163" w:type="dxa"/>
          </w:tcPr>
          <w:p w:rsidR="0043055B" w:rsidRDefault="0043055B" w:rsidP="00E54DF8">
            <w:pPr>
              <w:widowControl/>
              <w:suppressAutoHyphens w:val="0"/>
            </w:pPr>
            <w:r w:rsidRPr="001241BA">
              <w:rPr>
                <w:bCs/>
                <w:sz w:val="22"/>
                <w:szCs w:val="22"/>
              </w:rPr>
              <w:t>ед. цена</w:t>
            </w:r>
            <w:r w:rsidRPr="001241BA">
              <w:rPr>
                <w:bCs/>
                <w:sz w:val="22"/>
                <w:szCs w:val="22"/>
              </w:rPr>
              <w:br/>
              <w:t>/лева/</w:t>
            </w:r>
          </w:p>
        </w:tc>
        <w:tc>
          <w:tcPr>
            <w:tcW w:w="1217" w:type="dxa"/>
          </w:tcPr>
          <w:p w:rsidR="0043055B" w:rsidRDefault="0043055B" w:rsidP="00E54DF8">
            <w:pPr>
              <w:widowControl/>
              <w:suppressAutoHyphens w:val="0"/>
            </w:pPr>
            <w:r w:rsidRPr="001241BA">
              <w:rPr>
                <w:bCs/>
                <w:sz w:val="22"/>
                <w:szCs w:val="22"/>
              </w:rPr>
              <w:t>Стойност</w:t>
            </w:r>
            <w:r w:rsidRPr="001241BA">
              <w:rPr>
                <w:bCs/>
                <w:sz w:val="22"/>
                <w:szCs w:val="22"/>
              </w:rPr>
              <w:br/>
              <w:t>/лева/</w:t>
            </w:r>
          </w:p>
        </w:tc>
      </w:tr>
      <w:tr w:rsidR="0043055B" w:rsidTr="00E54DF8">
        <w:tc>
          <w:tcPr>
            <w:tcW w:w="465" w:type="dxa"/>
          </w:tcPr>
          <w:p w:rsidR="0043055B" w:rsidRPr="00895945" w:rsidRDefault="0043055B" w:rsidP="00E54DF8">
            <w:pPr>
              <w:widowControl/>
              <w:suppressAutoHyphens w:val="0"/>
              <w:jc w:val="center"/>
              <w:rPr>
                <w:b/>
              </w:rPr>
            </w:pPr>
            <w:r w:rsidRPr="00895945">
              <w:rPr>
                <w:b/>
              </w:rPr>
              <w:t>1</w:t>
            </w:r>
          </w:p>
        </w:tc>
        <w:tc>
          <w:tcPr>
            <w:tcW w:w="1959" w:type="dxa"/>
          </w:tcPr>
          <w:p w:rsidR="0043055B" w:rsidRPr="00895945" w:rsidRDefault="0043055B" w:rsidP="00E54DF8">
            <w:pPr>
              <w:widowControl/>
              <w:suppressAutoHyphens w:val="0"/>
              <w:jc w:val="center"/>
              <w:rPr>
                <w:b/>
              </w:rPr>
            </w:pPr>
            <w:r w:rsidRPr="00895945">
              <w:rPr>
                <w:b/>
              </w:rPr>
              <w:t>2</w:t>
            </w:r>
          </w:p>
        </w:tc>
        <w:tc>
          <w:tcPr>
            <w:tcW w:w="1173" w:type="dxa"/>
          </w:tcPr>
          <w:p w:rsidR="0043055B" w:rsidRPr="00895945" w:rsidRDefault="0043055B" w:rsidP="00E54DF8">
            <w:pPr>
              <w:widowControl/>
              <w:suppressAutoHyphens w:val="0"/>
              <w:jc w:val="center"/>
              <w:rPr>
                <w:b/>
              </w:rPr>
            </w:pPr>
            <w:r w:rsidRPr="00895945">
              <w:rPr>
                <w:b/>
              </w:rPr>
              <w:t>3</w:t>
            </w:r>
          </w:p>
        </w:tc>
        <w:tc>
          <w:tcPr>
            <w:tcW w:w="1466" w:type="dxa"/>
          </w:tcPr>
          <w:p w:rsidR="0043055B" w:rsidRPr="00895945" w:rsidRDefault="0043055B" w:rsidP="00E54DF8">
            <w:pPr>
              <w:widowControl/>
              <w:suppressAutoHyphens w:val="0"/>
              <w:jc w:val="center"/>
              <w:rPr>
                <w:b/>
              </w:rPr>
            </w:pPr>
            <w:r w:rsidRPr="00895945">
              <w:rPr>
                <w:b/>
              </w:rPr>
              <w:t>4</w:t>
            </w:r>
          </w:p>
        </w:tc>
        <w:tc>
          <w:tcPr>
            <w:tcW w:w="1292" w:type="dxa"/>
          </w:tcPr>
          <w:p w:rsidR="0043055B" w:rsidRPr="00895945" w:rsidRDefault="0043055B" w:rsidP="00E54DF8">
            <w:pPr>
              <w:widowControl/>
              <w:suppressAutoHyphens w:val="0"/>
              <w:jc w:val="center"/>
              <w:rPr>
                <w:b/>
              </w:rPr>
            </w:pPr>
            <w:r w:rsidRPr="00895945">
              <w:rPr>
                <w:b/>
              </w:rPr>
              <w:t>5</w:t>
            </w:r>
          </w:p>
        </w:tc>
        <w:tc>
          <w:tcPr>
            <w:tcW w:w="1224" w:type="dxa"/>
          </w:tcPr>
          <w:p w:rsidR="0043055B" w:rsidRPr="00895945" w:rsidRDefault="0043055B" w:rsidP="00E54DF8">
            <w:pPr>
              <w:widowControl/>
              <w:suppressAutoHyphens w:val="0"/>
              <w:jc w:val="center"/>
              <w:rPr>
                <w:b/>
              </w:rPr>
            </w:pPr>
            <w:r w:rsidRPr="00895945">
              <w:rPr>
                <w:b/>
              </w:rPr>
              <w:t>6</w:t>
            </w:r>
          </w:p>
        </w:tc>
        <w:tc>
          <w:tcPr>
            <w:tcW w:w="1163" w:type="dxa"/>
          </w:tcPr>
          <w:p w:rsidR="0043055B" w:rsidRPr="00895945" w:rsidRDefault="0043055B" w:rsidP="00E54DF8">
            <w:pPr>
              <w:widowControl/>
              <w:suppressAutoHyphens w:val="0"/>
              <w:jc w:val="center"/>
              <w:rPr>
                <w:b/>
              </w:rPr>
            </w:pPr>
            <w:r w:rsidRPr="00895945">
              <w:rPr>
                <w:b/>
              </w:rPr>
              <w:t>7</w:t>
            </w:r>
          </w:p>
        </w:tc>
        <w:tc>
          <w:tcPr>
            <w:tcW w:w="1217" w:type="dxa"/>
          </w:tcPr>
          <w:p w:rsidR="0043055B" w:rsidRPr="00895945" w:rsidRDefault="0043055B" w:rsidP="00E54DF8">
            <w:pPr>
              <w:widowControl/>
              <w:suppressAutoHyphens w:val="0"/>
              <w:jc w:val="center"/>
              <w:rPr>
                <w:b/>
              </w:rPr>
            </w:pPr>
            <w:r w:rsidRPr="00895945">
              <w:rPr>
                <w:b/>
              </w:rPr>
              <w:t>8</w:t>
            </w:r>
          </w:p>
        </w:tc>
      </w:tr>
      <w:tr w:rsidR="0043055B" w:rsidTr="00E54DF8">
        <w:tc>
          <w:tcPr>
            <w:tcW w:w="465" w:type="dxa"/>
          </w:tcPr>
          <w:p w:rsidR="0043055B" w:rsidRDefault="0043055B" w:rsidP="00E54DF8">
            <w:pPr>
              <w:widowControl/>
              <w:suppressAutoHyphens w:val="0"/>
            </w:pPr>
            <w:r>
              <w:t>1</w:t>
            </w:r>
          </w:p>
        </w:tc>
        <w:tc>
          <w:tcPr>
            <w:tcW w:w="1959" w:type="dxa"/>
          </w:tcPr>
          <w:p w:rsidR="0043055B" w:rsidRDefault="0043055B" w:rsidP="00E54DF8">
            <w:pPr>
              <w:widowControl/>
              <w:suppressAutoHyphens w:val="0"/>
            </w:pPr>
          </w:p>
        </w:tc>
        <w:tc>
          <w:tcPr>
            <w:tcW w:w="1173" w:type="dxa"/>
          </w:tcPr>
          <w:p w:rsidR="0043055B" w:rsidRDefault="0043055B" w:rsidP="00E54DF8">
            <w:pPr>
              <w:widowControl/>
              <w:suppressAutoHyphens w:val="0"/>
            </w:pPr>
          </w:p>
        </w:tc>
        <w:tc>
          <w:tcPr>
            <w:tcW w:w="1466" w:type="dxa"/>
          </w:tcPr>
          <w:p w:rsidR="0043055B" w:rsidRDefault="0043055B" w:rsidP="00E54DF8">
            <w:pPr>
              <w:widowControl/>
              <w:suppressAutoHyphens w:val="0"/>
            </w:pPr>
          </w:p>
        </w:tc>
        <w:tc>
          <w:tcPr>
            <w:tcW w:w="1292" w:type="dxa"/>
          </w:tcPr>
          <w:p w:rsidR="0043055B" w:rsidRDefault="0043055B" w:rsidP="00E54DF8">
            <w:pPr>
              <w:widowControl/>
              <w:suppressAutoHyphens w:val="0"/>
            </w:pPr>
          </w:p>
        </w:tc>
        <w:tc>
          <w:tcPr>
            <w:tcW w:w="1224" w:type="dxa"/>
          </w:tcPr>
          <w:p w:rsidR="0043055B" w:rsidRDefault="0043055B" w:rsidP="00E54DF8">
            <w:pPr>
              <w:widowControl/>
              <w:suppressAutoHyphens w:val="0"/>
            </w:pPr>
          </w:p>
        </w:tc>
        <w:tc>
          <w:tcPr>
            <w:tcW w:w="1163" w:type="dxa"/>
          </w:tcPr>
          <w:p w:rsidR="0043055B" w:rsidRDefault="0043055B" w:rsidP="00E54DF8">
            <w:pPr>
              <w:widowControl/>
              <w:suppressAutoHyphens w:val="0"/>
            </w:pPr>
          </w:p>
        </w:tc>
        <w:tc>
          <w:tcPr>
            <w:tcW w:w="1217" w:type="dxa"/>
          </w:tcPr>
          <w:p w:rsidR="0043055B" w:rsidRDefault="0043055B" w:rsidP="00E54DF8">
            <w:pPr>
              <w:widowControl/>
              <w:suppressAutoHyphens w:val="0"/>
            </w:pPr>
          </w:p>
        </w:tc>
      </w:tr>
      <w:tr w:rsidR="0043055B" w:rsidTr="00E54DF8">
        <w:tc>
          <w:tcPr>
            <w:tcW w:w="465" w:type="dxa"/>
          </w:tcPr>
          <w:p w:rsidR="0043055B" w:rsidRDefault="0043055B" w:rsidP="00E54DF8">
            <w:pPr>
              <w:widowControl/>
              <w:suppressAutoHyphens w:val="0"/>
            </w:pPr>
            <w:r>
              <w:t>2</w:t>
            </w:r>
          </w:p>
        </w:tc>
        <w:tc>
          <w:tcPr>
            <w:tcW w:w="1959" w:type="dxa"/>
          </w:tcPr>
          <w:p w:rsidR="0043055B" w:rsidRDefault="0043055B" w:rsidP="00E54DF8">
            <w:pPr>
              <w:widowControl/>
              <w:suppressAutoHyphens w:val="0"/>
            </w:pPr>
          </w:p>
        </w:tc>
        <w:tc>
          <w:tcPr>
            <w:tcW w:w="1173" w:type="dxa"/>
          </w:tcPr>
          <w:p w:rsidR="0043055B" w:rsidRDefault="0043055B" w:rsidP="00E54DF8">
            <w:pPr>
              <w:widowControl/>
              <w:suppressAutoHyphens w:val="0"/>
            </w:pPr>
          </w:p>
        </w:tc>
        <w:tc>
          <w:tcPr>
            <w:tcW w:w="1466" w:type="dxa"/>
          </w:tcPr>
          <w:p w:rsidR="0043055B" w:rsidRDefault="0043055B" w:rsidP="00E54DF8">
            <w:pPr>
              <w:widowControl/>
              <w:suppressAutoHyphens w:val="0"/>
            </w:pPr>
          </w:p>
        </w:tc>
        <w:tc>
          <w:tcPr>
            <w:tcW w:w="1292" w:type="dxa"/>
          </w:tcPr>
          <w:p w:rsidR="0043055B" w:rsidRDefault="0043055B" w:rsidP="00E54DF8">
            <w:pPr>
              <w:widowControl/>
              <w:suppressAutoHyphens w:val="0"/>
            </w:pPr>
          </w:p>
        </w:tc>
        <w:tc>
          <w:tcPr>
            <w:tcW w:w="1224" w:type="dxa"/>
          </w:tcPr>
          <w:p w:rsidR="0043055B" w:rsidRDefault="0043055B" w:rsidP="00E54DF8">
            <w:pPr>
              <w:widowControl/>
              <w:suppressAutoHyphens w:val="0"/>
            </w:pPr>
          </w:p>
        </w:tc>
        <w:tc>
          <w:tcPr>
            <w:tcW w:w="1163" w:type="dxa"/>
          </w:tcPr>
          <w:p w:rsidR="0043055B" w:rsidRDefault="0043055B" w:rsidP="00E54DF8">
            <w:pPr>
              <w:widowControl/>
              <w:suppressAutoHyphens w:val="0"/>
            </w:pPr>
          </w:p>
        </w:tc>
        <w:tc>
          <w:tcPr>
            <w:tcW w:w="1217" w:type="dxa"/>
          </w:tcPr>
          <w:p w:rsidR="0043055B" w:rsidRDefault="0043055B" w:rsidP="00E54DF8">
            <w:pPr>
              <w:widowControl/>
              <w:suppressAutoHyphens w:val="0"/>
            </w:pPr>
          </w:p>
        </w:tc>
      </w:tr>
      <w:tr w:rsidR="0043055B" w:rsidTr="00E54DF8">
        <w:tc>
          <w:tcPr>
            <w:tcW w:w="465" w:type="dxa"/>
          </w:tcPr>
          <w:p w:rsidR="0043055B" w:rsidRDefault="0043055B" w:rsidP="00E54DF8">
            <w:pPr>
              <w:widowControl/>
              <w:suppressAutoHyphens w:val="0"/>
            </w:pPr>
            <w:r>
              <w:t>3</w:t>
            </w:r>
          </w:p>
        </w:tc>
        <w:tc>
          <w:tcPr>
            <w:tcW w:w="1959" w:type="dxa"/>
          </w:tcPr>
          <w:p w:rsidR="0043055B" w:rsidRDefault="0043055B" w:rsidP="00E54DF8">
            <w:pPr>
              <w:widowControl/>
              <w:suppressAutoHyphens w:val="0"/>
            </w:pPr>
          </w:p>
        </w:tc>
        <w:tc>
          <w:tcPr>
            <w:tcW w:w="1173" w:type="dxa"/>
          </w:tcPr>
          <w:p w:rsidR="0043055B" w:rsidRDefault="0043055B" w:rsidP="00E54DF8">
            <w:pPr>
              <w:widowControl/>
              <w:suppressAutoHyphens w:val="0"/>
            </w:pPr>
          </w:p>
        </w:tc>
        <w:tc>
          <w:tcPr>
            <w:tcW w:w="1466" w:type="dxa"/>
          </w:tcPr>
          <w:p w:rsidR="0043055B" w:rsidRDefault="0043055B" w:rsidP="00E54DF8">
            <w:pPr>
              <w:widowControl/>
              <w:suppressAutoHyphens w:val="0"/>
            </w:pPr>
          </w:p>
        </w:tc>
        <w:tc>
          <w:tcPr>
            <w:tcW w:w="1292" w:type="dxa"/>
          </w:tcPr>
          <w:p w:rsidR="0043055B" w:rsidRDefault="0043055B" w:rsidP="00E54DF8">
            <w:pPr>
              <w:widowControl/>
              <w:suppressAutoHyphens w:val="0"/>
            </w:pPr>
          </w:p>
        </w:tc>
        <w:tc>
          <w:tcPr>
            <w:tcW w:w="1224" w:type="dxa"/>
          </w:tcPr>
          <w:p w:rsidR="0043055B" w:rsidRDefault="0043055B" w:rsidP="00E54DF8">
            <w:pPr>
              <w:widowControl/>
              <w:suppressAutoHyphens w:val="0"/>
            </w:pPr>
          </w:p>
        </w:tc>
        <w:tc>
          <w:tcPr>
            <w:tcW w:w="1163" w:type="dxa"/>
          </w:tcPr>
          <w:p w:rsidR="0043055B" w:rsidRDefault="0043055B" w:rsidP="00E54DF8">
            <w:pPr>
              <w:widowControl/>
              <w:suppressAutoHyphens w:val="0"/>
            </w:pPr>
          </w:p>
        </w:tc>
        <w:tc>
          <w:tcPr>
            <w:tcW w:w="1217" w:type="dxa"/>
          </w:tcPr>
          <w:p w:rsidR="0043055B" w:rsidRDefault="0043055B" w:rsidP="00E54DF8">
            <w:pPr>
              <w:widowControl/>
              <w:suppressAutoHyphens w:val="0"/>
            </w:pPr>
          </w:p>
        </w:tc>
      </w:tr>
      <w:tr w:rsidR="0043055B" w:rsidTr="00E54DF8">
        <w:tc>
          <w:tcPr>
            <w:tcW w:w="465" w:type="dxa"/>
          </w:tcPr>
          <w:p w:rsidR="0043055B" w:rsidRDefault="0043055B" w:rsidP="00E54DF8">
            <w:pPr>
              <w:widowControl/>
              <w:suppressAutoHyphens w:val="0"/>
            </w:pPr>
            <w:r>
              <w:t>4</w:t>
            </w:r>
          </w:p>
        </w:tc>
        <w:tc>
          <w:tcPr>
            <w:tcW w:w="1959" w:type="dxa"/>
          </w:tcPr>
          <w:p w:rsidR="0043055B" w:rsidRDefault="0043055B" w:rsidP="00E54DF8">
            <w:pPr>
              <w:widowControl/>
              <w:suppressAutoHyphens w:val="0"/>
            </w:pPr>
          </w:p>
        </w:tc>
        <w:tc>
          <w:tcPr>
            <w:tcW w:w="1173" w:type="dxa"/>
          </w:tcPr>
          <w:p w:rsidR="0043055B" w:rsidRDefault="0043055B" w:rsidP="00E54DF8">
            <w:pPr>
              <w:widowControl/>
              <w:suppressAutoHyphens w:val="0"/>
            </w:pPr>
          </w:p>
        </w:tc>
        <w:tc>
          <w:tcPr>
            <w:tcW w:w="1466" w:type="dxa"/>
          </w:tcPr>
          <w:p w:rsidR="0043055B" w:rsidRDefault="0043055B" w:rsidP="00E54DF8">
            <w:pPr>
              <w:widowControl/>
              <w:suppressAutoHyphens w:val="0"/>
            </w:pPr>
          </w:p>
        </w:tc>
        <w:tc>
          <w:tcPr>
            <w:tcW w:w="1292" w:type="dxa"/>
          </w:tcPr>
          <w:p w:rsidR="0043055B" w:rsidRDefault="0043055B" w:rsidP="00E54DF8">
            <w:pPr>
              <w:widowControl/>
              <w:suppressAutoHyphens w:val="0"/>
            </w:pPr>
          </w:p>
        </w:tc>
        <w:tc>
          <w:tcPr>
            <w:tcW w:w="1224" w:type="dxa"/>
          </w:tcPr>
          <w:p w:rsidR="0043055B" w:rsidRDefault="0043055B" w:rsidP="00E54DF8">
            <w:pPr>
              <w:widowControl/>
              <w:suppressAutoHyphens w:val="0"/>
            </w:pPr>
          </w:p>
        </w:tc>
        <w:tc>
          <w:tcPr>
            <w:tcW w:w="1163" w:type="dxa"/>
          </w:tcPr>
          <w:p w:rsidR="0043055B" w:rsidRDefault="0043055B" w:rsidP="00E54DF8">
            <w:pPr>
              <w:widowControl/>
              <w:suppressAutoHyphens w:val="0"/>
            </w:pPr>
          </w:p>
        </w:tc>
        <w:tc>
          <w:tcPr>
            <w:tcW w:w="1217" w:type="dxa"/>
          </w:tcPr>
          <w:p w:rsidR="0043055B" w:rsidRDefault="0043055B" w:rsidP="00E54DF8">
            <w:pPr>
              <w:widowControl/>
              <w:suppressAutoHyphens w:val="0"/>
            </w:pPr>
          </w:p>
        </w:tc>
      </w:tr>
      <w:tr w:rsidR="0043055B" w:rsidTr="00E54DF8">
        <w:tc>
          <w:tcPr>
            <w:tcW w:w="8742" w:type="dxa"/>
            <w:gridSpan w:val="7"/>
          </w:tcPr>
          <w:p w:rsidR="0043055B" w:rsidRPr="00895945" w:rsidRDefault="0043055B" w:rsidP="00E54DF8">
            <w:pPr>
              <w:widowControl/>
              <w:suppressAutoHyphens w:val="0"/>
              <w:jc w:val="right"/>
              <w:rPr>
                <w:b/>
              </w:rPr>
            </w:pPr>
            <w:r w:rsidRPr="00895945">
              <w:rPr>
                <w:b/>
              </w:rPr>
              <w:t>ОБЩО</w:t>
            </w:r>
          </w:p>
        </w:tc>
        <w:tc>
          <w:tcPr>
            <w:tcW w:w="1217" w:type="dxa"/>
          </w:tcPr>
          <w:p w:rsidR="0043055B" w:rsidRDefault="0043055B" w:rsidP="00E54DF8">
            <w:pPr>
              <w:widowControl/>
              <w:suppressAutoHyphens w:val="0"/>
            </w:pPr>
          </w:p>
        </w:tc>
      </w:tr>
      <w:tr w:rsidR="0043055B" w:rsidTr="00E54DF8">
        <w:tc>
          <w:tcPr>
            <w:tcW w:w="8742" w:type="dxa"/>
            <w:gridSpan w:val="7"/>
          </w:tcPr>
          <w:p w:rsidR="0043055B" w:rsidRPr="00895945" w:rsidRDefault="0043055B" w:rsidP="00E54DF8">
            <w:pPr>
              <w:widowControl/>
              <w:suppressAutoHyphens w:val="0"/>
              <w:jc w:val="right"/>
              <w:rPr>
                <w:b/>
              </w:rPr>
            </w:pPr>
            <w:r w:rsidRPr="00895945">
              <w:rPr>
                <w:b/>
              </w:rPr>
              <w:t>20% ДДС</w:t>
            </w:r>
          </w:p>
        </w:tc>
        <w:tc>
          <w:tcPr>
            <w:tcW w:w="1217" w:type="dxa"/>
          </w:tcPr>
          <w:p w:rsidR="0043055B" w:rsidRDefault="0043055B" w:rsidP="00E54DF8">
            <w:pPr>
              <w:widowControl/>
              <w:suppressAutoHyphens w:val="0"/>
            </w:pPr>
          </w:p>
        </w:tc>
      </w:tr>
      <w:tr w:rsidR="0043055B" w:rsidTr="00E54DF8">
        <w:tc>
          <w:tcPr>
            <w:tcW w:w="8742" w:type="dxa"/>
            <w:gridSpan w:val="7"/>
          </w:tcPr>
          <w:p w:rsidR="0043055B" w:rsidRPr="00895945" w:rsidRDefault="0043055B" w:rsidP="00E54DF8">
            <w:pPr>
              <w:widowControl/>
              <w:suppressAutoHyphens w:val="0"/>
              <w:jc w:val="right"/>
              <w:rPr>
                <w:b/>
              </w:rPr>
            </w:pPr>
            <w:r w:rsidRPr="00895945">
              <w:rPr>
                <w:b/>
              </w:rPr>
              <w:t>ВСИЧКО</w:t>
            </w:r>
          </w:p>
        </w:tc>
        <w:tc>
          <w:tcPr>
            <w:tcW w:w="1217" w:type="dxa"/>
          </w:tcPr>
          <w:p w:rsidR="0043055B" w:rsidRDefault="0043055B" w:rsidP="00E54DF8">
            <w:pPr>
              <w:widowControl/>
              <w:suppressAutoHyphens w:val="0"/>
            </w:pPr>
          </w:p>
        </w:tc>
      </w:tr>
    </w:tbl>
    <w:p w:rsidR="0043055B" w:rsidRDefault="0043055B" w:rsidP="0043055B">
      <w:pPr>
        <w:jc w:val="both"/>
      </w:pPr>
    </w:p>
    <w:p w:rsidR="0043055B" w:rsidRDefault="0043055B" w:rsidP="0043055B">
      <w:pPr>
        <w:jc w:val="both"/>
      </w:pPr>
      <w:r w:rsidRPr="001241BA">
        <w:t>Общо  за времето от …………201</w:t>
      </w:r>
      <w:r>
        <w:t>7</w:t>
      </w:r>
      <w:r w:rsidRPr="001241BA">
        <w:t xml:space="preserve"> </w:t>
      </w:r>
      <w:proofErr w:type="spellStart"/>
      <w:r w:rsidRPr="001241BA">
        <w:t>год</w:t>
      </w:r>
      <w:proofErr w:type="spellEnd"/>
      <w:r w:rsidRPr="001241BA">
        <w:t xml:space="preserve"> до ……………201</w:t>
      </w:r>
      <w:r>
        <w:t>7</w:t>
      </w:r>
      <w:r w:rsidRPr="001241BA">
        <w:t xml:space="preserve"> год. на основание чл.17 от договора се дължат неустойки в размер на ……….% от сумата по таблица 2 или …………………… лева.</w:t>
      </w:r>
    </w:p>
    <w:p w:rsidR="0043055B" w:rsidRDefault="0043055B" w:rsidP="0043055B">
      <w:r>
        <w:t>Цена на извършените СМР с приспадната неустойка по чл.17 от  договора   ……………лева.</w:t>
      </w:r>
    </w:p>
    <w:p w:rsidR="0043055B" w:rsidRDefault="0043055B" w:rsidP="0043055B">
      <w:r w:rsidRPr="001241BA">
        <w:t>Този протокол е основание за изготвяне на документи за разплащане</w:t>
      </w:r>
    </w:p>
    <w:p w:rsidR="0043055B" w:rsidRDefault="0043055B" w:rsidP="0043055B"/>
    <w:p w:rsidR="0043055B" w:rsidRDefault="0043055B" w:rsidP="0043055B"/>
    <w:p w:rsidR="0043055B" w:rsidRDefault="0043055B" w:rsidP="0043055B">
      <w:r>
        <w:t>ИЗПЪЛНИТЕЛ:………………..</w:t>
      </w:r>
      <w:r>
        <w:tab/>
      </w:r>
      <w:r>
        <w:tab/>
      </w:r>
      <w:r>
        <w:tab/>
        <w:t>ЗА ВЪЗЛОЖИТЕЛЯ:</w:t>
      </w:r>
    </w:p>
    <w:p w:rsidR="0043055B" w:rsidRDefault="0043055B" w:rsidP="0043055B">
      <w:r>
        <w:tab/>
      </w:r>
      <w:r>
        <w:tab/>
        <w:t>/…………………../</w:t>
      </w:r>
      <w:r>
        <w:tab/>
      </w:r>
      <w:r>
        <w:tab/>
      </w:r>
      <w:r>
        <w:tab/>
        <w:t>1…………………....../…………………../</w:t>
      </w:r>
    </w:p>
    <w:p w:rsidR="0043055B" w:rsidRDefault="0043055B" w:rsidP="0043055B">
      <w:r>
        <w:tab/>
      </w:r>
      <w:r>
        <w:tab/>
      </w:r>
      <w:r>
        <w:tab/>
      </w:r>
      <w:r>
        <w:tab/>
      </w:r>
      <w:r>
        <w:tab/>
      </w:r>
      <w:r>
        <w:tab/>
      </w:r>
      <w:r>
        <w:tab/>
        <w:t>2……………………../…………………../</w:t>
      </w:r>
    </w:p>
    <w:p w:rsidR="0043055B" w:rsidRDefault="0043055B" w:rsidP="0043055B">
      <w:r>
        <w:tab/>
      </w:r>
      <w:r>
        <w:tab/>
      </w:r>
      <w:r>
        <w:tab/>
      </w:r>
      <w:r>
        <w:tab/>
      </w:r>
      <w:r>
        <w:tab/>
      </w:r>
      <w:r>
        <w:tab/>
      </w:r>
      <w:r>
        <w:tab/>
        <w:t>3……………………../…………………../</w:t>
      </w:r>
    </w:p>
    <w:p w:rsidR="0043055B" w:rsidRDefault="0043055B" w:rsidP="0043055B">
      <w:r>
        <w:tab/>
      </w:r>
      <w:r>
        <w:tab/>
      </w:r>
      <w:r>
        <w:tab/>
      </w:r>
      <w:r>
        <w:tab/>
      </w:r>
      <w:r>
        <w:tab/>
      </w:r>
      <w:r>
        <w:tab/>
      </w:r>
      <w:r>
        <w:tab/>
        <w:t>4……………………../…………………../</w:t>
      </w:r>
    </w:p>
    <w:p w:rsidR="0043055B" w:rsidRDefault="0043055B" w:rsidP="0043055B">
      <w:r>
        <w:tab/>
      </w:r>
      <w:r>
        <w:tab/>
      </w:r>
      <w:r>
        <w:tab/>
      </w:r>
      <w:r>
        <w:tab/>
      </w:r>
      <w:r>
        <w:tab/>
      </w:r>
      <w:r>
        <w:tab/>
      </w:r>
      <w:r>
        <w:tab/>
        <w:t>5……………………../…………………../</w:t>
      </w:r>
    </w:p>
    <w:p w:rsidR="0043055B" w:rsidRDefault="0043055B" w:rsidP="0043055B"/>
    <w:p w:rsidR="0043055B" w:rsidRDefault="0043055B" w:rsidP="0043055B"/>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 w:rsidR="0043055B" w:rsidRDefault="0043055B" w:rsidP="0043055B"/>
    <w:p w:rsidR="0043055B" w:rsidRDefault="0043055B" w:rsidP="0043055B"/>
    <w:p w:rsidR="0043055B" w:rsidRDefault="0043055B" w:rsidP="0043055B"/>
    <w:p w:rsidR="0043055B" w:rsidRDefault="0043055B" w:rsidP="0043055B"/>
    <w:p w:rsidR="0043055B" w:rsidRPr="0043055B" w:rsidRDefault="0043055B" w:rsidP="0043055B"/>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rPr>
          <w:lang w:val="en-US"/>
        </w:rPr>
      </w:pPr>
    </w:p>
    <w:p w:rsidR="0043055B" w:rsidRDefault="0043055B" w:rsidP="0043055B">
      <w:pPr>
        <w:jc w:val="center"/>
        <w:rPr>
          <w:rFonts w:ascii="Arial Narrow" w:hAnsi="Arial Narrow" w:cs="Arial"/>
          <w:sz w:val="22"/>
          <w:szCs w:val="22"/>
        </w:rPr>
      </w:pPr>
      <w:r>
        <w:rPr>
          <w:noProof/>
        </w:rPr>
        <w:lastRenderedPageBreak/>
        <w:drawing>
          <wp:anchor distT="0" distB="0" distL="114300" distR="114300" simplePos="0" relativeHeight="251667456" behindDoc="0" locked="0" layoutInCell="1" allowOverlap="1">
            <wp:simplePos x="0" y="0"/>
            <wp:positionH relativeFrom="column">
              <wp:posOffset>114300</wp:posOffset>
            </wp:positionH>
            <wp:positionV relativeFrom="paragraph">
              <wp:posOffset>-457200</wp:posOffset>
            </wp:positionV>
            <wp:extent cx="617220" cy="914400"/>
            <wp:effectExtent l="19050" t="0" r="0" b="0"/>
            <wp:wrapSquare wrapText="bothSides"/>
            <wp:docPr id="28" name="Картина 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erb"/>
                    <pic:cNvPicPr>
                      <a:picLocks noChangeAspect="1" noChangeArrowheads="1"/>
                    </pic:cNvPicPr>
                  </pic:nvPicPr>
                  <pic:blipFill>
                    <a:blip r:embed="rId8" cstate="print"/>
                    <a:srcRect/>
                    <a:stretch>
                      <a:fillRect/>
                    </a:stretch>
                  </pic:blipFill>
                  <pic:spPr bwMode="auto">
                    <a:xfrm>
                      <a:off x="0" y="0"/>
                      <a:ext cx="617220" cy="914400"/>
                    </a:xfrm>
                    <a:prstGeom prst="rect">
                      <a:avLst/>
                    </a:prstGeom>
                    <a:noFill/>
                  </pic:spPr>
                </pic:pic>
              </a:graphicData>
            </a:graphic>
          </wp:anchor>
        </w:drawing>
      </w:r>
      <w:r>
        <w:rPr>
          <w:noProof/>
        </w:rPr>
        <w:drawing>
          <wp:anchor distT="0" distB="0" distL="114300" distR="114300" simplePos="0" relativeHeight="251666432" behindDoc="0" locked="0" layoutInCell="1" allowOverlap="1">
            <wp:simplePos x="0" y="0"/>
            <wp:positionH relativeFrom="column">
              <wp:posOffset>5029200</wp:posOffset>
            </wp:positionH>
            <wp:positionV relativeFrom="paragraph">
              <wp:posOffset>-457200</wp:posOffset>
            </wp:positionV>
            <wp:extent cx="800100" cy="767080"/>
            <wp:effectExtent l="19050" t="0" r="0" b="0"/>
            <wp:wrapSquare wrapText="bothSides"/>
            <wp:docPr id="27" name="Картина 2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logo"/>
                    <pic:cNvPicPr>
                      <a:picLocks noChangeAspect="1" noChangeArrowheads="1"/>
                    </pic:cNvPicPr>
                  </pic:nvPicPr>
                  <pic:blipFill>
                    <a:blip r:embed="rId9" cstate="print"/>
                    <a:srcRect/>
                    <a:stretch>
                      <a:fillRect/>
                    </a:stretch>
                  </pic:blipFill>
                  <pic:spPr bwMode="auto">
                    <a:xfrm>
                      <a:off x="0" y="0"/>
                      <a:ext cx="800100" cy="767080"/>
                    </a:xfrm>
                    <a:prstGeom prst="rect">
                      <a:avLst/>
                    </a:prstGeom>
                    <a:noFill/>
                  </pic:spPr>
                </pic:pic>
              </a:graphicData>
            </a:graphic>
          </wp:anchor>
        </w:drawing>
      </w:r>
      <w:r w:rsidR="00CA201C">
        <w:pict>
          <v:line id="_x0000_s1028" style="position:absolute;left:0;text-align:left;z-index:251664384;mso-position-horizontal-relative:text;mso-position-vertical-relative:text" from="2.25pt,-9pt" to="335.5pt,-9pt" strokeweight="4pt">
            <v:stroke linestyle="thickBetweenThin"/>
          </v:line>
        </w:pict>
      </w:r>
      <w:r w:rsidR="00CA201C">
        <w:pict>
          <v:shape id="_x0000_s1029" type="#_x0000_t136" style="position:absolute;left:0;text-align:left;margin-left:29.25pt;margin-top:-36pt;width:282.75pt;height:18pt;z-index:25166540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b/>
          <w:i/>
          <w:sz w:val="22"/>
          <w:szCs w:val="22"/>
        </w:rPr>
        <w:t>Ул.”Независимост” № 20, централа: 058/600 889; факс: 058/600 806;</w:t>
      </w:r>
    </w:p>
    <w:p w:rsidR="0043055B" w:rsidRDefault="0043055B" w:rsidP="0043055B">
      <w:pPr>
        <w:jc w:val="center"/>
        <w:rPr>
          <w:rFonts w:ascii="Arial Narrow" w:hAnsi="Arial Narrow" w:cs="Arial"/>
          <w:b/>
          <w:i/>
          <w:sz w:val="22"/>
          <w:szCs w:val="22"/>
        </w:rPr>
      </w:pPr>
      <w:r>
        <w:rPr>
          <w:rFonts w:ascii="Arial Narrow" w:hAnsi="Arial Narrow" w:cs="Arial"/>
          <w:b/>
          <w:i/>
          <w:sz w:val="22"/>
          <w:szCs w:val="22"/>
        </w:rPr>
        <w:t xml:space="preserve"> </w:t>
      </w:r>
      <w:proofErr w:type="spellStart"/>
      <w:r>
        <w:rPr>
          <w:rFonts w:ascii="Arial Narrow" w:hAnsi="Arial Narrow" w:cs="Arial"/>
          <w:b/>
          <w:i/>
          <w:sz w:val="22"/>
          <w:szCs w:val="22"/>
        </w:rPr>
        <w:t>e-mail</w:t>
      </w:r>
      <w:proofErr w:type="spellEnd"/>
      <w:r>
        <w:rPr>
          <w:rFonts w:ascii="Arial Narrow" w:hAnsi="Arial Narrow" w:cs="Arial"/>
          <w:b/>
          <w:i/>
          <w:sz w:val="22"/>
          <w:szCs w:val="22"/>
        </w:rPr>
        <w:t xml:space="preserve">: </w:t>
      </w:r>
      <w:hyperlink r:id="rId15" w:history="1">
        <w:r>
          <w:rPr>
            <w:rStyle w:val="a3"/>
            <w:rFonts w:ascii="Arial Narrow" w:hAnsi="Arial Narrow" w:cs="Arial"/>
            <w:b/>
            <w:i/>
            <w:sz w:val="22"/>
            <w:szCs w:val="22"/>
          </w:rPr>
          <w:t>obshtina@dobrichka.bg</w:t>
        </w:r>
      </w:hyperlink>
      <w:r>
        <w:rPr>
          <w:rFonts w:ascii="Arial Narrow" w:hAnsi="Arial Narrow" w:cs="Arial"/>
          <w:b/>
          <w:i/>
          <w:sz w:val="22"/>
          <w:szCs w:val="22"/>
        </w:rPr>
        <w:t xml:space="preserve">; </w:t>
      </w:r>
      <w:proofErr w:type="spellStart"/>
      <w:r>
        <w:rPr>
          <w:rFonts w:ascii="Arial Narrow" w:hAnsi="Arial Narrow" w:cs="Arial"/>
          <w:b/>
          <w:i/>
          <w:sz w:val="22"/>
          <w:szCs w:val="22"/>
        </w:rPr>
        <w:t>web</w:t>
      </w:r>
      <w:proofErr w:type="spellEnd"/>
      <w:r>
        <w:rPr>
          <w:rFonts w:ascii="Arial Narrow" w:hAnsi="Arial Narrow" w:cs="Arial"/>
          <w:b/>
          <w:i/>
          <w:sz w:val="22"/>
          <w:szCs w:val="22"/>
        </w:rPr>
        <w:t xml:space="preserve"> </w:t>
      </w:r>
      <w:proofErr w:type="spellStart"/>
      <w:r>
        <w:rPr>
          <w:rFonts w:ascii="Arial Narrow" w:hAnsi="Arial Narrow" w:cs="Arial"/>
          <w:b/>
          <w:i/>
          <w:sz w:val="22"/>
          <w:szCs w:val="22"/>
        </w:rPr>
        <w:t>site</w:t>
      </w:r>
      <w:proofErr w:type="spellEnd"/>
      <w:r>
        <w:rPr>
          <w:rFonts w:ascii="Arial Narrow" w:hAnsi="Arial Narrow" w:cs="Arial"/>
          <w:b/>
          <w:i/>
          <w:sz w:val="22"/>
          <w:szCs w:val="22"/>
        </w:rPr>
        <w:t xml:space="preserve">: </w:t>
      </w:r>
      <w:hyperlink r:id="rId16" w:history="1">
        <w:r>
          <w:rPr>
            <w:rStyle w:val="a3"/>
            <w:rFonts w:ascii="Arial Narrow" w:hAnsi="Arial Narrow" w:cs="Arial"/>
            <w:b/>
            <w:i/>
            <w:sz w:val="22"/>
            <w:szCs w:val="22"/>
          </w:rPr>
          <w:t>www.dobrichka.bg</w:t>
        </w:r>
      </w:hyperlink>
    </w:p>
    <w:p w:rsidR="0043055B" w:rsidRDefault="0043055B" w:rsidP="0043055B">
      <w:pPr>
        <w:jc w:val="center"/>
        <w:rPr>
          <w:b/>
          <w:sz w:val="20"/>
          <w:szCs w:val="20"/>
        </w:rPr>
      </w:pPr>
    </w:p>
    <w:p w:rsidR="0043055B" w:rsidRDefault="0043055B" w:rsidP="0043055B">
      <w:pPr>
        <w:ind w:right="-99"/>
        <w:jc w:val="both"/>
        <w:rPr>
          <w:lang w:val="en-US"/>
        </w:rPr>
      </w:pPr>
    </w:p>
    <w:p w:rsidR="0043055B" w:rsidRDefault="0043055B" w:rsidP="0043055B">
      <w:pPr>
        <w:ind w:right="-99"/>
        <w:jc w:val="both"/>
        <w:rPr>
          <w:lang w:val="en-US"/>
        </w:rPr>
      </w:pPr>
    </w:p>
    <w:p w:rsidR="0043055B" w:rsidRPr="00252B1B" w:rsidRDefault="0043055B" w:rsidP="0043055B">
      <w:pPr>
        <w:rPr>
          <w:i/>
        </w:rPr>
      </w:pP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rsidR="0043055B" w:rsidRPr="00D11471" w:rsidRDefault="0043055B" w:rsidP="0043055B">
      <w:pPr>
        <w:rPr>
          <w:lang w:val="en-US"/>
        </w:rPr>
      </w:pPr>
      <w:r w:rsidRPr="00B61045">
        <w:rPr>
          <w:b/>
        </w:rPr>
        <w:t>Възложител:</w:t>
      </w:r>
      <w:r w:rsidRPr="00D11471">
        <w:rPr>
          <w:b/>
        </w:rPr>
        <w:t>Община Добричка гр. Добрич</w:t>
      </w:r>
    </w:p>
    <w:p w:rsidR="0043055B" w:rsidRPr="00B61045" w:rsidRDefault="0043055B" w:rsidP="0043055B">
      <w:r w:rsidRPr="00B61045">
        <w:rPr>
          <w:b/>
        </w:rPr>
        <w:t>Изпълнител:</w:t>
      </w:r>
      <w:r w:rsidRPr="00B61045">
        <w:t>……………………………</w:t>
      </w:r>
    </w:p>
    <w:p w:rsidR="0043055B" w:rsidRPr="00B61045" w:rsidRDefault="0043055B" w:rsidP="0043055B">
      <w:r w:rsidRPr="00B61045">
        <w:rPr>
          <w:b/>
        </w:rPr>
        <w:t>Обект:</w:t>
      </w:r>
      <w:r w:rsidRPr="00B61045">
        <w:t xml:space="preserve"> …………………………………..</w:t>
      </w:r>
    </w:p>
    <w:p w:rsidR="0043055B" w:rsidRPr="00B61045" w:rsidRDefault="0043055B" w:rsidP="0043055B">
      <w:pPr>
        <w:ind w:hanging="284"/>
      </w:pPr>
      <w:r w:rsidRPr="00B61045">
        <w:tab/>
      </w:r>
      <w:r w:rsidRPr="00B61045">
        <w:tab/>
      </w:r>
      <w:r w:rsidRPr="00B61045">
        <w:tab/>
      </w:r>
      <w:r w:rsidRPr="00B61045">
        <w:tab/>
      </w:r>
      <w:r w:rsidRPr="00B61045">
        <w:tab/>
      </w:r>
    </w:p>
    <w:p w:rsidR="0043055B" w:rsidRPr="00B61045" w:rsidRDefault="0043055B" w:rsidP="0043055B">
      <w:pPr>
        <w:ind w:left="2124" w:firstLine="708"/>
        <w:rPr>
          <w:b/>
        </w:rPr>
      </w:pPr>
      <w:r w:rsidRPr="00B61045">
        <w:rPr>
          <w:b/>
        </w:rPr>
        <w:t>ПРИЕМО – ПРЕДАВАТЕЛЕН  ПРОТОКОЛ</w:t>
      </w:r>
    </w:p>
    <w:p w:rsidR="0043055B" w:rsidRPr="00B61045" w:rsidRDefault="0043055B" w:rsidP="0043055B">
      <w:pPr>
        <w:ind w:firstLine="708"/>
      </w:pPr>
      <w:r w:rsidRPr="00B61045">
        <w:t>Днес ………………………………, подписаните представители на :</w:t>
      </w:r>
    </w:p>
    <w:p w:rsidR="0043055B" w:rsidRPr="00B61045" w:rsidRDefault="0043055B" w:rsidP="0043055B">
      <w:r>
        <w:rPr>
          <w:b/>
        </w:rPr>
        <w:t xml:space="preserve">1. </w:t>
      </w:r>
      <w:r w:rsidRPr="00B61045">
        <w:rPr>
          <w:b/>
        </w:rPr>
        <w:t>ВЪЗЛОЖИТЕЛЯ:</w:t>
      </w:r>
      <w:r w:rsidRPr="00B61045">
        <w:t xml:space="preserve"> Общин</w:t>
      </w:r>
      <w:r>
        <w:t>а Добричка</w:t>
      </w:r>
      <w:r w:rsidRPr="00B61045">
        <w:t xml:space="preserve">: </w:t>
      </w:r>
    </w:p>
    <w:p w:rsidR="0043055B" w:rsidRPr="00B61045" w:rsidRDefault="0043055B" w:rsidP="0043055B">
      <w:r w:rsidRPr="00B61045">
        <w:t>-кмет/кметс</w:t>
      </w:r>
      <w:r>
        <w:t>ки наместник/…………………………………………….</w:t>
      </w:r>
      <w:r w:rsidRPr="00B61045">
        <w:t xml:space="preserve"> </w:t>
      </w:r>
    </w:p>
    <w:p w:rsidR="0043055B" w:rsidRPr="00B61045" w:rsidRDefault="0043055B" w:rsidP="0043055B">
      <w:r w:rsidRPr="00B61045">
        <w:t>-строителен техник……………………………………………………</w:t>
      </w:r>
    </w:p>
    <w:p w:rsidR="0043055B" w:rsidRPr="00B61045" w:rsidRDefault="0043055B" w:rsidP="0043055B">
      <w:r w:rsidRPr="00D11471">
        <w:rPr>
          <w:b/>
        </w:rPr>
        <w:t>2</w:t>
      </w:r>
      <w:r w:rsidRPr="00B61045">
        <w:t>.</w:t>
      </w:r>
      <w:r w:rsidRPr="00B61045">
        <w:rPr>
          <w:b/>
        </w:rPr>
        <w:t>ИЗПЪЛНИТЕЛЯ:</w:t>
      </w:r>
      <w:r>
        <w:t>…………………………………………………………………………</w:t>
      </w:r>
    </w:p>
    <w:p w:rsidR="0043055B" w:rsidRPr="00B61045" w:rsidRDefault="0043055B" w:rsidP="0043055B">
      <w:r w:rsidRPr="00B61045">
        <w:t>ПРЕДАВА НА:</w:t>
      </w:r>
    </w:p>
    <w:p w:rsidR="0043055B" w:rsidRPr="00B61045" w:rsidRDefault="0043055B" w:rsidP="0043055B">
      <w:r w:rsidRPr="00B61045">
        <w:t>Долуподписаните представители на двете страни след като п</w:t>
      </w:r>
      <w:r>
        <w:t>риехме извършените СМР на обект</w:t>
      </w:r>
      <w:r w:rsidRPr="00B61045">
        <w:t>:</w:t>
      </w:r>
    </w:p>
    <w:p w:rsidR="0043055B" w:rsidRDefault="0043055B" w:rsidP="0043055B">
      <w:pPr>
        <w:rPr>
          <w:b/>
        </w:rPr>
      </w:pPr>
      <w:r>
        <w:t>……………………………………………………………………………………………………..</w:t>
      </w:r>
      <w:r w:rsidRPr="00B61045">
        <w:tab/>
      </w:r>
      <w:r w:rsidRPr="00B61045">
        <w:tab/>
      </w:r>
      <w:r w:rsidRPr="00B61045">
        <w:tab/>
      </w:r>
      <w:r w:rsidRPr="00B61045">
        <w:tab/>
      </w:r>
      <w:r w:rsidRPr="00B61045">
        <w:rPr>
          <w:b/>
        </w:rPr>
        <w:t>КОНСТАТИРАХМЕ:</w:t>
      </w:r>
    </w:p>
    <w:p w:rsidR="0043055B" w:rsidRPr="00B61045" w:rsidRDefault="0043055B" w:rsidP="0043055B">
      <w:r w:rsidRPr="00B61045">
        <w:t>На основание сключен договор:</w:t>
      </w:r>
      <w:r>
        <w:t xml:space="preserve"> </w:t>
      </w:r>
      <w:r w:rsidRPr="00B61045">
        <w:t>№…………… от ………………………………………………</w:t>
      </w:r>
    </w:p>
    <w:p w:rsidR="0043055B" w:rsidRPr="00B61045" w:rsidRDefault="0043055B" w:rsidP="0043055B">
      <w:pPr>
        <w:rPr>
          <w:b/>
        </w:rPr>
      </w:pPr>
      <w:r>
        <w:t xml:space="preserve">1. </w:t>
      </w:r>
      <w:r w:rsidRPr="00B61045">
        <w:t>Възложените  СМР /</w:t>
      </w:r>
      <w:r w:rsidRPr="00C66F0C">
        <w:rPr>
          <w:i/>
        </w:rPr>
        <w:t>описват се видовете работи</w:t>
      </w:r>
      <w:r w:rsidRPr="00B61045">
        <w:t xml:space="preserve">/  извършени съобразно възложеното от </w:t>
      </w:r>
      <w:r w:rsidRPr="00B61045">
        <w:rPr>
          <w:b/>
        </w:rPr>
        <w:t>ВЪЗЛОЖИТЕЛЯ.</w:t>
      </w:r>
    </w:p>
    <w:p w:rsidR="0043055B" w:rsidRPr="00B61045" w:rsidRDefault="0043055B" w:rsidP="0043055B">
      <w:r w:rsidRPr="00B61045">
        <w:t>2.Възложените СМР са изпълнени …………………………………………………………</w:t>
      </w:r>
      <w:r>
        <w:t>……….</w:t>
      </w:r>
      <w:r w:rsidRPr="00B61045">
        <w:t>.</w:t>
      </w:r>
    </w:p>
    <w:p w:rsidR="0043055B" w:rsidRDefault="0043055B" w:rsidP="0043055B">
      <w:pPr>
        <w:ind w:left="4956" w:firstLine="708"/>
      </w:pPr>
      <w:r w:rsidRPr="00B61045">
        <w:t>/</w:t>
      </w:r>
      <w:r w:rsidRPr="00A86EA1">
        <w:rPr>
          <w:i/>
        </w:rPr>
        <w:t>с какво качество</w:t>
      </w:r>
      <w:r>
        <w:t>/</w:t>
      </w:r>
    </w:p>
    <w:p w:rsidR="0043055B" w:rsidRDefault="0043055B" w:rsidP="0043055B">
      <w:pPr>
        <w:ind w:left="3540" w:firstLine="708"/>
      </w:pPr>
      <w:r>
        <w:t>……………………………………………………</w:t>
      </w:r>
    </w:p>
    <w:p w:rsidR="0043055B" w:rsidRPr="00B61045" w:rsidRDefault="0043055B" w:rsidP="0043055B">
      <w:pPr>
        <w:ind w:left="4956" w:firstLine="708"/>
      </w:pPr>
      <w:r w:rsidRPr="00A86EA1">
        <w:rPr>
          <w:i/>
        </w:rPr>
        <w:t>/  какъв срок</w:t>
      </w:r>
      <w:r w:rsidRPr="00B61045">
        <w:t>/</w:t>
      </w:r>
    </w:p>
    <w:p w:rsidR="0043055B" w:rsidRPr="00B61045" w:rsidRDefault="0043055B" w:rsidP="0043055B">
      <w:r w:rsidRPr="00B61045">
        <w:t>3.Изготвения</w:t>
      </w:r>
      <w:r>
        <w:t>т</w:t>
      </w:r>
      <w:r w:rsidRPr="00B61045">
        <w:t xml:space="preserve"> протокол </w:t>
      </w:r>
      <w:r>
        <w:t xml:space="preserve"> - </w:t>
      </w:r>
      <w:r w:rsidRPr="00252B1B">
        <w:rPr>
          <w:i/>
        </w:rPr>
        <w:t>Приложение 1</w:t>
      </w:r>
      <w:r w:rsidRPr="00B61045">
        <w:t>/</w:t>
      </w:r>
      <w:r w:rsidRPr="00B61045">
        <w:rPr>
          <w:i/>
        </w:rPr>
        <w:t>отговаря  или неотговаря</w:t>
      </w:r>
      <w:r w:rsidRPr="00B61045">
        <w:t>/на</w:t>
      </w:r>
      <w:r>
        <w:t xml:space="preserve"> действително </w:t>
      </w:r>
      <w:r w:rsidRPr="00B61045">
        <w:t xml:space="preserve"> извършените СМР.</w:t>
      </w:r>
    </w:p>
    <w:p w:rsidR="0043055B" w:rsidRPr="00B61045" w:rsidRDefault="0043055B" w:rsidP="0043055B">
      <w:r>
        <w:t>4.Обектът</w:t>
      </w:r>
      <w:r w:rsidRPr="00B61045">
        <w:t xml:space="preserve"> е/ </w:t>
      </w:r>
      <w:r w:rsidRPr="00B61045">
        <w:rPr>
          <w:i/>
        </w:rPr>
        <w:t>почистен или непочистен</w:t>
      </w:r>
      <w:r w:rsidRPr="00B61045">
        <w:t>/ от строителни отпадъци.</w:t>
      </w:r>
    </w:p>
    <w:p w:rsidR="0043055B" w:rsidRPr="003019EB" w:rsidRDefault="0043055B" w:rsidP="0043055B">
      <w:pPr>
        <w:rPr>
          <w:lang w:val="en-US"/>
        </w:rPr>
      </w:pPr>
      <w:r w:rsidRPr="00B61045">
        <w:t xml:space="preserve">Въз основа на горе изложеното приехме, че договорът за </w:t>
      </w:r>
      <w:r>
        <w:t>обект:……………………………………</w:t>
      </w:r>
    </w:p>
    <w:p w:rsidR="0043055B" w:rsidRDefault="0043055B" w:rsidP="0043055B">
      <w:r w:rsidRPr="00B61045">
        <w:t>е /</w:t>
      </w:r>
      <w:r w:rsidRPr="00B61045">
        <w:rPr>
          <w:i/>
        </w:rPr>
        <w:t>изпълнен или неизпълнен</w:t>
      </w:r>
      <w:r w:rsidRPr="00B61045">
        <w:t>/</w:t>
      </w:r>
      <w:r>
        <w:t xml:space="preserve"> в съответствие с изискванията на </w:t>
      </w:r>
      <w:r w:rsidRPr="00B61045">
        <w:rPr>
          <w:b/>
        </w:rPr>
        <w:t>ВЪЗЛОЖИТЕЛЯ</w:t>
      </w:r>
      <w:r>
        <w:rPr>
          <w:b/>
        </w:rPr>
        <w:t>.</w:t>
      </w:r>
    </w:p>
    <w:p w:rsidR="0043055B" w:rsidRDefault="0043055B" w:rsidP="0043055B">
      <w:r>
        <w:t xml:space="preserve"> Обектът </w:t>
      </w:r>
      <w:r w:rsidRPr="00B61045">
        <w:t xml:space="preserve"> </w:t>
      </w:r>
      <w:r>
        <w:t>с</w:t>
      </w:r>
      <w:r w:rsidRPr="00B61045">
        <w:t xml:space="preserve">е </w:t>
      </w:r>
      <w:r>
        <w:t xml:space="preserve"> предава за стопанисване на……………………………………..кмет/кметски наместник/</w:t>
      </w:r>
      <w:r w:rsidRPr="00B61045">
        <w:t xml:space="preserve"> </w:t>
      </w:r>
      <w:r>
        <w:t>…………………………………община Добричка.</w:t>
      </w:r>
    </w:p>
    <w:p w:rsidR="0043055B" w:rsidRDefault="0043055B" w:rsidP="0043055B">
      <w:pPr>
        <w:rPr>
          <w:b/>
          <w:lang w:val="en-US"/>
        </w:rPr>
      </w:pPr>
      <w:r w:rsidRPr="00A86EA1">
        <w:rPr>
          <w:i/>
        </w:rPr>
        <w:t>/населено място</w:t>
      </w:r>
      <w:r>
        <w:t>/</w:t>
      </w:r>
    </w:p>
    <w:p w:rsidR="0043055B" w:rsidRDefault="0043055B" w:rsidP="0043055B">
      <w:pPr>
        <w:rPr>
          <w:b/>
        </w:rPr>
      </w:pPr>
      <w:r w:rsidRPr="00B61045">
        <w:t xml:space="preserve">Настоящият протокол е съставен в  три екземпляра един за </w:t>
      </w:r>
      <w:r w:rsidRPr="00B61045">
        <w:rPr>
          <w:b/>
        </w:rPr>
        <w:t>ИЗПЪЛНИТЕЛЯ</w:t>
      </w:r>
      <w:r w:rsidRPr="00B61045">
        <w:t xml:space="preserve"> и два за </w:t>
      </w:r>
      <w:r w:rsidRPr="00B61045">
        <w:rPr>
          <w:b/>
        </w:rPr>
        <w:t>ВЪЗЛОЖЕТЕЛЯ.</w:t>
      </w:r>
    </w:p>
    <w:p w:rsidR="0043055B" w:rsidRDefault="0043055B" w:rsidP="0043055B">
      <w:pPr>
        <w:rPr>
          <w:b/>
        </w:rPr>
      </w:pPr>
    </w:p>
    <w:p w:rsidR="0043055B" w:rsidRPr="00B61045" w:rsidRDefault="0043055B" w:rsidP="0043055B">
      <w:r w:rsidRPr="00B61045">
        <w:rPr>
          <w:b/>
        </w:rPr>
        <w:t>Изпълнител:</w:t>
      </w:r>
      <w:r>
        <w:t xml:space="preserve">……………                                            </w:t>
      </w:r>
      <w:r>
        <w:rPr>
          <w:b/>
        </w:rPr>
        <w:t>Съставили</w:t>
      </w:r>
      <w:r w:rsidRPr="00B61045">
        <w:rPr>
          <w:b/>
        </w:rPr>
        <w:t>:</w:t>
      </w:r>
      <w:r w:rsidRPr="00B61045">
        <w:t>………………………</w:t>
      </w:r>
    </w:p>
    <w:p w:rsidR="0043055B" w:rsidRPr="00B61045" w:rsidRDefault="0043055B" w:rsidP="0043055B">
      <w:pPr>
        <w:rPr>
          <w:i/>
        </w:rPr>
      </w:pPr>
      <w:r w:rsidRPr="00B61045">
        <w:tab/>
      </w:r>
      <w:r w:rsidRPr="00B61045">
        <w:tab/>
      </w:r>
      <w:r w:rsidRPr="00B61045">
        <w:tab/>
      </w:r>
      <w:r w:rsidRPr="00B61045">
        <w:tab/>
      </w:r>
      <w:r w:rsidRPr="00B61045">
        <w:tab/>
      </w:r>
      <w:r w:rsidRPr="00B61045">
        <w:tab/>
      </w:r>
      <w:r w:rsidRPr="00B61045">
        <w:tab/>
      </w:r>
      <w:r w:rsidRPr="00B61045">
        <w:tab/>
      </w:r>
      <w:r w:rsidRPr="00B61045">
        <w:tab/>
      </w:r>
      <w:r>
        <w:t>1.</w:t>
      </w:r>
      <w:r w:rsidRPr="00B61045">
        <w:rPr>
          <w:i/>
        </w:rPr>
        <w:t>кмет/км. наместник/</w:t>
      </w:r>
    </w:p>
    <w:p w:rsidR="0043055B" w:rsidRDefault="00790798" w:rsidP="0043055B">
      <w:r>
        <w:tab/>
      </w:r>
      <w:r>
        <w:tab/>
      </w:r>
      <w:r>
        <w:tab/>
      </w:r>
      <w:r>
        <w:tab/>
      </w:r>
      <w:r>
        <w:tab/>
      </w:r>
      <w:r>
        <w:tab/>
      </w:r>
      <w:r>
        <w:tab/>
      </w:r>
      <w:r>
        <w:tab/>
      </w:r>
      <w:r>
        <w:tab/>
        <w:t>……………………………</w:t>
      </w:r>
    </w:p>
    <w:p w:rsidR="0043055B" w:rsidRPr="00B61045" w:rsidRDefault="0043055B" w:rsidP="0043055B"/>
    <w:p w:rsidR="0043055B" w:rsidRPr="00B61045" w:rsidRDefault="0043055B" w:rsidP="0043055B">
      <w:pPr>
        <w:rPr>
          <w:i/>
        </w:rPr>
      </w:pPr>
      <w:r w:rsidRPr="00B61045">
        <w:tab/>
      </w:r>
      <w:r w:rsidRPr="00B61045">
        <w:tab/>
      </w:r>
      <w:r w:rsidRPr="00B61045">
        <w:tab/>
      </w:r>
      <w:r w:rsidRPr="00B61045">
        <w:tab/>
      </w:r>
      <w:r w:rsidRPr="00B61045">
        <w:tab/>
      </w:r>
      <w:r w:rsidRPr="00B61045">
        <w:tab/>
      </w:r>
      <w:r w:rsidRPr="00B61045">
        <w:tab/>
      </w:r>
      <w:r w:rsidRPr="00B61045">
        <w:tab/>
      </w:r>
      <w:r w:rsidRPr="00B61045">
        <w:tab/>
        <w:t>2.</w:t>
      </w:r>
      <w:r w:rsidRPr="00B61045">
        <w:rPr>
          <w:i/>
        </w:rPr>
        <w:t xml:space="preserve">стр.техник </w:t>
      </w:r>
    </w:p>
    <w:p w:rsidR="0043055B" w:rsidRPr="00B61045" w:rsidRDefault="00790798" w:rsidP="0043055B">
      <w:r>
        <w:tab/>
      </w:r>
      <w:r>
        <w:tab/>
      </w:r>
      <w:r>
        <w:tab/>
      </w:r>
      <w:r>
        <w:tab/>
      </w:r>
      <w:r>
        <w:tab/>
      </w:r>
      <w:r>
        <w:tab/>
      </w:r>
      <w:r>
        <w:tab/>
      </w:r>
      <w:r>
        <w:tab/>
      </w:r>
      <w:r>
        <w:tab/>
        <w:t>……………………………</w:t>
      </w:r>
    </w:p>
    <w:p w:rsidR="0043055B" w:rsidRPr="00E748EB" w:rsidRDefault="0043055B" w:rsidP="0043055B">
      <w:pPr>
        <w:rPr>
          <w:lang w:val="en-US"/>
        </w:rPr>
      </w:pPr>
    </w:p>
    <w:p w:rsidR="004A06A2" w:rsidRDefault="004A06A2"/>
    <w:sectPr w:rsidR="004A06A2" w:rsidSect="00E55BA2">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01C" w:rsidRDefault="00CA201C" w:rsidP="00880584">
      <w:r>
        <w:separator/>
      </w:r>
    </w:p>
  </w:endnote>
  <w:endnote w:type="continuationSeparator" w:id="0">
    <w:p w:rsidR="00CA201C" w:rsidRDefault="00CA201C" w:rsidP="0088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01C" w:rsidRDefault="00CA201C" w:rsidP="00880584">
      <w:r>
        <w:separator/>
      </w:r>
    </w:p>
  </w:footnote>
  <w:footnote w:type="continuationSeparator" w:id="0">
    <w:p w:rsidR="00CA201C" w:rsidRDefault="00CA201C" w:rsidP="008805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584" w:rsidRPr="00880584" w:rsidRDefault="00880584" w:rsidP="00880584">
    <w:pPr>
      <w:pStyle w:val="a5"/>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04943"/>
    <w:rsid w:val="00007C75"/>
    <w:rsid w:val="00053B5C"/>
    <w:rsid w:val="000E3A7E"/>
    <w:rsid w:val="00132EA1"/>
    <w:rsid w:val="001A5104"/>
    <w:rsid w:val="00203FD8"/>
    <w:rsid w:val="00357FF8"/>
    <w:rsid w:val="00365631"/>
    <w:rsid w:val="0039676B"/>
    <w:rsid w:val="00404943"/>
    <w:rsid w:val="00424B19"/>
    <w:rsid w:val="0043055B"/>
    <w:rsid w:val="00442F57"/>
    <w:rsid w:val="0047248A"/>
    <w:rsid w:val="00481F80"/>
    <w:rsid w:val="00482DCF"/>
    <w:rsid w:val="004A06A2"/>
    <w:rsid w:val="004E689F"/>
    <w:rsid w:val="005105A6"/>
    <w:rsid w:val="00535839"/>
    <w:rsid w:val="005918EB"/>
    <w:rsid w:val="005F4F70"/>
    <w:rsid w:val="005F6CF4"/>
    <w:rsid w:val="00690108"/>
    <w:rsid w:val="006C44F7"/>
    <w:rsid w:val="006F0701"/>
    <w:rsid w:val="00702824"/>
    <w:rsid w:val="0077468F"/>
    <w:rsid w:val="00790798"/>
    <w:rsid w:val="00845E14"/>
    <w:rsid w:val="00880584"/>
    <w:rsid w:val="00886FCD"/>
    <w:rsid w:val="008D0CEA"/>
    <w:rsid w:val="008D584D"/>
    <w:rsid w:val="0091589C"/>
    <w:rsid w:val="00927426"/>
    <w:rsid w:val="009A03BA"/>
    <w:rsid w:val="009A2FA6"/>
    <w:rsid w:val="00A15995"/>
    <w:rsid w:val="00AE2CC9"/>
    <w:rsid w:val="00AF72DB"/>
    <w:rsid w:val="00B272D4"/>
    <w:rsid w:val="00B911A5"/>
    <w:rsid w:val="00C41398"/>
    <w:rsid w:val="00C5250E"/>
    <w:rsid w:val="00CA201C"/>
    <w:rsid w:val="00CB5E25"/>
    <w:rsid w:val="00CF739D"/>
    <w:rsid w:val="00D50A89"/>
    <w:rsid w:val="00D80023"/>
    <w:rsid w:val="00D805B7"/>
    <w:rsid w:val="00DB3AB4"/>
    <w:rsid w:val="00DE1E71"/>
    <w:rsid w:val="00E10369"/>
    <w:rsid w:val="00E33455"/>
    <w:rsid w:val="00E55BA2"/>
    <w:rsid w:val="00E5635F"/>
    <w:rsid w:val="00E56F26"/>
    <w:rsid w:val="00E77A66"/>
    <w:rsid w:val="00EE0817"/>
    <w:rsid w:val="00F03D23"/>
    <w:rsid w:val="00F04E4B"/>
    <w:rsid w:val="00F4659E"/>
    <w:rsid w:val="00F66C35"/>
    <w:rsid w:val="00FA755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68F"/>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7468F"/>
    <w:rPr>
      <w:color w:val="0000FF"/>
      <w:u w:val="single"/>
    </w:rPr>
  </w:style>
  <w:style w:type="paragraph" w:customStyle="1" w:styleId="Standard">
    <w:name w:val="Standard"/>
    <w:rsid w:val="0077468F"/>
    <w:pPr>
      <w:snapToGrid w:val="0"/>
      <w:spacing w:after="0" w:line="240" w:lineRule="auto"/>
    </w:pPr>
    <w:rPr>
      <w:rFonts w:ascii="Times New Roman" w:eastAsia="Times New Roman" w:hAnsi="Times New Roman" w:cs="Times New Roman"/>
      <w:sz w:val="24"/>
      <w:szCs w:val="20"/>
      <w:lang w:val="en-AU"/>
    </w:rPr>
  </w:style>
  <w:style w:type="table" w:styleId="a4">
    <w:name w:val="Table Grid"/>
    <w:basedOn w:val="a1"/>
    <w:rsid w:val="0043055B"/>
    <w:pPr>
      <w:widowControl w:val="0"/>
      <w:suppressAutoHyphens/>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880584"/>
    <w:pPr>
      <w:tabs>
        <w:tab w:val="center" w:pos="4536"/>
        <w:tab w:val="right" w:pos="9072"/>
      </w:tabs>
    </w:pPr>
  </w:style>
  <w:style w:type="character" w:customStyle="1" w:styleId="a6">
    <w:name w:val="Горен колонтитул Знак"/>
    <w:basedOn w:val="a0"/>
    <w:link w:val="a5"/>
    <w:uiPriority w:val="99"/>
    <w:rsid w:val="00880584"/>
    <w:rPr>
      <w:rFonts w:ascii="Times New Roman" w:eastAsia="Times New Roman" w:hAnsi="Times New Roman" w:cs="Times New Roman"/>
      <w:sz w:val="24"/>
      <w:szCs w:val="24"/>
      <w:lang w:eastAsia="bg-BG"/>
    </w:rPr>
  </w:style>
  <w:style w:type="paragraph" w:styleId="a7">
    <w:name w:val="footer"/>
    <w:basedOn w:val="a"/>
    <w:link w:val="a8"/>
    <w:uiPriority w:val="99"/>
    <w:unhideWhenUsed/>
    <w:rsid w:val="00880584"/>
    <w:pPr>
      <w:tabs>
        <w:tab w:val="center" w:pos="4536"/>
        <w:tab w:val="right" w:pos="9072"/>
      </w:tabs>
    </w:pPr>
  </w:style>
  <w:style w:type="character" w:customStyle="1" w:styleId="a8">
    <w:name w:val="Долен колонтитул Знак"/>
    <w:basedOn w:val="a0"/>
    <w:link w:val="a7"/>
    <w:uiPriority w:val="99"/>
    <w:rsid w:val="00880584"/>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EE0817"/>
    <w:rPr>
      <w:rFonts w:ascii="Tahoma" w:hAnsi="Tahoma" w:cs="Tahoma"/>
      <w:sz w:val="16"/>
      <w:szCs w:val="16"/>
    </w:rPr>
  </w:style>
  <w:style w:type="character" w:customStyle="1" w:styleId="aa">
    <w:name w:val="Изнесен текст Знак"/>
    <w:basedOn w:val="a0"/>
    <w:link w:val="a9"/>
    <w:uiPriority w:val="99"/>
    <w:semiHidden/>
    <w:rsid w:val="00EE0817"/>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68F"/>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7468F"/>
    <w:rPr>
      <w:color w:val="0000FF"/>
      <w:u w:val="single"/>
    </w:rPr>
  </w:style>
  <w:style w:type="paragraph" w:customStyle="1" w:styleId="Standard">
    <w:name w:val="Standard"/>
    <w:rsid w:val="0077468F"/>
    <w:pPr>
      <w:snapToGrid w:val="0"/>
      <w:spacing w:after="0" w:line="240" w:lineRule="auto"/>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b.apis.bg/p.php?i=2752471"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eb.apis.bg/p.php?i=275247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obrichka.b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brichka.bg/" TargetMode="External"/><Relationship Id="rId5" Type="http://schemas.openxmlformats.org/officeDocument/2006/relationships/webSettings" Target="webSettings.xml"/><Relationship Id="rId15" Type="http://schemas.openxmlformats.org/officeDocument/2006/relationships/hyperlink" Target="mailto:obshtina@dobrichka.bg" TargetMode="External"/><Relationship Id="rId10" Type="http://schemas.openxmlformats.org/officeDocument/2006/relationships/hyperlink" Target="mailto:obshtina@dobrichka.b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obshtina@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54CE5-64F8-4A12-BC6B-958F40DD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15</Pages>
  <Words>5604</Words>
  <Characters>31944</Characters>
  <Application>Microsoft Office Word</Application>
  <DocSecurity>0</DocSecurity>
  <Lines>266</Lines>
  <Paragraphs>74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Андреана Иванова</dc:creator>
  <cp:keywords/>
  <dc:description/>
  <cp:lastModifiedBy>Кристина Костова</cp:lastModifiedBy>
  <cp:revision>124</cp:revision>
  <cp:lastPrinted>2017-11-01T14:35:00Z</cp:lastPrinted>
  <dcterms:created xsi:type="dcterms:W3CDTF">2017-10-25T07:32:00Z</dcterms:created>
  <dcterms:modified xsi:type="dcterms:W3CDTF">2017-11-07T07:44:00Z</dcterms:modified>
</cp:coreProperties>
</file>