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444108" w:rsidP="006540EF">
      <w:pPr>
        <w:rPr>
          <w:sz w:val="24"/>
          <w:szCs w:val="24"/>
        </w:rPr>
      </w:pPr>
      <w:r w:rsidRPr="00444108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44108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44108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444108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44108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355896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ПРЕДЛОЖЕНИЕ</w:t>
      </w:r>
    </w:p>
    <w:p w:rsidR="00355896" w:rsidRPr="00FB619D" w:rsidRDefault="00355896" w:rsidP="00355896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 w:rsidR="007543AF"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BB30BD">
        <w:rPr>
          <w:b/>
          <w:color w:val="000000"/>
          <w:sz w:val="24"/>
          <w:szCs w:val="24"/>
        </w:rPr>
        <w:t>„</w:t>
      </w:r>
      <w:r w:rsidR="00BB30BD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DD1888">
        <w:rPr>
          <w:b/>
          <w:color w:val="000000"/>
          <w:sz w:val="24"/>
          <w:szCs w:val="24"/>
          <w:lang w:val="en-US"/>
        </w:rPr>
        <w:t xml:space="preserve"> </w:t>
      </w:r>
      <w:r w:rsidR="00554CF8" w:rsidRPr="001B59F7">
        <w:rPr>
          <w:sz w:val="24"/>
          <w:szCs w:val="24"/>
        </w:rPr>
        <w:t>с две обособени позиции</w:t>
      </w:r>
      <w:r w:rsidRPr="001B59F7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4B2256" w:rsidRPr="00653F9D" w:rsidRDefault="004B2256" w:rsidP="004B2256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</w:t>
      </w:r>
      <w:r>
        <w:rPr>
          <w:sz w:val="24"/>
          <w:szCs w:val="24"/>
        </w:rPr>
        <w:t>роцедура с горепосочения предмет.</w:t>
      </w:r>
    </w:p>
    <w:p w:rsidR="004B2256" w:rsidRPr="00653F9D" w:rsidRDefault="004B2256" w:rsidP="004B2256">
      <w:pPr>
        <w:jc w:val="both"/>
        <w:rPr>
          <w:sz w:val="24"/>
          <w:szCs w:val="24"/>
        </w:rPr>
      </w:pPr>
      <w:r w:rsidRPr="00653F9D">
        <w:rPr>
          <w:sz w:val="24"/>
          <w:szCs w:val="24"/>
        </w:rPr>
        <w:t>Предлагаме да изпълним ___________________________________ на поръчката.</w:t>
      </w:r>
    </w:p>
    <w:p w:rsidR="004B2256" w:rsidRPr="007566F0" w:rsidRDefault="004B2256" w:rsidP="004B2256">
      <w:pPr>
        <w:ind w:firstLine="2694"/>
        <w:jc w:val="both"/>
        <w:rPr>
          <w:sz w:val="24"/>
          <w:szCs w:val="24"/>
        </w:rPr>
      </w:pPr>
      <w:r w:rsidRPr="007566F0">
        <w:rPr>
          <w:sz w:val="24"/>
          <w:szCs w:val="24"/>
        </w:rPr>
        <w:t>(пълния обект / обособени позиции от обекта)</w:t>
      </w:r>
    </w:p>
    <w:p w:rsidR="004B2256" w:rsidRDefault="004B2256" w:rsidP="004B2256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Техническата оферта </w:t>
      </w:r>
      <w:r w:rsidRPr="00935782">
        <w:rPr>
          <w:b/>
          <w:sz w:val="24"/>
          <w:szCs w:val="24"/>
        </w:rPr>
        <w:t>не съдържа</w:t>
      </w:r>
      <w:r>
        <w:rPr>
          <w:sz w:val="24"/>
          <w:szCs w:val="24"/>
        </w:rPr>
        <w:t xml:space="preserve"> </w:t>
      </w:r>
      <w:r w:rsidRPr="000608BB">
        <w:rPr>
          <w:b/>
          <w:sz w:val="24"/>
          <w:szCs w:val="24"/>
        </w:rPr>
        <w:t>варианти</w:t>
      </w:r>
      <w:r w:rsidRPr="00653F9D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4B2256" w:rsidRPr="002E3BB4" w:rsidRDefault="004B2256" w:rsidP="004B2256">
      <w:pPr>
        <w:ind w:firstLine="284"/>
        <w:jc w:val="both"/>
        <w:rPr>
          <w:sz w:val="24"/>
          <w:szCs w:val="24"/>
        </w:rPr>
      </w:pPr>
      <w:r w:rsidRPr="002E3BB4">
        <w:rPr>
          <w:sz w:val="24"/>
          <w:szCs w:val="24"/>
        </w:rPr>
        <w:t>Дейностите ще бъдат изпълнени в съответствие с Техническата спецификация и одобрените проекти.</w:t>
      </w:r>
    </w:p>
    <w:p w:rsidR="004B2256" w:rsidRDefault="004B2256" w:rsidP="004B2256">
      <w:pPr>
        <w:ind w:firstLine="284"/>
        <w:jc w:val="both"/>
        <w:rPr>
          <w:sz w:val="24"/>
          <w:szCs w:val="24"/>
        </w:rPr>
      </w:pPr>
      <w:r w:rsidRPr="003223B0">
        <w:rPr>
          <w:sz w:val="24"/>
          <w:szCs w:val="24"/>
        </w:rPr>
        <w:t xml:space="preserve">Техническото предложение по предмета на поръчката е подробно описано в </w:t>
      </w:r>
      <w:r w:rsidRPr="003223B0">
        <w:rPr>
          <w:b/>
          <w:sz w:val="24"/>
          <w:szCs w:val="24"/>
        </w:rPr>
        <w:t>Приложение № 11А</w:t>
      </w:r>
      <w:r w:rsidRPr="003223B0">
        <w:rPr>
          <w:sz w:val="24"/>
          <w:szCs w:val="24"/>
        </w:rPr>
        <w:t xml:space="preserve"> към настоящата техническа оферта.</w:t>
      </w:r>
    </w:p>
    <w:p w:rsidR="004B2256" w:rsidRPr="003223B0" w:rsidRDefault="004B2256" w:rsidP="004B2256">
      <w:pPr>
        <w:ind w:firstLine="284"/>
        <w:jc w:val="both"/>
        <w:rPr>
          <w:sz w:val="24"/>
          <w:szCs w:val="24"/>
        </w:rPr>
      </w:pPr>
      <w:r w:rsidRPr="003223B0">
        <w:rPr>
          <w:sz w:val="24"/>
          <w:szCs w:val="24"/>
        </w:rPr>
        <w:t>Ще изпълним обекта на поръчката в срок от ___________ календарни дни, в съответствие с</w:t>
      </w:r>
      <w:r>
        <w:rPr>
          <w:sz w:val="24"/>
          <w:szCs w:val="24"/>
        </w:rPr>
        <w:t>ъс срока указан в обявлението и</w:t>
      </w:r>
      <w:r w:rsidRPr="002E3BB4">
        <w:rPr>
          <w:sz w:val="24"/>
          <w:szCs w:val="24"/>
        </w:rPr>
        <w:t xml:space="preserve"> </w:t>
      </w:r>
      <w:r>
        <w:rPr>
          <w:sz w:val="24"/>
          <w:szCs w:val="24"/>
        </w:rPr>
        <w:t>приложения</w:t>
      </w:r>
      <w:r w:rsidRPr="003223B0">
        <w:rPr>
          <w:sz w:val="24"/>
          <w:szCs w:val="24"/>
        </w:rPr>
        <w:t xml:space="preserve"> подробен Линеен календарен график</w:t>
      </w:r>
      <w:r>
        <w:rPr>
          <w:sz w:val="24"/>
          <w:szCs w:val="24"/>
        </w:rPr>
        <w:t>, който е неразделна част от предложението.</w:t>
      </w:r>
    </w:p>
    <w:p w:rsidR="004B2256" w:rsidRPr="000608BB" w:rsidRDefault="004B2256" w:rsidP="004B2256">
      <w:pPr>
        <w:ind w:firstLine="284"/>
        <w:jc w:val="both"/>
        <w:rPr>
          <w:b/>
          <w:sz w:val="24"/>
          <w:szCs w:val="24"/>
        </w:rPr>
      </w:pPr>
      <w:r w:rsidRPr="003223B0">
        <w:rPr>
          <w:sz w:val="24"/>
          <w:szCs w:val="24"/>
        </w:rPr>
        <w:t>Гарантираме, че сме в състояние да изпълним качествено поръчката в описания вид и</w:t>
      </w:r>
      <w:r w:rsidRPr="000608BB">
        <w:rPr>
          <w:sz w:val="24"/>
          <w:szCs w:val="24"/>
        </w:rPr>
        <w:t xml:space="preserve"> обхват</w:t>
      </w:r>
      <w:r>
        <w:rPr>
          <w:sz w:val="24"/>
          <w:szCs w:val="24"/>
        </w:rPr>
        <w:t>.</w:t>
      </w:r>
    </w:p>
    <w:p w:rsidR="004B2256" w:rsidRDefault="004B2256" w:rsidP="004B2256">
      <w:pPr>
        <w:jc w:val="both"/>
        <w:rPr>
          <w:b/>
          <w:sz w:val="24"/>
          <w:szCs w:val="24"/>
        </w:rPr>
      </w:pPr>
    </w:p>
    <w:p w:rsidR="004B2256" w:rsidRPr="000608BB" w:rsidRDefault="004B2256" w:rsidP="004B225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608BB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11</w:t>
      </w:r>
      <w:r w:rsidRPr="000608BB">
        <w:rPr>
          <w:b/>
          <w:sz w:val="24"/>
          <w:szCs w:val="24"/>
        </w:rPr>
        <w:t xml:space="preserve">А – </w:t>
      </w:r>
      <w:r>
        <w:rPr>
          <w:sz w:val="24"/>
          <w:szCs w:val="24"/>
        </w:rPr>
        <w:t>Описание на техническото предложение.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p w:rsidR="004B2256" w:rsidRPr="00F54D83" w:rsidRDefault="00C642BC" w:rsidP="004B2256">
      <w:pPr>
        <w:jc w:val="center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br w:type="page"/>
      </w:r>
      <w:r w:rsidR="004B2256" w:rsidRPr="00F54D83">
        <w:rPr>
          <w:b/>
          <w:caps/>
          <w:sz w:val="24"/>
          <w:szCs w:val="24"/>
        </w:rPr>
        <w:lastRenderedPageBreak/>
        <w:t xml:space="preserve">Описание на </w:t>
      </w:r>
      <w:r w:rsidR="004B2256" w:rsidRPr="00F54D83">
        <w:rPr>
          <w:b/>
          <w:bCs/>
          <w:caps/>
          <w:sz w:val="24"/>
          <w:szCs w:val="24"/>
        </w:rPr>
        <w:t xml:space="preserve">ТЕХНИЧЕСКО предложение </w:t>
      </w:r>
    </w:p>
    <w:p w:rsidR="004B2256" w:rsidRDefault="004B2256" w:rsidP="004B2256">
      <w:pPr>
        <w:jc w:val="both"/>
        <w:rPr>
          <w:bCs/>
          <w:sz w:val="24"/>
          <w:szCs w:val="24"/>
        </w:rPr>
      </w:pPr>
    </w:p>
    <w:p w:rsidR="004B2256" w:rsidRPr="008879F6" w:rsidRDefault="004B2256" w:rsidP="004B2256">
      <w:pPr>
        <w:jc w:val="both"/>
        <w:rPr>
          <w:rStyle w:val="afa"/>
          <w:sz w:val="24"/>
          <w:szCs w:val="24"/>
        </w:rPr>
      </w:pPr>
      <w:r w:rsidRPr="008879F6">
        <w:rPr>
          <w:sz w:val="24"/>
          <w:szCs w:val="24"/>
        </w:rPr>
        <w:t>I. ТЕХНОЛОГИЧНА ПОСЛЕДОВАТЕЛНОСТ НА СТРОИТЕЛНИТЕ ПРОЦЕСИ.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1. Описание на отделните етапи на изпълнение на поръчката;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2. Описание на видовете СМР и тяхната последователност на изпълнение;</w:t>
      </w:r>
    </w:p>
    <w:p w:rsidR="004B2256" w:rsidRPr="008879F6" w:rsidRDefault="004B2256" w:rsidP="004B2256">
      <w:pPr>
        <w:jc w:val="both"/>
        <w:rPr>
          <w:bCs/>
          <w:sz w:val="24"/>
          <w:szCs w:val="24"/>
        </w:rPr>
      </w:pPr>
      <w:r w:rsidRPr="008879F6">
        <w:rPr>
          <w:sz w:val="24"/>
          <w:szCs w:val="24"/>
        </w:rPr>
        <w:t>3. Организация и подход на изпълнение.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II. УПРАВЛЕНИЕ НА РИСКА</w:t>
      </w:r>
      <w:r w:rsidRPr="008879F6">
        <w:rPr>
          <w:bCs/>
          <w:sz w:val="24"/>
          <w:szCs w:val="24"/>
        </w:rPr>
        <w:t>.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1. Идентификация на възможните рискове и предпоставки за качествено и навременно изпълнение на предмета на поръчката;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2. Степен на въздействие върху изпълнението при възникването на риска;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>3. Мерки за недопускане/ предотвратяване на риска;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  <w:r w:rsidRPr="008879F6">
        <w:rPr>
          <w:sz w:val="24"/>
          <w:szCs w:val="24"/>
        </w:rPr>
        <w:t xml:space="preserve">4. Мерки за преодоляване на риска. </w:t>
      </w:r>
    </w:p>
    <w:p w:rsidR="004B2256" w:rsidRPr="008879F6" w:rsidRDefault="004B2256" w:rsidP="004B2256">
      <w:pPr>
        <w:jc w:val="both"/>
        <w:rPr>
          <w:sz w:val="24"/>
          <w:szCs w:val="24"/>
        </w:rPr>
      </w:pPr>
    </w:p>
    <w:p w:rsidR="004B2256" w:rsidRPr="008879F6" w:rsidRDefault="004B2256" w:rsidP="004B2256">
      <w:pPr>
        <w:jc w:val="both"/>
        <w:rPr>
          <w:i/>
          <w:sz w:val="24"/>
          <w:szCs w:val="24"/>
        </w:rPr>
      </w:pPr>
      <w:r w:rsidRPr="008879F6">
        <w:rPr>
          <w:i/>
          <w:sz w:val="24"/>
          <w:szCs w:val="24"/>
        </w:rPr>
        <w:t>*Участникът следва подробно да опише технологичната последователност, организацията и плана за работа по изпълнение на поръчката, както и управлението на риска. Участникът разработва техническото предложение като включва в него всички необходими дейности за изпълнение на поръчката</w:t>
      </w:r>
    </w:p>
    <w:p w:rsidR="00C642BC" w:rsidRDefault="00C642BC" w:rsidP="004B2256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Pr="0011295D" w:rsidRDefault="00C2055E" w:rsidP="00C2055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AD6A5A" w:rsidRDefault="00C2055E" w:rsidP="00C2055E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EC2D18" w:rsidRDefault="00C2055E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EC2D18" w:rsidSect="00C642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8B3" w:rsidRDefault="00E518B3" w:rsidP="00874BC0">
      <w:r>
        <w:separator/>
      </w:r>
    </w:p>
  </w:endnote>
  <w:endnote w:type="continuationSeparator" w:id="1">
    <w:p w:rsidR="00E518B3" w:rsidRDefault="00E518B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2CB" w:rsidRDefault="00AF72CB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BD" w:rsidRDefault="00BB30BD" w:rsidP="00BB30BD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B2256" w:rsidRPr="004B2256">
        <w:rPr>
          <w:rFonts w:ascii="Cambria" w:hAnsi="Cambria" w:cs="Cambria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BD" w:rsidRDefault="00BB30BD" w:rsidP="00BB30BD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B24BCC" w:rsidRDefault="00AF72CB" w:rsidP="00AF72CB">
    <w:pPr>
      <w:pStyle w:val="af"/>
      <w:jc w:val="right"/>
    </w:pPr>
    <w:r>
      <w:rPr>
        <w:rFonts w:ascii="Cambria" w:hAnsi="Cambria" w:cs="Cambria"/>
      </w:rPr>
      <w:t xml:space="preserve">Страница </w:t>
    </w:r>
    <w:fldSimple w:instr=" PAGE   \* MERGEFORMAT ">
      <w:r w:rsidR="004B2256" w:rsidRPr="004B225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8B3" w:rsidRDefault="00E518B3" w:rsidP="00874BC0">
      <w:r>
        <w:separator/>
      </w:r>
    </w:p>
  </w:footnote>
  <w:footnote w:type="continuationSeparator" w:id="1">
    <w:p w:rsidR="00E518B3" w:rsidRDefault="00E518B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2CB" w:rsidRDefault="00AF72C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00D"/>
    <w:rsid w:val="001111A1"/>
    <w:rsid w:val="00111493"/>
    <w:rsid w:val="00112128"/>
    <w:rsid w:val="0011219D"/>
    <w:rsid w:val="001155B2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59F7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16B9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4108"/>
    <w:rsid w:val="004468A5"/>
    <w:rsid w:val="00447EAD"/>
    <w:rsid w:val="004508CC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2256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5B36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4CF8"/>
    <w:rsid w:val="00555B79"/>
    <w:rsid w:val="00557ECC"/>
    <w:rsid w:val="005612E7"/>
    <w:rsid w:val="00561781"/>
    <w:rsid w:val="00561C20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0C0E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3BB"/>
    <w:rsid w:val="007543AF"/>
    <w:rsid w:val="007550F0"/>
    <w:rsid w:val="00756647"/>
    <w:rsid w:val="00760376"/>
    <w:rsid w:val="00760D4A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AF72CB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BC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0BD"/>
    <w:rsid w:val="00BB32B8"/>
    <w:rsid w:val="00BB33A1"/>
    <w:rsid w:val="00BC26AD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848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0020"/>
    <w:rsid w:val="00D52DEB"/>
    <w:rsid w:val="00D56D7B"/>
    <w:rsid w:val="00D6214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1888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18B3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651B"/>
    <w:rsid w:val="00E873C6"/>
    <w:rsid w:val="00E92892"/>
    <w:rsid w:val="00E92B2A"/>
    <w:rsid w:val="00E97B1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2881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142</cp:revision>
  <cp:lastPrinted>2014-09-12T05:43:00Z</cp:lastPrinted>
  <dcterms:created xsi:type="dcterms:W3CDTF">2014-08-11T10:30:00Z</dcterms:created>
  <dcterms:modified xsi:type="dcterms:W3CDTF">2014-11-06T08:05:00Z</dcterms:modified>
</cp:coreProperties>
</file>