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7F" w:rsidRDefault="00512E7F" w:rsidP="00512E7F">
      <w:pPr>
        <w:pBdr>
          <w:top w:val="single" w:sz="4" w:space="1" w:color="auto"/>
          <w:left w:val="single" w:sz="4" w:space="4" w:color="auto"/>
          <w:bottom w:val="single" w:sz="4" w:space="1" w:color="auto"/>
          <w:right w:val="single" w:sz="4" w:space="4" w:color="auto"/>
        </w:pBdr>
        <w:spacing w:before="60"/>
        <w:jc w:val="both"/>
        <w:rPr>
          <w:szCs w:val="24"/>
        </w:rPr>
      </w:pPr>
      <w:r w:rsidRPr="00576876">
        <w:rPr>
          <w:szCs w:val="24"/>
          <w:lang w:val="bg-BG"/>
        </w:rPr>
        <w:t>Текстовете, представени в [</w:t>
      </w:r>
      <w:r w:rsidRPr="00576876">
        <w:rPr>
          <w:i/>
          <w:szCs w:val="24"/>
          <w:lang w:val="bg-BG"/>
        </w:rPr>
        <w:t>квадратни скоби и наклонен шрифт</w:t>
      </w:r>
      <w:r w:rsidRPr="00576876">
        <w:rPr>
          <w:szCs w:val="24"/>
          <w:lang w:val="bg-BG"/>
        </w:rPr>
        <w:t>], обозначават случаи, в които трябва да бъдат попълнени конкретни данни.</w:t>
      </w:r>
    </w:p>
    <w:p w:rsidR="00512E7F" w:rsidRPr="00576876" w:rsidRDefault="00512E7F" w:rsidP="00512E7F">
      <w:pPr>
        <w:pBdr>
          <w:top w:val="single" w:sz="4" w:space="1" w:color="auto"/>
          <w:left w:val="single" w:sz="4" w:space="4" w:color="auto"/>
          <w:bottom w:val="single" w:sz="4" w:space="1" w:color="auto"/>
          <w:right w:val="single" w:sz="4" w:space="4" w:color="auto"/>
        </w:pBdr>
        <w:spacing w:before="60"/>
        <w:jc w:val="both"/>
        <w:rPr>
          <w:szCs w:val="24"/>
          <w:lang w:val="bg-BG"/>
        </w:rPr>
      </w:pPr>
      <w:r w:rsidRPr="008F4A5F">
        <w:rPr>
          <w:szCs w:val="24"/>
          <w:lang w:val="bg-BG"/>
        </w:rPr>
        <w:t>Текстовете, представени в [</w:t>
      </w:r>
      <w:r w:rsidRPr="008F4A5F">
        <w:rPr>
          <w:i/>
          <w:color w:val="FF0000"/>
          <w:szCs w:val="24"/>
          <w:lang w:val="bg-BG"/>
        </w:rPr>
        <w:t>квадратни скоби и наклонен шрифт в червен цвят</w:t>
      </w:r>
      <w:r w:rsidRPr="008F4A5F">
        <w:rPr>
          <w:szCs w:val="24"/>
          <w:lang w:val="bg-BG"/>
        </w:rPr>
        <w:t>], обозначават пояснения или указания.</w:t>
      </w:r>
    </w:p>
    <w:p w:rsidR="00512E7F" w:rsidRDefault="00512E7F" w:rsidP="00512E7F">
      <w:pPr>
        <w:keepNext/>
        <w:keepLines/>
        <w:spacing w:before="120"/>
        <w:jc w:val="center"/>
        <w:outlineLvl w:val="0"/>
        <w:rPr>
          <w:rFonts w:eastAsia="Times New Roman"/>
          <w:b/>
          <w:bCs/>
          <w:sz w:val="28"/>
          <w:szCs w:val="28"/>
          <w:lang w:val="bg-BG"/>
        </w:rPr>
      </w:pPr>
    </w:p>
    <w:p w:rsidR="00512E7F" w:rsidRPr="0087218E" w:rsidRDefault="00512E7F" w:rsidP="00512E7F">
      <w:pPr>
        <w:keepNext/>
        <w:keepLines/>
        <w:spacing w:before="120"/>
        <w:jc w:val="center"/>
        <w:outlineLvl w:val="0"/>
        <w:rPr>
          <w:rFonts w:eastAsia="Times New Roman"/>
          <w:b/>
          <w:bCs/>
          <w:sz w:val="28"/>
          <w:szCs w:val="28"/>
          <w:lang w:val="bg-BG"/>
        </w:rPr>
      </w:pPr>
      <w:r w:rsidRPr="0087218E">
        <w:rPr>
          <w:rFonts w:eastAsia="Times New Roman"/>
          <w:b/>
          <w:bCs/>
          <w:sz w:val="28"/>
          <w:szCs w:val="28"/>
          <w:lang w:val="bg-BG"/>
        </w:rPr>
        <w:t>ДОГОВОР - ПРОЕКТ</w:t>
      </w:r>
    </w:p>
    <w:p w:rsidR="00512E7F" w:rsidRPr="00AD0392" w:rsidRDefault="00512E7F" w:rsidP="00512E7F">
      <w:pPr>
        <w:jc w:val="center"/>
        <w:rPr>
          <w:b/>
          <w:caps/>
          <w:sz w:val="22"/>
          <w:lang w:val="bg-BG"/>
        </w:rPr>
      </w:pPr>
      <w:r w:rsidRPr="00AD0392">
        <w:rPr>
          <w:rFonts w:eastAsia="Times New Roman"/>
          <w:b/>
          <w:bCs/>
          <w:sz w:val="22"/>
          <w:lang w:val="bg-BG"/>
        </w:rPr>
        <w:t>за възлагане на обществена поръчка за строителен надзор</w:t>
      </w:r>
      <w:r w:rsidRPr="00AD0392">
        <w:rPr>
          <w:b/>
          <w:sz w:val="22"/>
          <w:lang w:val="bg-BG"/>
        </w:rPr>
        <w:t xml:space="preserve"> на рехабилитация </w:t>
      </w:r>
      <w:r>
        <w:rPr>
          <w:b/>
          <w:sz w:val="22"/>
          <w:lang w:val="bg-BG"/>
        </w:rPr>
        <w:t xml:space="preserve">на </w:t>
      </w:r>
      <w:r w:rsidRPr="00AD0392">
        <w:rPr>
          <w:b/>
          <w:sz w:val="22"/>
          <w:lang w:val="bg-BG"/>
        </w:rPr>
        <w:t>улици в населени места и местни пътища на територията на община Добричка</w:t>
      </w:r>
    </w:p>
    <w:p w:rsidR="00512E7F" w:rsidRPr="0087218E" w:rsidRDefault="00512E7F" w:rsidP="00512E7F">
      <w:pPr>
        <w:spacing w:after="120" w:line="240" w:lineRule="atLeast"/>
        <w:rPr>
          <w:b/>
          <w:szCs w:val="24"/>
          <w:lang w:val="bg-BG"/>
        </w:rPr>
      </w:pPr>
    </w:p>
    <w:p w:rsidR="00512E7F" w:rsidRPr="0087218E" w:rsidRDefault="00512E7F" w:rsidP="00512E7F">
      <w:pPr>
        <w:spacing w:after="120" w:line="240" w:lineRule="atLeast"/>
        <w:jc w:val="center"/>
        <w:rPr>
          <w:b/>
          <w:szCs w:val="24"/>
          <w:lang w:val="bg-BG"/>
        </w:rPr>
      </w:pPr>
      <w:r w:rsidRPr="0087218E">
        <w:rPr>
          <w:b/>
          <w:szCs w:val="24"/>
          <w:lang w:val="bg-BG"/>
        </w:rPr>
        <w:t xml:space="preserve">№ </w:t>
      </w:r>
      <w:r w:rsidRPr="0087218E">
        <w:rPr>
          <w:szCs w:val="24"/>
          <w:lang w:val="bg-BG"/>
        </w:rPr>
        <w:t>………………………………</w:t>
      </w:r>
    </w:p>
    <w:p w:rsidR="00512E7F" w:rsidRPr="0087218E" w:rsidRDefault="00512E7F" w:rsidP="00512E7F">
      <w:pPr>
        <w:shd w:val="clear" w:color="auto" w:fill="FFFFFF"/>
        <w:jc w:val="both"/>
        <w:rPr>
          <w:rFonts w:eastAsia="Times New Roman"/>
          <w:spacing w:val="-4"/>
          <w:szCs w:val="24"/>
          <w:lang w:val="bg-BG"/>
        </w:rPr>
      </w:pPr>
    </w:p>
    <w:p w:rsidR="00512E7F" w:rsidRPr="0087218E" w:rsidRDefault="00512E7F" w:rsidP="00512E7F">
      <w:pPr>
        <w:shd w:val="clear" w:color="auto" w:fill="FFFFFF"/>
        <w:jc w:val="both"/>
        <w:rPr>
          <w:lang w:val="bg-BG"/>
        </w:rPr>
      </w:pPr>
      <w:r w:rsidRPr="0087218E">
        <w:rPr>
          <w:lang w:val="bg-BG"/>
        </w:rPr>
        <w:t>Днес,</w:t>
      </w:r>
      <w:r w:rsidRPr="0087218E">
        <w:rPr>
          <w:lang w:val="bg-BG"/>
        </w:rPr>
        <w:tab/>
        <w:t>………………………… година, в град Добрич, между:</w:t>
      </w:r>
    </w:p>
    <w:p w:rsidR="00512E7F" w:rsidRPr="0087218E" w:rsidRDefault="00512E7F" w:rsidP="00512E7F">
      <w:pPr>
        <w:shd w:val="clear" w:color="auto" w:fill="FFFFFF"/>
        <w:jc w:val="both"/>
        <w:rPr>
          <w:lang w:val="bg-BG"/>
        </w:rPr>
      </w:pPr>
      <w:r w:rsidRPr="0087218E">
        <w:rPr>
          <w:b/>
          <w:lang w:val="bg-BG"/>
        </w:rPr>
        <w:t>ОБЩИНА ДОБРИЧКА</w:t>
      </w:r>
      <w:r w:rsidRPr="0087218E">
        <w:rPr>
          <w:lang w:val="bg-BG"/>
        </w:rPr>
        <w:t xml:space="preserve">, </w:t>
      </w:r>
    </w:p>
    <w:p w:rsidR="00512E7F" w:rsidRPr="0087218E" w:rsidRDefault="00512E7F" w:rsidP="00512E7F">
      <w:pPr>
        <w:widowControl w:val="0"/>
        <w:autoSpaceDE w:val="0"/>
        <w:autoSpaceDN w:val="0"/>
        <w:adjustRightInd w:val="0"/>
        <w:jc w:val="both"/>
        <w:rPr>
          <w:lang w:val="bg-BG"/>
        </w:rPr>
      </w:pPr>
      <w:r w:rsidRPr="0087218E">
        <w:rPr>
          <w:lang w:val="bg-BG"/>
        </w:rPr>
        <w:t>с адрес: град ДОБРИЧ, ул. „Независимост“ № 20, БУЛСТАТ 000852188 и номер по ЗДДС – BG000852188, представлявана от Иван Петров Иванов, заместник кмет на Общината, съгласно заповед № 675 от 20.06.2016 год. на кмета на Община Добричка</w:t>
      </w:r>
    </w:p>
    <w:p w:rsidR="00512E7F" w:rsidRPr="0087218E" w:rsidRDefault="00512E7F" w:rsidP="00512E7F">
      <w:pPr>
        <w:widowControl w:val="0"/>
        <w:autoSpaceDE w:val="0"/>
        <w:autoSpaceDN w:val="0"/>
        <w:adjustRightInd w:val="0"/>
        <w:jc w:val="both"/>
        <w:rPr>
          <w:lang w:val="bg-BG"/>
        </w:rPr>
      </w:pPr>
      <w:r w:rsidRPr="0087218E">
        <w:rPr>
          <w:lang w:val="bg-BG"/>
        </w:rPr>
        <w:t xml:space="preserve">наричана за краткост </w:t>
      </w:r>
      <w:r w:rsidRPr="0087218E">
        <w:rPr>
          <w:b/>
          <w:lang w:val="bg-BG"/>
        </w:rPr>
        <w:t>ВЪЗЛОЖИТЕЛ</w:t>
      </w:r>
      <w:r w:rsidRPr="0087218E">
        <w:rPr>
          <w:lang w:val="bg-BG"/>
        </w:rPr>
        <w:t>, от една страна</w:t>
      </w:r>
    </w:p>
    <w:p w:rsidR="00512E7F" w:rsidRPr="0087218E" w:rsidRDefault="00512E7F" w:rsidP="00512E7F">
      <w:pPr>
        <w:shd w:val="clear" w:color="auto" w:fill="FFFFFF"/>
        <w:jc w:val="both"/>
        <w:rPr>
          <w:rFonts w:eastAsia="Times New Roman"/>
          <w:spacing w:val="-1"/>
          <w:szCs w:val="24"/>
          <w:lang w:val="bg-BG"/>
        </w:rPr>
      </w:pPr>
      <w:r w:rsidRPr="0087218E">
        <w:rPr>
          <w:rFonts w:eastAsia="Times New Roman"/>
          <w:szCs w:val="24"/>
          <w:lang w:val="bg-BG"/>
        </w:rPr>
        <w:t xml:space="preserve">и </w:t>
      </w:r>
    </w:p>
    <w:p w:rsidR="00512E7F" w:rsidRPr="0087218E" w:rsidRDefault="00512E7F" w:rsidP="00512E7F">
      <w:pPr>
        <w:shd w:val="clear" w:color="auto" w:fill="FFFFFF"/>
        <w:jc w:val="both"/>
        <w:rPr>
          <w:rFonts w:eastAsia="Times New Roman"/>
          <w:szCs w:val="24"/>
          <w:lang w:val="bg-BG"/>
        </w:rPr>
      </w:pPr>
      <w:r w:rsidRPr="0087218E">
        <w:rPr>
          <w:rFonts w:eastAsia="Times New Roman"/>
          <w:szCs w:val="24"/>
          <w:lang w:val="bg-BG" w:eastAsia="bg-BG"/>
        </w:rPr>
        <w:t>……………………………………………………………,</w:t>
      </w:r>
      <w:r w:rsidRPr="0087218E">
        <w:rPr>
          <w:rFonts w:eastAsia="Times New Roman"/>
          <w:szCs w:val="24"/>
          <w:lang w:val="bg-BG"/>
        </w:rPr>
        <w:t xml:space="preserve"> </w:t>
      </w:r>
    </w:p>
    <w:p w:rsidR="00512E7F" w:rsidRPr="0087218E" w:rsidRDefault="00512E7F" w:rsidP="00512E7F">
      <w:pPr>
        <w:shd w:val="clear" w:color="auto" w:fill="FFFFFF"/>
        <w:jc w:val="both"/>
        <w:rPr>
          <w:rFonts w:eastAsia="Times New Roman"/>
          <w:szCs w:val="24"/>
          <w:lang w:val="bg-BG"/>
        </w:rPr>
      </w:pPr>
      <w:r w:rsidRPr="0087218E">
        <w:rPr>
          <w:rFonts w:eastAsia="Times New Roman"/>
          <w:szCs w:val="24"/>
          <w:lang w:val="bg-BG"/>
        </w:rPr>
        <w:t xml:space="preserve">със седалище и адрес на управление: ……………………………………………………....... ЕИК  ………….., и ДДС номер </w:t>
      </w:r>
      <w:r w:rsidRPr="0087218E">
        <w:rPr>
          <w:lang w:val="bg-BG"/>
        </w:rPr>
        <w:t>BG ………….</w:t>
      </w:r>
      <w:r w:rsidRPr="0087218E">
        <w:rPr>
          <w:rFonts w:eastAsia="Times New Roman"/>
          <w:szCs w:val="24"/>
          <w:lang w:val="bg-BG" w:eastAsia="bg-BG"/>
        </w:rPr>
        <w:t>, представлявано от …………………..</w:t>
      </w:r>
      <w:r w:rsidRPr="0087218E">
        <w:rPr>
          <w:rFonts w:eastAsia="Times New Roman"/>
          <w:szCs w:val="24"/>
          <w:lang w:val="bg-BG"/>
        </w:rPr>
        <w:t>, в качеството на ……………………………………………………………………………</w:t>
      </w:r>
    </w:p>
    <w:p w:rsidR="00512E7F" w:rsidRPr="0087218E" w:rsidRDefault="00512E7F" w:rsidP="00512E7F">
      <w:pPr>
        <w:shd w:val="clear" w:color="auto" w:fill="FFFFFF"/>
        <w:jc w:val="both"/>
        <w:rPr>
          <w:rFonts w:eastAsia="Times New Roman"/>
          <w:szCs w:val="24"/>
          <w:lang w:val="bg-BG" w:eastAsia="bg-BG"/>
        </w:rPr>
      </w:pPr>
      <w:r w:rsidRPr="0087218E">
        <w:rPr>
          <w:rFonts w:eastAsia="Times New Roman"/>
          <w:szCs w:val="24"/>
          <w:lang w:val="bg-BG" w:eastAsia="bg-BG"/>
        </w:rPr>
        <w:t xml:space="preserve">наричано за краткост </w:t>
      </w:r>
      <w:r w:rsidRPr="0087218E">
        <w:rPr>
          <w:rFonts w:eastAsia="Times New Roman"/>
          <w:b/>
          <w:color w:val="000000"/>
          <w:szCs w:val="24"/>
          <w:lang w:val="bg-BG"/>
        </w:rPr>
        <w:t>ИЗПЪЛНИТЕЛ</w:t>
      </w:r>
      <w:r w:rsidRPr="0087218E">
        <w:rPr>
          <w:rFonts w:eastAsia="Times New Roman"/>
          <w:szCs w:val="24"/>
          <w:lang w:val="bg-BG" w:eastAsia="bg-BG"/>
        </w:rPr>
        <w:t>, от друга страна,</w:t>
      </w:r>
    </w:p>
    <w:p w:rsidR="00512E7F" w:rsidRPr="0087218E" w:rsidRDefault="00512E7F" w:rsidP="00512E7F">
      <w:pPr>
        <w:shd w:val="clear" w:color="auto" w:fill="FFFFFF"/>
        <w:jc w:val="both"/>
        <w:rPr>
          <w:rFonts w:eastAsia="Times New Roman"/>
          <w:szCs w:val="24"/>
          <w:lang w:val="bg-BG" w:eastAsia="bg-BG"/>
        </w:rPr>
      </w:pPr>
    </w:p>
    <w:p w:rsidR="00512E7F" w:rsidRPr="0087218E" w:rsidRDefault="00512E7F" w:rsidP="00512E7F">
      <w:pPr>
        <w:shd w:val="clear" w:color="auto" w:fill="FFFFFF"/>
        <w:jc w:val="both"/>
        <w:rPr>
          <w:rFonts w:eastAsia="Times New Roman"/>
          <w:szCs w:val="24"/>
          <w:lang w:val="bg-BG" w:eastAsia="bg-BG"/>
        </w:rPr>
      </w:pPr>
      <w:r w:rsidRPr="0087218E">
        <w:rPr>
          <w:rFonts w:eastAsia="Times New Roman"/>
          <w:szCs w:val="24"/>
          <w:lang w:val="bg-BG" w:eastAsia="bg-BG"/>
        </w:rPr>
        <w:t>(</w:t>
      </w:r>
      <w:r w:rsidRPr="0087218E">
        <w:rPr>
          <w:rFonts w:eastAsia="Times New Roman"/>
          <w:szCs w:val="24"/>
          <w:lang w:val="bg-BG"/>
        </w:rPr>
        <w:t>ВЪЗЛОЖИТЕЛЯТ и ИЗПЪЛНИТЕЛЯТ наричани заедно „</w:t>
      </w:r>
      <w:r w:rsidRPr="0087218E">
        <w:rPr>
          <w:rFonts w:eastAsia="Times New Roman"/>
          <w:b/>
          <w:szCs w:val="24"/>
          <w:lang w:val="bg-BG"/>
        </w:rPr>
        <w:t>Страните</w:t>
      </w:r>
      <w:r w:rsidRPr="0087218E">
        <w:rPr>
          <w:rFonts w:eastAsia="Times New Roman"/>
          <w:szCs w:val="24"/>
          <w:lang w:val="bg-BG"/>
        </w:rPr>
        <w:t>“, а всеки от тях поотделно „</w:t>
      </w:r>
      <w:r w:rsidRPr="0087218E">
        <w:rPr>
          <w:rFonts w:eastAsia="Times New Roman"/>
          <w:b/>
          <w:szCs w:val="24"/>
          <w:lang w:val="bg-BG"/>
        </w:rPr>
        <w:t>Страна</w:t>
      </w:r>
      <w:r w:rsidRPr="0087218E">
        <w:rPr>
          <w:rFonts w:eastAsia="Times New Roman"/>
          <w:szCs w:val="24"/>
          <w:lang w:val="bg-BG"/>
        </w:rPr>
        <w:t>“</w:t>
      </w:r>
      <w:r w:rsidRPr="0087218E">
        <w:rPr>
          <w:rFonts w:eastAsia="Times New Roman"/>
          <w:szCs w:val="24"/>
          <w:lang w:val="bg-BG" w:eastAsia="bg-BG"/>
        </w:rPr>
        <w:t>);</w:t>
      </w:r>
    </w:p>
    <w:p w:rsidR="00512E7F" w:rsidRPr="0087218E" w:rsidRDefault="00512E7F" w:rsidP="00512E7F">
      <w:pPr>
        <w:shd w:val="clear" w:color="auto" w:fill="FFFFFF"/>
        <w:jc w:val="both"/>
        <w:rPr>
          <w:rFonts w:eastAsia="Times New Roman"/>
          <w:szCs w:val="24"/>
          <w:lang w:val="bg-BG"/>
        </w:rPr>
      </w:pPr>
    </w:p>
    <w:p w:rsidR="00512E7F" w:rsidRPr="0087218E" w:rsidRDefault="00512E7F" w:rsidP="00512E7F">
      <w:pPr>
        <w:tabs>
          <w:tab w:val="left" w:pos="-720"/>
        </w:tabs>
        <w:jc w:val="both"/>
        <w:rPr>
          <w:rFonts w:eastAsia="Times New Roman"/>
          <w:color w:val="000000"/>
          <w:szCs w:val="24"/>
          <w:lang w:val="bg-BG"/>
        </w:rPr>
      </w:pPr>
      <w:r w:rsidRPr="00AD0392">
        <w:rPr>
          <w:color w:val="000000"/>
          <w:szCs w:val="24"/>
          <w:lang w:val="bg-BG"/>
        </w:rPr>
        <w:t xml:space="preserve">На основание чл. 194 и чл.112 от Закона за обществените поръчки, се сключи този договор </w:t>
      </w:r>
      <w:r w:rsidRPr="00AD0392">
        <w:rPr>
          <w:rFonts w:eastAsia="Times New Roman"/>
          <w:szCs w:val="24"/>
          <w:lang w:val="bg-BG"/>
        </w:rPr>
        <w:t>(„</w:t>
      </w:r>
      <w:r w:rsidRPr="00AD0392">
        <w:rPr>
          <w:rFonts w:eastAsia="Times New Roman"/>
          <w:b/>
          <w:szCs w:val="24"/>
          <w:lang w:val="bg-BG"/>
        </w:rPr>
        <w:t>Договора</w:t>
      </w:r>
      <w:r w:rsidRPr="00AD0392">
        <w:rPr>
          <w:rFonts w:eastAsia="Times New Roman"/>
          <w:szCs w:val="24"/>
          <w:lang w:val="bg-BG"/>
        </w:rPr>
        <w:t>/</w:t>
      </w:r>
      <w:r w:rsidRPr="00AD0392">
        <w:rPr>
          <w:rFonts w:eastAsia="Times New Roman"/>
          <w:b/>
          <w:szCs w:val="24"/>
          <w:lang w:val="bg-BG"/>
        </w:rPr>
        <w:t>Договорът</w:t>
      </w:r>
      <w:r w:rsidRPr="00AD0392">
        <w:rPr>
          <w:rFonts w:eastAsia="Times New Roman"/>
          <w:szCs w:val="24"/>
          <w:lang w:val="bg-BG"/>
        </w:rPr>
        <w:t xml:space="preserve">“) </w:t>
      </w:r>
      <w:r w:rsidRPr="00AD0392">
        <w:rPr>
          <w:color w:val="000000"/>
          <w:szCs w:val="24"/>
          <w:lang w:val="bg-BG"/>
        </w:rPr>
        <w:t>за следното</w:t>
      </w:r>
      <w:r w:rsidRPr="00AD0392">
        <w:rPr>
          <w:rFonts w:eastAsia="Times New Roman"/>
          <w:color w:val="000000"/>
          <w:szCs w:val="24"/>
          <w:lang w:val="bg-BG"/>
        </w:rPr>
        <w:t>:</w:t>
      </w:r>
    </w:p>
    <w:p w:rsidR="00512E7F" w:rsidRPr="0087218E" w:rsidRDefault="00512E7F" w:rsidP="00512E7F">
      <w:pPr>
        <w:keepNext/>
        <w:keepLines/>
        <w:numPr>
          <w:ilvl w:val="0"/>
          <w:numId w:val="25"/>
        </w:numPr>
        <w:shd w:val="clear" w:color="auto" w:fill="FFFFFF"/>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ПРЕДМЕТ НА ДОГОВОРА</w:t>
      </w:r>
    </w:p>
    <w:p w:rsidR="00512E7F" w:rsidRDefault="00512E7F" w:rsidP="00512E7F">
      <w:pPr>
        <w:shd w:val="clear" w:color="auto" w:fill="FFFFFF"/>
        <w:jc w:val="both"/>
        <w:rPr>
          <w:rFonts w:eastAsia="Times New Roman"/>
          <w:szCs w:val="24"/>
          <w:lang w:val="bg-BG"/>
        </w:rPr>
      </w:pPr>
      <w:r w:rsidRPr="00AD0392">
        <w:rPr>
          <w:rFonts w:eastAsia="Times New Roman"/>
          <w:b/>
          <w:szCs w:val="24"/>
          <w:lang w:val="bg-BG"/>
        </w:rPr>
        <w:t>Чл. 1.</w:t>
      </w:r>
      <w:r w:rsidRPr="00AD0392">
        <w:rPr>
          <w:rFonts w:eastAsia="Times New Roman"/>
          <w:szCs w:val="24"/>
          <w:lang w:val="bg-BG"/>
        </w:rPr>
        <w:t xml:space="preserve"> ВЪЗЛОЖИТЕЛЯТ възлага, а ИЗПЪЛНИТЕЛЯТ приема да предостави, срещу възнаграждение и при условията на този Договор</w:t>
      </w:r>
      <w:r w:rsidRPr="00AD0392">
        <w:rPr>
          <w:color w:val="000000"/>
          <w:lang w:val="bg-BG"/>
        </w:rPr>
        <w:t xml:space="preserve">, консултантски услуги по смисъла на чл.166, ал.1 от Закона за устройство на територията („ЗУТ“) </w:t>
      </w:r>
      <w:r w:rsidRPr="00AD0392">
        <w:rPr>
          <w:color w:val="000000"/>
          <w:shd w:val="clear" w:color="auto" w:fill="FFFFFF"/>
          <w:lang w:val="bg-BG"/>
        </w:rPr>
        <w:t xml:space="preserve">изразяващи се в </w:t>
      </w:r>
      <w:r w:rsidRPr="00AD0392">
        <w:rPr>
          <w:rFonts w:eastAsia="Times New Roman"/>
          <w:szCs w:val="24"/>
          <w:shd w:val="clear" w:color="auto" w:fill="FFFFFF"/>
          <w:lang w:val="bg-BG"/>
        </w:rPr>
        <w:t xml:space="preserve">оценяване на съответствието на инвестиционните проекти и упражняване на строителен надзор на </w:t>
      </w:r>
      <w:r w:rsidRPr="00AD0392">
        <w:rPr>
          <w:b/>
          <w:szCs w:val="24"/>
          <w:shd w:val="clear" w:color="auto" w:fill="FFFFFF"/>
          <w:lang w:val="bg-BG"/>
        </w:rPr>
        <w:t>рехабилитация</w:t>
      </w:r>
      <w:r w:rsidRPr="00AD0392">
        <w:rPr>
          <w:b/>
          <w:szCs w:val="24"/>
          <w:lang w:val="bg-BG"/>
        </w:rPr>
        <w:t xml:space="preserve"> на улици в населени места и местни пътища на територията на община Добричка, </w:t>
      </w:r>
      <w:r w:rsidRPr="00AD0392">
        <w:rPr>
          <w:rFonts w:eastAsia="Times New Roman"/>
          <w:szCs w:val="24"/>
          <w:lang w:val="bg-BG"/>
        </w:rPr>
        <w:t>наричани за краткост „</w:t>
      </w:r>
      <w:r w:rsidRPr="00AD0392">
        <w:rPr>
          <w:rFonts w:eastAsia="Times New Roman"/>
          <w:b/>
          <w:szCs w:val="24"/>
          <w:lang w:val="bg-BG"/>
        </w:rPr>
        <w:t>Услугите</w:t>
      </w:r>
      <w:r w:rsidRPr="00AD0392">
        <w:rPr>
          <w:rFonts w:eastAsia="Times New Roman"/>
          <w:szCs w:val="24"/>
          <w:lang w:val="bg-BG"/>
        </w:rPr>
        <w:t>“.</w:t>
      </w:r>
      <w:r w:rsidRPr="0087218E">
        <w:rPr>
          <w:rFonts w:eastAsia="Times New Roman"/>
          <w:szCs w:val="24"/>
          <w:lang w:val="bg-BG"/>
        </w:rPr>
        <w:t xml:space="preserve"> </w:t>
      </w:r>
    </w:p>
    <w:p w:rsidR="00512E7F" w:rsidRPr="00AD0392" w:rsidRDefault="00512E7F" w:rsidP="00512E7F">
      <w:pPr>
        <w:spacing w:before="120"/>
        <w:jc w:val="both"/>
        <w:rPr>
          <w:lang w:val="bg-BG"/>
        </w:rPr>
      </w:pPr>
      <w:r w:rsidRPr="00AD0392">
        <w:rPr>
          <w:b/>
          <w:lang w:val="bg-BG"/>
        </w:rPr>
        <w:t>Чл. 2.</w:t>
      </w:r>
      <w:r w:rsidRPr="00AD0392">
        <w:rPr>
          <w:lang w:val="bg-BG"/>
        </w:rPr>
        <w:t xml:space="preserve"> ИЗПЪЛНИТЕЛЯТ</w:t>
      </w:r>
      <w:r w:rsidRPr="00AD0392">
        <w:rPr>
          <w:bCs/>
          <w:lang w:val="bg-BG"/>
        </w:rPr>
        <w:t xml:space="preserve"> се задължава да </w:t>
      </w:r>
      <w:r w:rsidRPr="00AD0392">
        <w:rPr>
          <w:lang w:val="bg-BG"/>
        </w:rPr>
        <w:t>предостави</w:t>
      </w:r>
      <w:r w:rsidRPr="00AD0392">
        <w:rPr>
          <w:bCs/>
          <w:lang w:val="bg-BG"/>
        </w:rPr>
        <w:t xml:space="preserve"> Услугите </w:t>
      </w:r>
      <w:r w:rsidRPr="00AD0392">
        <w:rPr>
          <w:lang w:val="bg-BG"/>
        </w:rPr>
        <w:t>в съответствие с изискванията на ЗУТ</w:t>
      </w:r>
      <w:r w:rsidRPr="00AD0392">
        <w:t xml:space="preserve"> </w:t>
      </w:r>
      <w:r w:rsidRPr="00AD0392">
        <w:rPr>
          <w:lang w:val="bg-BG"/>
        </w:rPr>
        <w:t>и подзаконовите нормативни актове, Техническата спецификация,</w:t>
      </w:r>
      <w:r w:rsidRPr="00AD0392">
        <w:t xml:space="preserve"> </w:t>
      </w:r>
      <w:r w:rsidRPr="00AD0392">
        <w:rPr>
          <w:lang w:val="bg-BG"/>
        </w:rPr>
        <w:t xml:space="preserve">Техническото предложение, Ценовото предложение, и чрез лицата, посочени в Списък на персонала, който ще изпълнява поръчката, съставляващи съответно Приложения </w:t>
      </w:r>
      <w:r>
        <w:rPr>
          <w:lang w:val="bg-BG"/>
        </w:rPr>
        <w:t xml:space="preserve">номера </w:t>
      </w:r>
      <w:r w:rsidRPr="00AD0392">
        <w:rPr>
          <w:lang w:val="bg-BG"/>
        </w:rPr>
        <w:t>1, 2, 3 и 4 към този Договор („</w:t>
      </w:r>
      <w:r w:rsidRPr="00AD0392">
        <w:rPr>
          <w:b/>
          <w:lang w:val="bg-BG"/>
        </w:rPr>
        <w:t>Приложенията“</w:t>
      </w:r>
      <w:r w:rsidRPr="00AD0392">
        <w:rPr>
          <w:lang w:val="bg-BG"/>
        </w:rPr>
        <w:t>) и представляващи неразделна част от него.</w:t>
      </w:r>
    </w:p>
    <w:p w:rsidR="00512E7F" w:rsidRPr="00AD0392" w:rsidRDefault="00512E7F" w:rsidP="00512E7F">
      <w:pPr>
        <w:widowControl w:val="0"/>
        <w:spacing w:before="120"/>
        <w:jc w:val="both"/>
        <w:rPr>
          <w:rFonts w:eastAsia="Times New Roman"/>
          <w:szCs w:val="24"/>
          <w:lang w:val="bg-BG"/>
        </w:rPr>
      </w:pPr>
      <w:r w:rsidRPr="00AD0392">
        <w:rPr>
          <w:rFonts w:eastAsia="Times New Roman"/>
          <w:szCs w:val="24"/>
          <w:lang w:val="bg-BG"/>
        </w:rPr>
        <w:t>[</w:t>
      </w:r>
      <w:r w:rsidRPr="00AD0392">
        <w:rPr>
          <w:rFonts w:eastAsia="Times New Roman"/>
          <w:b/>
          <w:szCs w:val="24"/>
          <w:lang w:val="bg-BG"/>
        </w:rPr>
        <w:t>Чл. [3].</w:t>
      </w:r>
      <w:r w:rsidRPr="00AD0392">
        <w:rPr>
          <w:rFonts w:eastAsia="Times New Roman"/>
          <w:szCs w:val="24"/>
          <w:lang w:val="bg-BG"/>
        </w:rPr>
        <w:t xml:space="preserve"> В срок до 7(</w:t>
      </w:r>
      <w:r w:rsidRPr="00AD0392">
        <w:rPr>
          <w:rFonts w:eastAsia="Times New Roman"/>
          <w:i/>
          <w:szCs w:val="24"/>
          <w:lang w:val="bg-BG"/>
        </w:rPr>
        <w:t>седем</w:t>
      </w:r>
      <w:r w:rsidRPr="00AD0392">
        <w:rPr>
          <w:rFonts w:eastAsia="Times New Roman"/>
          <w:szCs w:val="24"/>
          <w:lang w:val="bg-BG"/>
        </w:rPr>
        <w:t xml:space="preserve">) дни от датата на сключване на Договора, но </w:t>
      </w:r>
      <w:r w:rsidRPr="00AD0392">
        <w:rPr>
          <w:rFonts w:eastAsia="Times New Roman"/>
          <w:szCs w:val="24"/>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w:t>
      </w:r>
      <w:r w:rsidRPr="00AD0392">
        <w:rPr>
          <w:rFonts w:eastAsia="Times New Roman"/>
          <w:szCs w:val="24"/>
          <w:lang w:val="bg-BG" w:eastAsia="bg-BG"/>
        </w:rPr>
        <w:lastRenderedPageBreak/>
        <w:t>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AD0392">
        <w:rPr>
          <w:rFonts w:eastAsia="Times New Roman"/>
          <w:szCs w:val="24"/>
          <w:lang w:val="bg-BG"/>
        </w:rPr>
        <w:t xml:space="preserve"> в срок до 3 (</w:t>
      </w:r>
      <w:r w:rsidRPr="00AD0392">
        <w:rPr>
          <w:rFonts w:eastAsia="Times New Roman"/>
          <w:i/>
          <w:szCs w:val="24"/>
          <w:lang w:val="bg-BG"/>
        </w:rPr>
        <w:t>три</w:t>
      </w:r>
      <w:r w:rsidRPr="00AD0392">
        <w:rPr>
          <w:rFonts w:eastAsia="Times New Roman"/>
          <w:szCs w:val="24"/>
          <w:lang w:val="bg-BG"/>
        </w:rPr>
        <w:t>) дни от настъпване на съответното обстоятелство</w:t>
      </w:r>
      <w:r w:rsidRPr="00AD0392">
        <w:rPr>
          <w:rFonts w:eastAsia="Times New Roman"/>
          <w:szCs w:val="24"/>
          <w:lang w:val="bg-BG" w:eastAsia="bg-BG"/>
        </w:rPr>
        <w:t>.</w:t>
      </w:r>
      <w:r w:rsidRPr="00AD0392">
        <w:rPr>
          <w:rFonts w:eastAsia="Times New Roman"/>
          <w:szCs w:val="24"/>
          <w:lang w:val="bg-BG"/>
        </w:rPr>
        <w:t xml:space="preserve">] </w:t>
      </w:r>
    </w:p>
    <w:p w:rsidR="00512E7F" w:rsidRPr="00AD0392"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AD0392">
        <w:rPr>
          <w:rFonts w:eastAsia="Times New Roman"/>
          <w:b/>
          <w:bCs/>
          <w:color w:val="000000"/>
          <w:szCs w:val="26"/>
          <w:lang w:val="bg-BG"/>
        </w:rPr>
        <w:t>СРОК  НА ДОГОВОРА. СРОК И МЯСТО НА ИЗПЪЛНЕНИЕ</w:t>
      </w:r>
    </w:p>
    <w:p w:rsidR="00512E7F" w:rsidRPr="0087218E" w:rsidRDefault="00512E7F" w:rsidP="00512E7F">
      <w:pPr>
        <w:spacing w:before="120"/>
        <w:jc w:val="both"/>
        <w:rPr>
          <w:lang w:val="bg-BG"/>
        </w:rPr>
      </w:pPr>
      <w:r w:rsidRPr="0087218E">
        <w:rPr>
          <w:b/>
          <w:lang w:val="bg-BG"/>
        </w:rPr>
        <w:t>Чл.</w:t>
      </w:r>
      <w:r>
        <w:rPr>
          <w:b/>
          <w:lang w:val="bg-BG"/>
        </w:rPr>
        <w:t xml:space="preserve"> 4</w:t>
      </w:r>
      <w:r w:rsidRPr="0087218E">
        <w:rPr>
          <w:b/>
          <w:lang w:val="bg-BG"/>
        </w:rPr>
        <w:t>.</w:t>
      </w:r>
      <w:r w:rsidRPr="0087218E">
        <w:rPr>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w:t>
      </w:r>
    </w:p>
    <w:p w:rsidR="00512E7F" w:rsidRPr="00AD0392" w:rsidRDefault="00512E7F" w:rsidP="00512E7F">
      <w:pPr>
        <w:widowControl w:val="0"/>
        <w:suppressAutoHyphens/>
        <w:spacing w:before="120"/>
        <w:jc w:val="both"/>
        <w:rPr>
          <w:szCs w:val="24"/>
          <w:lang w:val="bg-BG"/>
        </w:rPr>
      </w:pPr>
      <w:r w:rsidRPr="00AD0392">
        <w:rPr>
          <w:b/>
          <w:lang w:val="bg-BG"/>
        </w:rPr>
        <w:t>Чл. 5.</w:t>
      </w:r>
      <w:r w:rsidRPr="00AD0392">
        <w:rPr>
          <w:lang w:val="bg-BG"/>
        </w:rPr>
        <w:t xml:space="preserve"> Изпълнението на Услугите започва от датата на предаване на инвестиционните проекти от Възложителя на ИЗПЪЛНИТЕЛЯ, но</w:t>
      </w:r>
      <w:r w:rsidRPr="00AD0392">
        <w:rPr>
          <w:szCs w:val="24"/>
          <w:lang w:val="bg-BG"/>
        </w:rPr>
        <w:t xml:space="preserve"> не по-късно от 3 (</w:t>
      </w:r>
      <w:r w:rsidRPr="00AD0392">
        <w:rPr>
          <w:i/>
          <w:szCs w:val="24"/>
          <w:lang w:val="bg-BG"/>
        </w:rPr>
        <w:t>три</w:t>
      </w:r>
      <w:r w:rsidRPr="00AD0392">
        <w:rPr>
          <w:szCs w:val="24"/>
          <w:lang w:val="bg-BG"/>
        </w:rPr>
        <w:t xml:space="preserve">) дни от влизане в сила на договора. </w:t>
      </w:r>
    </w:p>
    <w:p w:rsidR="00512E7F" w:rsidRPr="00AD0392" w:rsidRDefault="00512E7F" w:rsidP="00512E7F">
      <w:pPr>
        <w:widowControl w:val="0"/>
        <w:suppressAutoHyphens/>
        <w:spacing w:before="120"/>
        <w:jc w:val="both"/>
        <w:rPr>
          <w:lang w:val="bg-BG"/>
        </w:rPr>
      </w:pPr>
      <w:r w:rsidRPr="00AD0392">
        <w:rPr>
          <w:b/>
          <w:lang w:val="bg-BG"/>
        </w:rPr>
        <w:t>Чл. 6.</w:t>
      </w:r>
      <w:r w:rsidRPr="00AD0392">
        <w:rPr>
          <w:lang w:val="bg-BG"/>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512E7F" w:rsidRDefault="00512E7F" w:rsidP="00512E7F">
      <w:pPr>
        <w:widowControl w:val="0"/>
        <w:numPr>
          <w:ilvl w:val="0"/>
          <w:numId w:val="33"/>
        </w:numPr>
        <w:tabs>
          <w:tab w:val="left" w:pos="0"/>
        </w:tabs>
        <w:suppressAutoHyphens/>
        <w:ind w:left="567"/>
        <w:jc w:val="both"/>
        <w:rPr>
          <w:lang w:val="bg-BG"/>
        </w:rPr>
      </w:pPr>
      <w:r w:rsidRPr="003E6824">
        <w:rPr>
          <w:lang w:val="bg-BG"/>
        </w:rPr>
        <w:t>Поетапно предаване на комплексните доклади: в 7 дневен срок – 10 доклада; в 14 дневен срок – 21 доклада; в 21 дневен срок – останалите 23 доклада</w:t>
      </w:r>
      <w:r>
        <w:rPr>
          <w:lang w:val="bg-BG"/>
        </w:rPr>
        <w:t>;</w:t>
      </w:r>
    </w:p>
    <w:p w:rsidR="00512E7F" w:rsidRPr="003E6824" w:rsidRDefault="00512E7F" w:rsidP="00512E7F">
      <w:pPr>
        <w:widowControl w:val="0"/>
        <w:numPr>
          <w:ilvl w:val="0"/>
          <w:numId w:val="33"/>
        </w:numPr>
        <w:tabs>
          <w:tab w:val="left" w:pos="0"/>
        </w:tabs>
        <w:suppressAutoHyphens/>
        <w:ind w:left="567"/>
        <w:jc w:val="both"/>
        <w:rPr>
          <w:lang w:val="bg-BG"/>
        </w:rPr>
      </w:pPr>
      <w:r w:rsidRPr="005D532D">
        <w:rPr>
          <w:lang w:val="bg-BG"/>
        </w:rPr>
        <w:tab/>
        <w:t>В 3 (три) дневен срок от предаване на Разрешенията за строеж на Изпълнителя организира съставянето и подписването на протокол за откриване на строителна площадка за съответния строеж</w:t>
      </w:r>
      <w:r w:rsidRPr="003E6824">
        <w:rPr>
          <w:lang w:val="bg-BG"/>
        </w:rPr>
        <w:t>.</w:t>
      </w:r>
    </w:p>
    <w:p w:rsidR="00512E7F" w:rsidRPr="0087218E" w:rsidRDefault="00512E7F" w:rsidP="00512E7F">
      <w:pPr>
        <w:widowControl w:val="0"/>
        <w:numPr>
          <w:ilvl w:val="0"/>
          <w:numId w:val="33"/>
        </w:numPr>
        <w:tabs>
          <w:tab w:val="left" w:pos="0"/>
        </w:tabs>
        <w:suppressAutoHyphens/>
        <w:ind w:left="567"/>
        <w:jc w:val="both"/>
        <w:rPr>
          <w:lang w:val="bg-BG"/>
        </w:rPr>
      </w:pPr>
      <w:r w:rsidRPr="003E6824">
        <w:rPr>
          <w:lang w:val="bg-BG"/>
        </w:rPr>
        <w:t>Предаване на окончателен доклад и технически паспорт в ……. (</w:t>
      </w:r>
      <w:r w:rsidRPr="003E6824">
        <w:rPr>
          <w:i/>
          <w:lang w:val="bg-BG"/>
        </w:rPr>
        <w:t>словом)</w:t>
      </w:r>
      <w:r w:rsidRPr="003E6824">
        <w:rPr>
          <w:lang w:val="bg-BG"/>
        </w:rPr>
        <w:t xml:space="preserve"> дни </w:t>
      </w:r>
      <w:r>
        <w:rPr>
          <w:rFonts w:eastAsia="Times New Roman"/>
          <w:color w:val="000000"/>
          <w:spacing w:val="1"/>
          <w:szCs w:val="24"/>
        </w:rPr>
        <w:t>[</w:t>
      </w:r>
      <w:r w:rsidRPr="00224307">
        <w:rPr>
          <w:rFonts w:eastAsia="Times New Roman"/>
          <w:color w:val="FF0000"/>
          <w:spacing w:val="1"/>
          <w:szCs w:val="24"/>
          <w:lang w:val="bg-BG"/>
        </w:rPr>
        <w:t>срокът посочен в Предложението за изпълнение на поръчката</w:t>
      </w:r>
      <w:r>
        <w:rPr>
          <w:rFonts w:eastAsia="Times New Roman"/>
          <w:color w:val="000000"/>
          <w:spacing w:val="1"/>
          <w:szCs w:val="24"/>
        </w:rPr>
        <w:t>]</w:t>
      </w:r>
      <w:r w:rsidRPr="003E6824">
        <w:rPr>
          <w:lang w:val="bg-BG"/>
        </w:rPr>
        <w:t>след подписване на констативен акт за установяване годността за приемане на всеки строеж</w:t>
      </w:r>
      <w:r w:rsidRPr="004B5B79">
        <w:rPr>
          <w:lang w:val="bg-BG"/>
        </w:rPr>
        <w:t xml:space="preserve"> </w:t>
      </w:r>
      <w:r>
        <w:rPr>
          <w:lang w:val="bg-BG"/>
        </w:rPr>
        <w:t>приложение №15 на Наредба №3 от 2003 год</w:t>
      </w:r>
      <w:r w:rsidR="00C51078">
        <w:rPr>
          <w:lang w:val="bg-BG"/>
        </w:rPr>
        <w:t>.</w:t>
      </w:r>
      <w:r>
        <w:rPr>
          <w:lang w:val="bg-BG"/>
        </w:rPr>
        <w:t xml:space="preserve"> за съставяне на актове и протоколи по време на строителството, но не по-късно от 07.12.2018год. </w:t>
      </w:r>
    </w:p>
    <w:p w:rsidR="00512E7F" w:rsidRPr="0087218E" w:rsidRDefault="00512E7F" w:rsidP="00512E7F">
      <w:pPr>
        <w:spacing w:before="120"/>
        <w:jc w:val="both"/>
        <w:rPr>
          <w:lang w:val="bg-BG"/>
        </w:rPr>
      </w:pPr>
      <w:r w:rsidRPr="0087218E">
        <w:rPr>
          <w:b/>
          <w:lang w:val="bg-BG"/>
        </w:rPr>
        <w:t xml:space="preserve">Чл. </w:t>
      </w:r>
      <w:r>
        <w:rPr>
          <w:b/>
          <w:lang w:val="bg-BG"/>
        </w:rPr>
        <w:t>7</w:t>
      </w:r>
      <w:r w:rsidRPr="0087218E">
        <w:rPr>
          <w:b/>
          <w:lang w:val="bg-BG"/>
        </w:rPr>
        <w:t>.</w:t>
      </w:r>
      <w:r w:rsidRPr="0087218E">
        <w:rPr>
          <w:lang w:val="bg-BG"/>
        </w:rPr>
        <w:t xml:space="preserve"> Мястото на изпълнение на Договора е населените места на територията на община Добричка.</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ЦЕНА, РЕД И СРОКОВЕ ЗА ПЛАЩАНЕ. </w:t>
      </w:r>
    </w:p>
    <w:p w:rsidR="00512E7F" w:rsidRPr="0087218E" w:rsidRDefault="00512E7F" w:rsidP="00512E7F">
      <w:pPr>
        <w:widowControl w:val="0"/>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8</w:t>
      </w:r>
      <w:r w:rsidRPr="0087218E">
        <w:rPr>
          <w:rFonts w:eastAsia="Times New Roman"/>
          <w:b/>
          <w:szCs w:val="24"/>
          <w:lang w:val="bg-BG"/>
        </w:rPr>
        <w:t>.</w:t>
      </w:r>
      <w:r w:rsidRPr="0087218E">
        <w:rPr>
          <w:rFonts w:eastAsia="Times New Roman"/>
          <w:szCs w:val="24"/>
          <w:lang w:val="bg-BG"/>
        </w:rPr>
        <w:t xml:space="preserve"> </w:t>
      </w:r>
      <w:r w:rsidRPr="0087218E">
        <w:rPr>
          <w:rFonts w:eastAsia="Times New Roman"/>
          <w:b/>
          <w:szCs w:val="24"/>
          <w:lang w:val="bg-BG"/>
        </w:rPr>
        <w:t>(1)</w:t>
      </w:r>
      <w:r w:rsidRPr="0087218E">
        <w:rPr>
          <w:rFonts w:eastAsia="Times New Roman"/>
          <w:szCs w:val="24"/>
          <w:lang w:val="bg-BG"/>
        </w:rPr>
        <w:t xml:space="preserve"> За предоставянето на Услугите, ВЪЗЛОЖИТЕЛЯТ се задължава да плати на ИЗПЪЛНИТЕЛЯ обща цена в размер на …….. (</w:t>
      </w:r>
      <w:r w:rsidRPr="004B5B79">
        <w:rPr>
          <w:i/>
          <w:lang w:val="bg-BG"/>
        </w:rPr>
        <w:t>словом</w:t>
      </w:r>
      <w:r w:rsidRPr="0087218E">
        <w:rPr>
          <w:rFonts w:eastAsia="Times New Roman"/>
          <w:szCs w:val="24"/>
          <w:lang w:val="bg-BG"/>
        </w:rPr>
        <w:t>) лева без включен ДДС  и ……… (</w:t>
      </w:r>
      <w:r w:rsidRPr="004B5B79">
        <w:rPr>
          <w:i/>
          <w:lang w:val="bg-BG"/>
        </w:rPr>
        <w:t>словом</w:t>
      </w:r>
      <w:r w:rsidRPr="00852F51">
        <w:rPr>
          <w:rFonts w:eastAsia="Times New Roman"/>
          <w:szCs w:val="24"/>
          <w:lang w:val="bg-BG"/>
        </w:rPr>
        <w:t>)</w:t>
      </w:r>
      <w:r w:rsidRPr="0087218E">
        <w:rPr>
          <w:rFonts w:eastAsia="Times New Roman"/>
          <w:szCs w:val="24"/>
          <w:lang w:val="bg-BG"/>
        </w:rPr>
        <w:t xml:space="preserve"> </w:t>
      </w:r>
      <w:r w:rsidRPr="0087218E">
        <w:rPr>
          <w:rFonts w:eastAsia="Times New Roman"/>
          <w:color w:val="000000"/>
          <w:szCs w:val="24"/>
          <w:lang w:val="bg-BG" w:eastAsia="bg-BG"/>
        </w:rPr>
        <w:t>лева</w:t>
      </w:r>
      <w:r w:rsidRPr="0087218E">
        <w:rPr>
          <w:rFonts w:eastAsia="Times New Roman"/>
          <w:szCs w:val="24"/>
          <w:lang w:val="bg-BG"/>
        </w:rPr>
        <w:t xml:space="preserve"> с включен ДДС (наричана по-нататък „</w:t>
      </w:r>
      <w:r w:rsidRPr="0087218E">
        <w:rPr>
          <w:rFonts w:eastAsia="Times New Roman"/>
          <w:b/>
          <w:szCs w:val="24"/>
          <w:lang w:val="bg-BG"/>
        </w:rPr>
        <w:t>Цената</w:t>
      </w:r>
      <w:r w:rsidRPr="0087218E">
        <w:rPr>
          <w:rFonts w:eastAsia="Times New Roman"/>
          <w:szCs w:val="24"/>
          <w:lang w:val="bg-BG"/>
        </w:rPr>
        <w:t>“ или „Стойността на Договора“).</w:t>
      </w:r>
    </w:p>
    <w:p w:rsidR="00512E7F" w:rsidRPr="0087218E" w:rsidRDefault="00512E7F" w:rsidP="00512E7F">
      <w:pPr>
        <w:widowControl w:val="0"/>
        <w:jc w:val="both"/>
        <w:rPr>
          <w:rFonts w:eastAsia="Times New Roman"/>
          <w:bCs/>
          <w:szCs w:val="24"/>
          <w:lang w:val="bg-BG"/>
        </w:rPr>
      </w:pPr>
      <w:r w:rsidRPr="0087218E">
        <w:rPr>
          <w:rFonts w:eastAsia="Times New Roman"/>
          <w:b/>
          <w:szCs w:val="24"/>
          <w:lang w:val="bg-BG"/>
        </w:rPr>
        <w:t>(2)</w:t>
      </w:r>
      <w:r w:rsidRPr="0087218E">
        <w:rPr>
          <w:rFonts w:eastAsia="Times New Roman"/>
          <w:szCs w:val="24"/>
          <w:lang w:val="bg-BG"/>
        </w:rPr>
        <w:t xml:space="preserve"> В Цената по ал.1 са включени всички разходи на ИЗПЪЛНИТЕЛЯ за изпълнение на Услугите, включително и разходите за персонала, който ще изпълнява поръчката, и на членовете на ръководния състав, които ще отговарят за изпълнението, като </w:t>
      </w:r>
      <w:r w:rsidRPr="0087218E">
        <w:rPr>
          <w:rFonts w:eastAsia="Times New Roman"/>
          <w:bCs/>
          <w:szCs w:val="24"/>
          <w:lang w:val="bg-BG"/>
        </w:rPr>
        <w:t>ВЪЗЛОЖИТЕЛЯТ не дължи заплащането на каквито и да е други разноски, направени от ИЗПЪЛНИТЕЛЯ.</w:t>
      </w:r>
    </w:p>
    <w:p w:rsidR="00512E7F" w:rsidRPr="0087218E" w:rsidRDefault="00512E7F" w:rsidP="00512E7F">
      <w:pPr>
        <w:tabs>
          <w:tab w:val="left" w:pos="0"/>
        </w:tabs>
        <w:jc w:val="both"/>
        <w:rPr>
          <w:rFonts w:eastAsia="Times New Roman"/>
          <w:szCs w:val="24"/>
          <w:lang w:val="bg-BG"/>
        </w:rPr>
      </w:pPr>
      <w:r w:rsidRPr="0087218E">
        <w:rPr>
          <w:rFonts w:eastAsia="Times New Roman"/>
          <w:b/>
          <w:szCs w:val="24"/>
          <w:lang w:val="bg-BG"/>
        </w:rPr>
        <w:t>(3)</w:t>
      </w:r>
      <w:r w:rsidRPr="0087218E">
        <w:rPr>
          <w:rFonts w:eastAsia="Times New Roman"/>
          <w:szCs w:val="24"/>
          <w:lang w:val="bg-BG"/>
        </w:rPr>
        <w:t xml:space="preserve"> Цената, посочена в ал. 1, е фиксирана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512E7F" w:rsidRDefault="00512E7F" w:rsidP="00512E7F">
      <w:pPr>
        <w:tabs>
          <w:tab w:val="left" w:pos="709"/>
        </w:tabs>
        <w:jc w:val="both"/>
        <w:rPr>
          <w:rFonts w:eastAsia="Times New Roman"/>
          <w:color w:val="000000"/>
          <w:szCs w:val="24"/>
          <w:lang w:val="bg-BG"/>
        </w:rPr>
      </w:pPr>
      <w:r w:rsidRPr="0087218E">
        <w:rPr>
          <w:rFonts w:eastAsia="Times New Roman"/>
          <w:b/>
          <w:color w:val="000000"/>
          <w:szCs w:val="24"/>
          <w:lang w:val="bg-BG"/>
        </w:rPr>
        <w:t>(4)</w:t>
      </w:r>
      <w:r w:rsidRPr="0087218E">
        <w:rPr>
          <w:rFonts w:eastAsia="Times New Roman"/>
          <w:color w:val="000000"/>
          <w:szCs w:val="24"/>
          <w:lang w:val="bg-BG"/>
        </w:rPr>
        <w:t xml:space="preserve">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rsidR="00512E7F" w:rsidRPr="0087218E" w:rsidRDefault="00512E7F" w:rsidP="00512E7F">
      <w:pPr>
        <w:tabs>
          <w:tab w:val="left" w:pos="709"/>
        </w:tabs>
        <w:jc w:val="both"/>
        <w:rPr>
          <w:rFonts w:eastAsia="Times New Roman"/>
          <w:color w:val="000000"/>
          <w:szCs w:val="24"/>
          <w:lang w:val="bg-BG"/>
        </w:rPr>
      </w:pPr>
      <w:r w:rsidRPr="00D6754E">
        <w:rPr>
          <w:rFonts w:eastAsia="Times New Roman"/>
          <w:b/>
          <w:color w:val="000000"/>
          <w:szCs w:val="24"/>
          <w:lang w:val="bg-BG"/>
        </w:rPr>
        <w:t>(5)</w:t>
      </w:r>
      <w:r>
        <w:rPr>
          <w:rFonts w:eastAsia="Times New Roman"/>
          <w:color w:val="000000"/>
          <w:szCs w:val="24"/>
          <w:lang w:val="bg-BG"/>
        </w:rPr>
        <w:t xml:space="preserve"> Цените за изпълн</w:t>
      </w:r>
      <w:r w:rsidR="00C51078">
        <w:rPr>
          <w:rFonts w:eastAsia="Times New Roman"/>
          <w:color w:val="000000"/>
          <w:szCs w:val="24"/>
          <w:lang w:val="bg-BG"/>
        </w:rPr>
        <w:t>е</w:t>
      </w:r>
      <w:r>
        <w:rPr>
          <w:rFonts w:eastAsia="Times New Roman"/>
          <w:color w:val="000000"/>
          <w:szCs w:val="24"/>
          <w:lang w:val="bg-BG"/>
        </w:rPr>
        <w:t>ние на услугите за всеки отделен строеж/обект се определят съобразно тяхната част от общия обем дейности, определена в Техническата спецификация (Приложение №1) към Договора.</w:t>
      </w:r>
    </w:p>
    <w:p w:rsidR="00512E7F" w:rsidRPr="00D6754E" w:rsidRDefault="00512E7F" w:rsidP="00512E7F">
      <w:pPr>
        <w:spacing w:before="120"/>
        <w:jc w:val="both"/>
        <w:rPr>
          <w:lang w:val="bg-BG"/>
        </w:rPr>
      </w:pPr>
      <w:r w:rsidRPr="00D6754E">
        <w:rPr>
          <w:b/>
          <w:lang w:val="bg-BG"/>
        </w:rPr>
        <w:t xml:space="preserve">Чл. 9. (1) </w:t>
      </w:r>
      <w:r w:rsidRPr="00D6754E">
        <w:rPr>
          <w:lang w:val="bg-BG"/>
        </w:rPr>
        <w:t>ВЪЗЛОЖИТЕЛЯТ плаща на ИЗПЪЛНИТЕЛЯ Цената по този Договор, както следва:</w:t>
      </w:r>
    </w:p>
    <w:p w:rsidR="00512E7F" w:rsidRPr="00D6754E" w:rsidRDefault="00512E7F" w:rsidP="00512E7F">
      <w:pPr>
        <w:widowControl w:val="0"/>
        <w:numPr>
          <w:ilvl w:val="0"/>
          <w:numId w:val="26"/>
        </w:numPr>
        <w:jc w:val="both"/>
        <w:rPr>
          <w:rFonts w:eastAsia="Times New Roman"/>
          <w:szCs w:val="24"/>
          <w:lang w:val="bg-BG"/>
        </w:rPr>
      </w:pPr>
      <w:r w:rsidRPr="00D6754E">
        <w:rPr>
          <w:rFonts w:eastAsia="Times New Roman"/>
          <w:szCs w:val="24"/>
          <w:lang w:val="bg-BG"/>
        </w:rPr>
        <w:t>междинно плащане в размер до 30% (</w:t>
      </w:r>
      <w:r w:rsidRPr="00D6754E">
        <w:rPr>
          <w:rFonts w:eastAsia="Times New Roman"/>
          <w:i/>
          <w:szCs w:val="24"/>
          <w:lang w:val="bg-BG"/>
        </w:rPr>
        <w:t>тридесет на сто</w:t>
      </w:r>
      <w:r w:rsidRPr="00D6754E">
        <w:rPr>
          <w:rFonts w:eastAsia="Times New Roman"/>
          <w:szCs w:val="24"/>
          <w:lang w:val="bg-BG"/>
        </w:rPr>
        <w:t>) от Цената;</w:t>
      </w:r>
    </w:p>
    <w:p w:rsidR="00512E7F" w:rsidRPr="00D6754E" w:rsidRDefault="00512E7F" w:rsidP="00512E7F">
      <w:pPr>
        <w:widowControl w:val="0"/>
        <w:numPr>
          <w:ilvl w:val="0"/>
          <w:numId w:val="26"/>
        </w:numPr>
        <w:jc w:val="both"/>
        <w:rPr>
          <w:rFonts w:eastAsia="Times New Roman"/>
          <w:szCs w:val="24"/>
          <w:lang w:val="bg-BG"/>
        </w:rPr>
      </w:pPr>
      <w:r w:rsidRPr="00D6754E">
        <w:rPr>
          <w:rFonts w:eastAsia="Times New Roman"/>
          <w:szCs w:val="24"/>
          <w:lang w:val="bg-BG"/>
        </w:rPr>
        <w:t>окончателно плащане, в размер на оставащата част от Цената.</w:t>
      </w:r>
    </w:p>
    <w:p w:rsidR="00512E7F" w:rsidRPr="003E6824" w:rsidRDefault="00512E7F" w:rsidP="00512E7F">
      <w:pPr>
        <w:widowControl w:val="0"/>
        <w:tabs>
          <w:tab w:val="left" w:pos="0"/>
        </w:tabs>
        <w:suppressAutoHyphens/>
        <w:spacing w:before="120"/>
        <w:jc w:val="both"/>
        <w:rPr>
          <w:lang w:val="bg-BG"/>
        </w:rPr>
      </w:pPr>
      <w:r w:rsidRPr="003E6824">
        <w:rPr>
          <w:rFonts w:eastAsia="Times New Roman"/>
          <w:b/>
          <w:szCs w:val="24"/>
          <w:lang w:val="bg-BG"/>
        </w:rPr>
        <w:t>Чл. 10. (1)</w:t>
      </w:r>
      <w:r w:rsidRPr="003E6824">
        <w:rPr>
          <w:rFonts w:eastAsia="Times New Roman"/>
          <w:szCs w:val="24"/>
          <w:lang w:val="bg-BG"/>
        </w:rPr>
        <w:t xml:space="preserve"> Всяко плащане по този договор се извършва </w:t>
      </w:r>
      <w:r w:rsidRPr="003E6824">
        <w:rPr>
          <w:lang w:val="bg-BG"/>
        </w:rPr>
        <w:t>в срок до 30 (</w:t>
      </w:r>
      <w:r w:rsidRPr="003E6824">
        <w:rPr>
          <w:i/>
          <w:lang w:val="bg-BG"/>
        </w:rPr>
        <w:t>тридесет</w:t>
      </w:r>
      <w:r w:rsidRPr="003E6824">
        <w:rPr>
          <w:lang w:val="bg-BG"/>
        </w:rPr>
        <w:t>) дни след:</w:t>
      </w:r>
    </w:p>
    <w:p w:rsidR="00512E7F" w:rsidRPr="003E6824" w:rsidRDefault="00512E7F" w:rsidP="00512E7F">
      <w:pPr>
        <w:widowControl w:val="0"/>
        <w:numPr>
          <w:ilvl w:val="0"/>
          <w:numId w:val="35"/>
        </w:numPr>
        <w:jc w:val="both"/>
        <w:rPr>
          <w:rFonts w:eastAsia="Times New Roman"/>
          <w:szCs w:val="24"/>
          <w:lang w:val="bg-BG"/>
        </w:rPr>
      </w:pPr>
      <w:r w:rsidRPr="003E6824">
        <w:rPr>
          <w:rFonts w:eastAsia="Times New Roman"/>
          <w:szCs w:val="24"/>
          <w:lang w:val="bg-BG"/>
        </w:rPr>
        <w:t>приемане по реда на чл.3</w:t>
      </w:r>
      <w:r>
        <w:rPr>
          <w:rFonts w:eastAsia="Times New Roman"/>
          <w:szCs w:val="24"/>
          <w:lang w:val="bg-BG"/>
        </w:rPr>
        <w:t>1, ал.2, т.3</w:t>
      </w:r>
      <w:r w:rsidRPr="003E6824">
        <w:rPr>
          <w:rFonts w:eastAsia="Times New Roman"/>
          <w:szCs w:val="24"/>
          <w:lang w:val="bg-BG"/>
        </w:rPr>
        <w:t xml:space="preserve"> на Окончателен доклад и Технически паспорт на съответния строеж/строежи; </w:t>
      </w:r>
    </w:p>
    <w:p w:rsidR="00512E7F" w:rsidRPr="003E6824" w:rsidRDefault="00512E7F" w:rsidP="00512E7F">
      <w:pPr>
        <w:widowControl w:val="0"/>
        <w:numPr>
          <w:ilvl w:val="0"/>
          <w:numId w:val="35"/>
        </w:numPr>
        <w:jc w:val="both"/>
        <w:rPr>
          <w:rFonts w:eastAsia="Times New Roman"/>
          <w:szCs w:val="24"/>
          <w:lang w:val="bg-BG"/>
        </w:rPr>
      </w:pPr>
      <w:r w:rsidRPr="003E6824">
        <w:rPr>
          <w:rFonts w:eastAsia="Times New Roman"/>
          <w:szCs w:val="24"/>
          <w:lang w:val="bg-BG"/>
        </w:rPr>
        <w:t xml:space="preserve">подписването на </w:t>
      </w:r>
      <w:r>
        <w:rPr>
          <w:rFonts w:eastAsia="Times New Roman"/>
          <w:szCs w:val="24"/>
          <w:lang w:val="bg-BG"/>
        </w:rPr>
        <w:t xml:space="preserve">окончателен </w:t>
      </w:r>
      <w:r w:rsidRPr="003E6824">
        <w:rPr>
          <w:rFonts w:eastAsia="Times New Roman"/>
          <w:szCs w:val="24"/>
          <w:lang w:val="bg-BG"/>
        </w:rPr>
        <w:t>приемо-предавателен протокол съгласно чл.32 от Договора за приемане на изпълнен</w:t>
      </w:r>
      <w:r>
        <w:rPr>
          <w:rFonts w:eastAsia="Times New Roman"/>
          <w:szCs w:val="24"/>
          <w:lang w:val="bg-BG"/>
        </w:rPr>
        <w:t>ото</w:t>
      </w:r>
      <w:r w:rsidR="00C51078">
        <w:rPr>
          <w:rFonts w:eastAsia="Times New Roman"/>
          <w:szCs w:val="24"/>
          <w:lang w:val="bg-BG"/>
        </w:rPr>
        <w:t>;</w:t>
      </w:r>
    </w:p>
    <w:p w:rsidR="00512E7F" w:rsidRPr="003E6824" w:rsidRDefault="00512E7F" w:rsidP="00512E7F">
      <w:pPr>
        <w:widowControl w:val="0"/>
        <w:numPr>
          <w:ilvl w:val="0"/>
          <w:numId w:val="35"/>
        </w:numPr>
        <w:jc w:val="both"/>
        <w:rPr>
          <w:rFonts w:eastAsia="Times New Roman"/>
          <w:szCs w:val="24"/>
          <w:lang w:val="bg-BG"/>
        </w:rPr>
      </w:pPr>
      <w:r w:rsidRPr="003E6824">
        <w:rPr>
          <w:rFonts w:eastAsia="Times New Roman"/>
          <w:szCs w:val="24"/>
          <w:lang w:val="bg-BG"/>
        </w:rPr>
        <w:t>издаване от ИЗПЪЛНИТЕЛЯ и представяне на ВЪЗЛОЖИТЕЛЯ на фактура за дължимата сума.</w:t>
      </w:r>
    </w:p>
    <w:p w:rsidR="00512E7F" w:rsidRPr="003E6824" w:rsidRDefault="00512E7F" w:rsidP="00512E7F">
      <w:pPr>
        <w:widowControl w:val="0"/>
        <w:jc w:val="both"/>
        <w:rPr>
          <w:rFonts w:eastAsia="Times New Roman"/>
          <w:szCs w:val="24"/>
          <w:lang w:val="bg-BG"/>
        </w:rPr>
      </w:pPr>
      <w:r w:rsidRPr="003E6824">
        <w:rPr>
          <w:rFonts w:eastAsia="Times New Roman"/>
          <w:b/>
          <w:szCs w:val="24"/>
          <w:lang w:val="bg-BG"/>
        </w:rPr>
        <w:t>(2)</w:t>
      </w:r>
      <w:r w:rsidRPr="003E6824">
        <w:rPr>
          <w:rFonts w:eastAsia="Times New Roman"/>
          <w:szCs w:val="24"/>
          <w:lang w:val="bg-BG"/>
        </w:rPr>
        <w:t xml:space="preserve"> Плащането по този Договор се извършва въз основа на следните документи:</w:t>
      </w:r>
    </w:p>
    <w:p w:rsidR="00512E7F" w:rsidRPr="003E6824" w:rsidRDefault="00512E7F" w:rsidP="00512E7F">
      <w:pPr>
        <w:pStyle w:val="af2"/>
        <w:numPr>
          <w:ilvl w:val="0"/>
          <w:numId w:val="27"/>
        </w:numPr>
        <w:spacing w:before="0" w:beforeAutospacing="0" w:after="0" w:afterAutospacing="0"/>
        <w:ind w:left="284" w:hanging="284"/>
        <w:jc w:val="both"/>
      </w:pPr>
      <w:r w:rsidRPr="003E6824">
        <w:t>окончателен приемо-предавателен протокол, подписан от ВЪЗЛОЖИТЕЛЯ и ИЗПЪЛНИТЕЛЯ, придружен от хонорар-сметка и</w:t>
      </w:r>
    </w:p>
    <w:p w:rsidR="00512E7F" w:rsidRPr="003E6824" w:rsidRDefault="00512E7F" w:rsidP="00512E7F">
      <w:pPr>
        <w:pStyle w:val="af2"/>
        <w:numPr>
          <w:ilvl w:val="0"/>
          <w:numId w:val="27"/>
        </w:numPr>
        <w:spacing w:before="0" w:beforeAutospacing="0" w:after="0" w:afterAutospacing="0"/>
        <w:ind w:left="284" w:hanging="284"/>
        <w:jc w:val="both"/>
      </w:pPr>
      <w:r w:rsidRPr="003E6824">
        <w:t>фактура за дължимата сума, издадена от ИЗПЪЛНИТЕЛЯ и представена на ВЪЗЛОЖИТЕЛЯ.</w:t>
      </w:r>
    </w:p>
    <w:p w:rsidR="00512E7F" w:rsidRPr="003E6824" w:rsidRDefault="00512E7F" w:rsidP="00512E7F">
      <w:pPr>
        <w:widowControl w:val="0"/>
        <w:jc w:val="both"/>
        <w:rPr>
          <w:rFonts w:eastAsia="Times New Roman"/>
          <w:b/>
          <w:szCs w:val="24"/>
          <w:lang w:val="bg-BG"/>
        </w:rPr>
      </w:pPr>
      <w:r w:rsidRPr="003E6824">
        <w:rPr>
          <w:rFonts w:eastAsia="Times New Roman"/>
          <w:b/>
          <w:szCs w:val="24"/>
          <w:lang w:val="bg-BG"/>
        </w:rPr>
        <w:t xml:space="preserve">(3) </w:t>
      </w:r>
      <w:r w:rsidRPr="003E6824">
        <w:rPr>
          <w:rFonts w:eastAsia="Times New Roman"/>
          <w:szCs w:val="24"/>
          <w:lang w:val="bg-BG"/>
        </w:rPr>
        <w:t xml:space="preserve">ВЪЗЛОЖИТЕЛЯТ се задължава да извършва всяко дължимо плащане в срок до </w:t>
      </w:r>
      <w:r w:rsidRPr="003E6824">
        <w:rPr>
          <w:lang w:val="bg-BG"/>
        </w:rPr>
        <w:t>30 (</w:t>
      </w:r>
      <w:r w:rsidRPr="003E6824">
        <w:rPr>
          <w:i/>
          <w:lang w:val="bg-BG"/>
        </w:rPr>
        <w:t>тридесет</w:t>
      </w:r>
      <w:r w:rsidRPr="003E6824">
        <w:rPr>
          <w:lang w:val="bg-BG"/>
        </w:rPr>
        <w:t xml:space="preserve">) дни </w:t>
      </w:r>
      <w:r w:rsidRPr="003E6824">
        <w:rPr>
          <w:rFonts w:eastAsia="Times New Roman"/>
          <w:szCs w:val="24"/>
          <w:lang w:val="bg-BG"/>
        </w:rPr>
        <w:t xml:space="preserve">след получаването на фактура на ИЗПЪЛНИТЕЛЯ, при спазване на условията по ал. 1. </w:t>
      </w:r>
    </w:p>
    <w:p w:rsidR="00512E7F" w:rsidRPr="0087218E" w:rsidRDefault="00512E7F" w:rsidP="00512E7F">
      <w:pPr>
        <w:widowControl w:val="0"/>
        <w:spacing w:before="120"/>
        <w:jc w:val="both"/>
        <w:rPr>
          <w:rFonts w:eastAsia="Times New Roman"/>
          <w:szCs w:val="24"/>
          <w:lang w:val="bg-BG"/>
        </w:rPr>
      </w:pPr>
      <w:r w:rsidRPr="003E6824">
        <w:rPr>
          <w:rFonts w:eastAsia="Times New Roman"/>
          <w:b/>
          <w:szCs w:val="24"/>
          <w:lang w:val="bg-BG"/>
        </w:rPr>
        <w:t xml:space="preserve">Чл. 11. (1) </w:t>
      </w:r>
      <w:r w:rsidRPr="003E6824">
        <w:rPr>
          <w:rFonts w:eastAsia="Times New Roman"/>
          <w:szCs w:val="24"/>
          <w:lang w:val="bg-BG"/>
        </w:rPr>
        <w:t>Плащането по този Договор се извършва в лева чрез банков превод по следната</w:t>
      </w:r>
      <w:r w:rsidRPr="0087218E">
        <w:rPr>
          <w:rFonts w:eastAsia="Times New Roman"/>
          <w:szCs w:val="24"/>
          <w:lang w:val="bg-BG"/>
        </w:rPr>
        <w:t xml:space="preserve"> банкова сметка на ИЗПЪЛНИТЕЛЯ: </w:t>
      </w:r>
    </w:p>
    <w:p w:rsidR="00512E7F" w:rsidRPr="0087218E" w:rsidRDefault="00512E7F" w:rsidP="00512E7F">
      <w:pPr>
        <w:jc w:val="both"/>
        <w:rPr>
          <w:szCs w:val="24"/>
          <w:lang w:val="bg-BG"/>
        </w:rPr>
      </w:pPr>
      <w:r w:rsidRPr="0087218E">
        <w:rPr>
          <w:szCs w:val="24"/>
          <w:lang w:val="bg-BG"/>
        </w:rPr>
        <w:t>Банка:</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rFonts w:eastAsia="Times New Roman"/>
          <w:szCs w:val="24"/>
          <w:lang w:val="bg-BG"/>
        </w:rPr>
        <w:t>[…………………………….]</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rFonts w:eastAsia="Times New Roman"/>
          <w:szCs w:val="24"/>
          <w:lang w:val="bg-BG"/>
        </w:rPr>
        <w:t>[…………………………….].</w:t>
      </w:r>
    </w:p>
    <w:p w:rsidR="00512E7F" w:rsidRDefault="00512E7F" w:rsidP="00512E7F">
      <w:pPr>
        <w:jc w:val="both"/>
        <w:rPr>
          <w:szCs w:val="24"/>
          <w:lang w:val="bg-BG"/>
        </w:rPr>
      </w:pPr>
      <w:r w:rsidRPr="0087218E">
        <w:rPr>
          <w:b/>
          <w:szCs w:val="24"/>
          <w:lang w:val="bg-BG"/>
        </w:rPr>
        <w:t>(2)</w:t>
      </w:r>
      <w:r w:rsidRPr="0087218E">
        <w:rPr>
          <w:szCs w:val="24"/>
          <w:lang w:val="bg-BG"/>
        </w:rPr>
        <w:t xml:space="preserve"> Изпълнителят е длъжен да уведомява писмено Възложителя за всички последващи промени по ал. 1 в срок от 3 (</w:t>
      </w:r>
      <w:r w:rsidRPr="0087218E">
        <w:rPr>
          <w:i/>
          <w:szCs w:val="24"/>
          <w:lang w:val="bg-BG"/>
        </w:rPr>
        <w:t>три</w:t>
      </w:r>
      <w:r w:rsidRPr="0087218E">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512E7F" w:rsidRPr="00AD0392" w:rsidRDefault="00512E7F" w:rsidP="00512E7F">
      <w:pPr>
        <w:jc w:val="both"/>
        <w:rPr>
          <w:rFonts w:eastAsia="Times New Roman"/>
          <w:szCs w:val="24"/>
          <w:lang w:val="bg-BG"/>
        </w:rPr>
      </w:pPr>
      <w:r w:rsidRPr="00AD0392">
        <w:rPr>
          <w:rFonts w:eastAsia="Times New Roman"/>
          <w:b/>
          <w:szCs w:val="24"/>
          <w:lang w:val="bg-BG"/>
        </w:rPr>
        <w:t xml:space="preserve">[Чл. 12. </w:t>
      </w:r>
      <w:r w:rsidRPr="00AD0392">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2E7F" w:rsidRPr="00AD0392" w:rsidRDefault="00512E7F" w:rsidP="00512E7F">
      <w:pPr>
        <w:jc w:val="both"/>
        <w:rPr>
          <w:rFonts w:eastAsia="Times New Roman"/>
          <w:szCs w:val="24"/>
          <w:lang w:val="bg-BG"/>
        </w:rPr>
      </w:pPr>
      <w:r w:rsidRPr="00AD0392">
        <w:rPr>
          <w:rFonts w:eastAsia="Times New Roman"/>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2E7F" w:rsidRPr="00AD0392" w:rsidRDefault="00512E7F" w:rsidP="00512E7F">
      <w:pPr>
        <w:jc w:val="both"/>
        <w:rPr>
          <w:szCs w:val="24"/>
          <w:lang w:val="bg-BG"/>
        </w:rPr>
      </w:pPr>
      <w:r w:rsidRPr="00AD0392">
        <w:rPr>
          <w:rFonts w:eastAsia="Times New Roman"/>
          <w:szCs w:val="24"/>
          <w:lang w:val="bg-BG"/>
        </w:rPr>
        <w:t xml:space="preserve">(3) ВЪЗЛОЖИТЕЛЯТ приема изпълнението на частта от Услугите, при съответно спазване на разпоредбите на Раздел VI </w:t>
      </w:r>
      <w:r w:rsidRPr="00AD0392">
        <w:rPr>
          <w:rFonts w:eastAsia="Times New Roman"/>
          <w:szCs w:val="24"/>
        </w:rPr>
        <w:t>"</w:t>
      </w:r>
      <w:r w:rsidRPr="00AD0392">
        <w:rPr>
          <w:rFonts w:eastAsia="Times New Roman"/>
          <w:szCs w:val="24"/>
          <w:lang w:val="bg-BG"/>
        </w:rPr>
        <w:t>Предаване и приемане на изпълнението</w:t>
      </w:r>
      <w:r w:rsidRPr="00AD0392">
        <w:rPr>
          <w:rFonts w:eastAsia="Times New Roman"/>
          <w:szCs w:val="24"/>
        </w:rPr>
        <w:t>”</w:t>
      </w:r>
      <w:r w:rsidRPr="00AD0392">
        <w:rPr>
          <w:rFonts w:eastAsia="Times New Roman"/>
          <w:szCs w:val="24"/>
          <w:lang w:val="bg-BG"/>
        </w:rPr>
        <w:t xml:space="preserve"> от Договора, и заплаща възнаграждение за тази част на подизпълнителя в срок до 14 (</w:t>
      </w:r>
      <w:r w:rsidRPr="00AD0392">
        <w:rPr>
          <w:rFonts w:eastAsia="Times New Roman"/>
          <w:i/>
          <w:szCs w:val="24"/>
          <w:lang w:val="bg-BG"/>
        </w:rPr>
        <w:t>четиринадесет</w:t>
      </w:r>
      <w:r w:rsidRPr="00AD0392">
        <w:rPr>
          <w:rFonts w:eastAsia="Times New Roman"/>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AD0392">
        <w:rPr>
          <w:rFonts w:eastAsia="Times New Roman"/>
          <w:b/>
          <w:szCs w:val="24"/>
          <w:lang w:val="bg-BG"/>
        </w:rPr>
        <w:t>]</w:t>
      </w:r>
    </w:p>
    <w:p w:rsidR="00512E7F" w:rsidRPr="00AD0392"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AD0392">
        <w:rPr>
          <w:rFonts w:eastAsia="Times New Roman"/>
          <w:b/>
          <w:bCs/>
          <w:color w:val="000000"/>
          <w:szCs w:val="26"/>
          <w:lang w:val="bg-BG"/>
        </w:rPr>
        <w:t>ГАРАНЦИЯ ЗА ИЗПЪЛНЕНИЕ</w:t>
      </w:r>
    </w:p>
    <w:p w:rsidR="00512E7F" w:rsidRPr="0087218E" w:rsidRDefault="00512E7F" w:rsidP="00512E7F">
      <w:pPr>
        <w:shd w:val="clear" w:color="auto" w:fill="FFFFFF"/>
        <w:jc w:val="both"/>
        <w:rPr>
          <w:rFonts w:eastAsia="Times New Roman"/>
          <w:b/>
          <w:szCs w:val="24"/>
          <w:lang w:val="bg-BG"/>
        </w:rPr>
      </w:pPr>
      <w:r w:rsidRPr="0087218E">
        <w:rPr>
          <w:rFonts w:eastAsia="Times New Roman"/>
          <w:b/>
          <w:szCs w:val="24"/>
          <w:lang w:val="bg-BG"/>
        </w:rPr>
        <w:t>Гаранция за изпълнение</w:t>
      </w:r>
    </w:p>
    <w:p w:rsidR="00512E7F" w:rsidRDefault="00512E7F" w:rsidP="00512E7F">
      <w:pPr>
        <w:shd w:val="clear" w:color="auto" w:fill="FFFFFF"/>
        <w:spacing w:before="120"/>
        <w:jc w:val="both"/>
        <w:rPr>
          <w:rFonts w:eastAsia="Times New Roman"/>
          <w:color w:val="000000"/>
          <w:spacing w:val="-2"/>
          <w:szCs w:val="24"/>
          <w:lang w:val="bg-BG"/>
        </w:rPr>
      </w:pPr>
      <w:r w:rsidRPr="0087218E">
        <w:rPr>
          <w:rFonts w:eastAsia="Times New Roman"/>
          <w:b/>
          <w:szCs w:val="24"/>
          <w:lang w:val="bg-BG"/>
        </w:rPr>
        <w:t xml:space="preserve">Чл. </w:t>
      </w:r>
      <w:r>
        <w:rPr>
          <w:rFonts w:eastAsia="Times New Roman"/>
          <w:b/>
          <w:szCs w:val="24"/>
          <w:lang w:val="bg-BG"/>
        </w:rPr>
        <w:t>13</w:t>
      </w:r>
      <w:r w:rsidRPr="0087218E">
        <w:rPr>
          <w:rFonts w:eastAsia="Times New Roman"/>
          <w:b/>
          <w:szCs w:val="24"/>
          <w:lang w:val="bg-BG"/>
        </w:rPr>
        <w:t xml:space="preserve">. </w:t>
      </w:r>
      <w:r w:rsidRPr="0087218E">
        <w:rPr>
          <w:rFonts w:eastAsia="Times New Roman"/>
          <w:color w:val="000000"/>
          <w:spacing w:val="1"/>
          <w:szCs w:val="24"/>
          <w:lang w:val="bg-BG"/>
        </w:rPr>
        <w:t xml:space="preserve">При подписването на този Договор, ИЗПЪЛНИТЕЛЯТ представя на </w:t>
      </w:r>
      <w:r w:rsidRPr="0087218E">
        <w:rPr>
          <w:rFonts w:eastAsia="Times New Roman"/>
          <w:szCs w:val="24"/>
          <w:lang w:val="bg-BG"/>
        </w:rPr>
        <w:t>ВЪЗЛОЖИТЕЛЯ</w:t>
      </w:r>
      <w:r w:rsidRPr="0087218E">
        <w:rPr>
          <w:rFonts w:eastAsia="Times New Roman"/>
          <w:color w:val="000000"/>
          <w:spacing w:val="1"/>
          <w:szCs w:val="24"/>
          <w:lang w:val="bg-BG"/>
        </w:rPr>
        <w:t xml:space="preserve"> гаранция за изпълнение в размер на 3</w:t>
      </w:r>
      <w:r w:rsidRPr="000349ED">
        <w:rPr>
          <w:rFonts w:eastAsia="Times New Roman"/>
          <w:color w:val="000000"/>
          <w:spacing w:val="1"/>
          <w:szCs w:val="24"/>
          <w:lang w:val="bg-BG"/>
        </w:rPr>
        <w:t>%  (</w:t>
      </w:r>
      <w:r w:rsidRPr="000349ED">
        <w:rPr>
          <w:rFonts w:eastAsia="Times New Roman"/>
          <w:i/>
          <w:color w:val="000000"/>
          <w:spacing w:val="1"/>
          <w:szCs w:val="24"/>
          <w:lang w:val="bg-BG"/>
        </w:rPr>
        <w:t>три на сто</w:t>
      </w:r>
      <w:r w:rsidRPr="000349ED">
        <w:rPr>
          <w:rFonts w:eastAsia="Times New Roman"/>
          <w:color w:val="000000"/>
          <w:spacing w:val="1"/>
          <w:szCs w:val="24"/>
          <w:lang w:val="bg-BG"/>
        </w:rPr>
        <w:t xml:space="preserve">) от </w:t>
      </w:r>
      <w:r w:rsidRPr="000349ED">
        <w:rPr>
          <w:rFonts w:eastAsia="Times New Roman"/>
          <w:color w:val="000000"/>
          <w:spacing w:val="-2"/>
          <w:szCs w:val="24"/>
          <w:lang w:val="bg-BG"/>
        </w:rPr>
        <w:t>Стойността на Договора без ДДС, а именно ……………….</w:t>
      </w:r>
      <w:r w:rsidRPr="000349ED">
        <w:rPr>
          <w:rFonts w:eastAsia="Times New Roman"/>
          <w:szCs w:val="24"/>
          <w:lang w:val="bg-BG"/>
        </w:rPr>
        <w:t xml:space="preserve"> (</w:t>
      </w:r>
      <w:r w:rsidRPr="009F5199">
        <w:rPr>
          <w:rFonts w:eastAsia="Times New Roman"/>
          <w:i/>
          <w:szCs w:val="24"/>
          <w:lang w:val="bg-BG"/>
        </w:rPr>
        <w:t>словом</w:t>
      </w:r>
      <w:r w:rsidRPr="000349ED">
        <w:rPr>
          <w:rFonts w:eastAsia="Times New Roman"/>
          <w:szCs w:val="24"/>
          <w:lang w:val="bg-BG"/>
        </w:rPr>
        <w:t>)</w:t>
      </w:r>
      <w:r w:rsidRPr="0087218E">
        <w:rPr>
          <w:rFonts w:eastAsia="Times New Roman"/>
          <w:szCs w:val="24"/>
          <w:lang w:val="bg-BG"/>
        </w:rPr>
        <w:t xml:space="preserve"> </w:t>
      </w:r>
      <w:r w:rsidRPr="000349ED">
        <w:rPr>
          <w:rFonts w:eastAsia="Times New Roman"/>
          <w:szCs w:val="24"/>
          <w:lang w:val="bg-BG"/>
        </w:rPr>
        <w:t xml:space="preserve">лева </w:t>
      </w:r>
      <w:r w:rsidRPr="0087218E">
        <w:rPr>
          <w:rFonts w:eastAsia="Times New Roman"/>
          <w:szCs w:val="24"/>
          <w:lang w:val="bg-BG"/>
        </w:rPr>
        <w:t>(„</w:t>
      </w:r>
      <w:r w:rsidRPr="0087218E">
        <w:rPr>
          <w:rFonts w:eastAsia="Times New Roman"/>
          <w:b/>
          <w:szCs w:val="24"/>
          <w:lang w:val="bg-BG"/>
        </w:rPr>
        <w:t>Гаранцията за изпълнение</w:t>
      </w:r>
      <w:r w:rsidRPr="0087218E">
        <w:rPr>
          <w:rFonts w:eastAsia="Times New Roman"/>
          <w:szCs w:val="24"/>
          <w:lang w:val="bg-BG"/>
        </w:rPr>
        <w:t>“), която служи за обезпечаване на изпълнението на задълженията на ИЗПЪЛНИТЕЛЯ по Договора</w:t>
      </w:r>
      <w:r w:rsidRPr="0087218E">
        <w:rPr>
          <w:rFonts w:eastAsia="Times New Roman"/>
          <w:color w:val="000000"/>
          <w:spacing w:val="-2"/>
          <w:szCs w:val="24"/>
          <w:lang w:val="bg-BG"/>
        </w:rPr>
        <w:t xml:space="preserve">. </w:t>
      </w:r>
    </w:p>
    <w:p w:rsidR="00512E7F" w:rsidRPr="0087218E" w:rsidRDefault="00512E7F" w:rsidP="00512E7F">
      <w:pPr>
        <w:shd w:val="clear" w:color="auto" w:fill="FFFFFF"/>
        <w:spacing w:before="120"/>
        <w:jc w:val="both"/>
        <w:rPr>
          <w:rFonts w:eastAsia="Times New Roman"/>
          <w:color w:val="000000"/>
          <w:spacing w:val="-2"/>
          <w:szCs w:val="24"/>
          <w:lang w:val="bg-BG"/>
        </w:rPr>
      </w:pPr>
      <w:r w:rsidRPr="0087218E">
        <w:rPr>
          <w:rFonts w:eastAsia="Times New Roman"/>
          <w:b/>
          <w:color w:val="000000"/>
          <w:spacing w:val="-2"/>
          <w:szCs w:val="24"/>
          <w:lang w:val="bg-BG"/>
        </w:rPr>
        <w:t>Чл. 1</w:t>
      </w:r>
      <w:r>
        <w:rPr>
          <w:rFonts w:eastAsia="Times New Roman"/>
          <w:b/>
          <w:color w:val="000000"/>
          <w:spacing w:val="-2"/>
          <w:szCs w:val="24"/>
          <w:lang w:val="bg-BG"/>
        </w:rPr>
        <w:t>4</w:t>
      </w:r>
      <w:r w:rsidRPr="0087218E">
        <w:rPr>
          <w:rFonts w:eastAsia="Times New Roman"/>
          <w:b/>
          <w:color w:val="000000"/>
          <w:spacing w:val="-2"/>
          <w:szCs w:val="24"/>
          <w:lang w:val="bg-BG"/>
        </w:rPr>
        <w:t xml:space="preserve">. </w:t>
      </w:r>
      <w:r w:rsidRPr="0087218E">
        <w:rPr>
          <w:rFonts w:eastAsia="Times New Roman"/>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512E7F" w:rsidRPr="0087218E" w:rsidRDefault="00512E7F" w:rsidP="00512E7F">
      <w:pPr>
        <w:rPr>
          <w:szCs w:val="24"/>
          <w:lang w:val="bg-BG"/>
        </w:rPr>
      </w:pPr>
      <w:r w:rsidRPr="0087218E">
        <w:rPr>
          <w:szCs w:val="24"/>
          <w:lang w:val="bg-BG"/>
        </w:rPr>
        <w:t xml:space="preserve">Банка: </w:t>
      </w:r>
      <w:r w:rsidRPr="0087218E">
        <w:rPr>
          <w:szCs w:val="24"/>
          <w:lang w:val="bg-BG"/>
        </w:rPr>
        <w:tab/>
      </w:r>
      <w:r w:rsidRPr="0087218E">
        <w:rPr>
          <w:lang w:val="bg-BG"/>
        </w:rPr>
        <w:t>“Общинска банка” АД, клон Добрич</w:t>
      </w:r>
    </w:p>
    <w:p w:rsidR="00512E7F" w:rsidRPr="0087218E" w:rsidRDefault="00512E7F" w:rsidP="00512E7F">
      <w:pPr>
        <w:jc w:val="both"/>
        <w:rPr>
          <w:szCs w:val="24"/>
          <w:lang w:val="bg-BG"/>
        </w:rPr>
      </w:pPr>
      <w:r w:rsidRPr="0087218E">
        <w:rPr>
          <w:szCs w:val="24"/>
          <w:lang w:val="bg-BG"/>
        </w:rPr>
        <w:t>BIC:</w:t>
      </w:r>
      <w:r w:rsidRPr="0087218E">
        <w:rPr>
          <w:szCs w:val="24"/>
          <w:lang w:val="bg-BG"/>
        </w:rPr>
        <w:tab/>
      </w:r>
      <w:r w:rsidRPr="0087218E">
        <w:rPr>
          <w:szCs w:val="24"/>
          <w:lang w:val="bg-BG"/>
        </w:rPr>
        <w:tab/>
      </w:r>
      <w:r w:rsidRPr="0087218E">
        <w:rPr>
          <w:lang w:val="bg-BG"/>
        </w:rPr>
        <w:t>SOMBBGSF</w:t>
      </w:r>
      <w:r w:rsidRPr="0087218E">
        <w:rPr>
          <w:rFonts w:eastAsia="Times New Roman"/>
          <w:szCs w:val="24"/>
          <w:lang w:val="bg-BG"/>
        </w:rPr>
        <w:t xml:space="preserve"> </w:t>
      </w:r>
    </w:p>
    <w:p w:rsidR="00512E7F" w:rsidRPr="0087218E" w:rsidRDefault="00512E7F" w:rsidP="00512E7F">
      <w:pPr>
        <w:jc w:val="both"/>
        <w:rPr>
          <w:szCs w:val="24"/>
          <w:lang w:val="bg-BG"/>
        </w:rPr>
      </w:pPr>
      <w:r w:rsidRPr="0087218E">
        <w:rPr>
          <w:szCs w:val="24"/>
          <w:lang w:val="bg-BG"/>
        </w:rPr>
        <w:t>IBAN:</w:t>
      </w:r>
      <w:r w:rsidRPr="0087218E">
        <w:rPr>
          <w:szCs w:val="24"/>
          <w:lang w:val="bg-BG"/>
        </w:rPr>
        <w:tab/>
      </w:r>
      <w:r w:rsidRPr="0087218E">
        <w:rPr>
          <w:szCs w:val="24"/>
          <w:lang w:val="bg-BG"/>
        </w:rPr>
        <w:tab/>
      </w:r>
      <w:r w:rsidRPr="0087218E">
        <w:rPr>
          <w:lang w:val="bg-BG"/>
        </w:rPr>
        <w:t>BG 87 SOMB 913033100200 01</w:t>
      </w:r>
      <w:r w:rsidRPr="0087218E">
        <w:rPr>
          <w:rFonts w:eastAsia="Times New Roman"/>
          <w:szCs w:val="24"/>
          <w:lang w:val="bg-BG"/>
        </w:rPr>
        <w:t>.</w:t>
      </w:r>
    </w:p>
    <w:p w:rsidR="00512E7F" w:rsidRPr="0087218E" w:rsidRDefault="00512E7F" w:rsidP="00512E7F">
      <w:pPr>
        <w:shd w:val="clear" w:color="auto" w:fill="FFFFFF"/>
        <w:spacing w:before="120"/>
        <w:jc w:val="both"/>
        <w:rPr>
          <w:rFonts w:eastAsia="Times New Roman"/>
          <w:color w:val="000000"/>
          <w:szCs w:val="24"/>
          <w:lang w:val="bg-BG"/>
        </w:rPr>
      </w:pPr>
      <w:r w:rsidRPr="0087218E">
        <w:rPr>
          <w:rFonts w:eastAsia="Times New Roman"/>
          <w:b/>
          <w:szCs w:val="24"/>
          <w:lang w:val="bg-BG"/>
        </w:rPr>
        <w:t>Чл. 1</w:t>
      </w:r>
      <w:r>
        <w:rPr>
          <w:rFonts w:eastAsia="Times New Roman"/>
          <w:b/>
          <w:szCs w:val="24"/>
          <w:lang w:val="bg-BG"/>
        </w:rPr>
        <w:t>5</w:t>
      </w:r>
      <w:r w:rsidRPr="0087218E">
        <w:rPr>
          <w:rFonts w:eastAsia="Times New Roman"/>
          <w:b/>
          <w:szCs w:val="24"/>
          <w:lang w:val="bg-BG"/>
        </w:rPr>
        <w:t xml:space="preserve">.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банкова гаранция</w:t>
      </w:r>
      <w:r w:rsidRPr="0087218E">
        <w:rPr>
          <w:rFonts w:eastAsia="Times New Roman"/>
          <w:color w:val="000000"/>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2E7F" w:rsidRPr="0087218E" w:rsidRDefault="00512E7F" w:rsidP="00512E7F">
      <w:pPr>
        <w:shd w:val="clear" w:color="auto" w:fill="FFFFFF"/>
        <w:jc w:val="both"/>
        <w:rPr>
          <w:rFonts w:eastAsia="Times New Roman"/>
          <w:color w:val="000000"/>
          <w:szCs w:val="24"/>
          <w:lang w:val="bg-BG"/>
        </w:rPr>
      </w:pPr>
      <w:r w:rsidRPr="0087218E">
        <w:rPr>
          <w:rFonts w:eastAsia="Times New Roman"/>
          <w:color w:val="000000"/>
          <w:szCs w:val="24"/>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color w:val="000000"/>
          <w:szCs w:val="24"/>
          <w:lang w:val="bg-BG"/>
        </w:rPr>
        <w:t>2. да бъде със срок на валидност за целия срок на действие на Договора плюс 60 (</w:t>
      </w:r>
      <w:r w:rsidRPr="0087218E">
        <w:rPr>
          <w:rFonts w:eastAsia="Times New Roman"/>
          <w:i/>
          <w:color w:val="000000"/>
          <w:szCs w:val="24"/>
          <w:lang w:val="bg-BG"/>
        </w:rPr>
        <w:t>шестдесет</w:t>
      </w:r>
      <w:r w:rsidRPr="0087218E">
        <w:rPr>
          <w:rFonts w:eastAsia="Times New Roman"/>
          <w:color w:val="000000"/>
          <w:szCs w:val="24"/>
          <w:lang w:val="bg-BG"/>
        </w:rPr>
        <w:t>) дни след прекратяването на Договора, като при необходимост срокът на валидност на банковата гаранция се удължава или се издава нова.</w:t>
      </w:r>
      <w:r w:rsidRPr="0087218E">
        <w:rPr>
          <w:rFonts w:eastAsia="Times New Roman"/>
          <w:color w:val="000000"/>
          <w:spacing w:val="-2"/>
          <w:szCs w:val="24"/>
          <w:lang w:val="bg-BG"/>
        </w:rPr>
        <w:t xml:space="preserve"> </w:t>
      </w:r>
    </w:p>
    <w:p w:rsidR="00512E7F" w:rsidRPr="0087218E" w:rsidRDefault="00512E7F" w:rsidP="00512E7F">
      <w:pPr>
        <w:shd w:val="clear" w:color="auto" w:fill="FFFFFF"/>
        <w:jc w:val="both"/>
        <w:rPr>
          <w:rFonts w:eastAsia="Times New Roman"/>
          <w:color w:val="000000"/>
          <w:spacing w:val="-2"/>
          <w:szCs w:val="24"/>
          <w:lang w:val="bg-BG"/>
        </w:rPr>
      </w:pPr>
      <w:r w:rsidRPr="0087218E">
        <w:rPr>
          <w:rFonts w:eastAsia="Times New Roman"/>
          <w:b/>
          <w:color w:val="000000"/>
          <w:spacing w:val="-2"/>
          <w:szCs w:val="24"/>
          <w:lang w:val="bg-BG"/>
        </w:rPr>
        <w:t>(2)</w:t>
      </w:r>
      <w:r w:rsidRPr="0087218E">
        <w:rPr>
          <w:rFonts w:eastAsia="Times New Roman"/>
          <w:color w:val="000000"/>
          <w:spacing w:val="-2"/>
          <w:szCs w:val="24"/>
          <w:lang w:val="bg-BG"/>
        </w:rPr>
        <w:t xml:space="preserve"> Банковите разходи по откриването и поддържането на Гаранцията </w:t>
      </w:r>
      <w:r w:rsidRPr="0087218E">
        <w:rPr>
          <w:rFonts w:eastAsia="Times New Roman"/>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7218E">
        <w:rPr>
          <w:rFonts w:eastAsia="Times New Roman"/>
          <w:color w:val="000000"/>
          <w:spacing w:val="-2"/>
          <w:szCs w:val="24"/>
          <w:lang w:val="bg-BG"/>
        </w:rPr>
        <w:t>са за сметка на ИЗПЪЛНИТЕЛЯ.</w:t>
      </w:r>
    </w:p>
    <w:p w:rsidR="00512E7F" w:rsidRPr="0087218E" w:rsidRDefault="00512E7F" w:rsidP="00512E7F">
      <w:pPr>
        <w:shd w:val="clear" w:color="auto" w:fill="FFFFFF"/>
        <w:spacing w:before="120"/>
        <w:jc w:val="both"/>
        <w:rPr>
          <w:rFonts w:eastAsia="Times New Roman"/>
          <w:color w:val="000000"/>
          <w:spacing w:val="1"/>
          <w:szCs w:val="24"/>
          <w:lang w:val="bg-BG"/>
        </w:rPr>
      </w:pPr>
      <w:r w:rsidRPr="0087218E">
        <w:rPr>
          <w:rFonts w:eastAsia="Times New Roman"/>
          <w:b/>
          <w:szCs w:val="24"/>
          <w:lang w:val="bg-BG"/>
        </w:rPr>
        <w:t>Чл. 1</w:t>
      </w:r>
      <w:r>
        <w:rPr>
          <w:rFonts w:eastAsia="Times New Roman"/>
          <w:b/>
          <w:szCs w:val="24"/>
          <w:lang w:val="bg-BG"/>
        </w:rPr>
        <w:t>6</w:t>
      </w:r>
      <w:r w:rsidRPr="0087218E">
        <w:rPr>
          <w:rFonts w:eastAsia="Times New Roman"/>
          <w:b/>
          <w:szCs w:val="24"/>
          <w:lang w:val="bg-BG"/>
        </w:rPr>
        <w:t xml:space="preserve">. (1) </w:t>
      </w:r>
      <w:r w:rsidRPr="0087218E">
        <w:rPr>
          <w:rFonts w:eastAsia="Times New Roman"/>
          <w:color w:val="000000"/>
          <w:szCs w:val="24"/>
          <w:lang w:val="bg-BG"/>
        </w:rPr>
        <w:t xml:space="preserve">Когато като Гаранция за изпълнение се представя </w:t>
      </w:r>
      <w:r w:rsidRPr="0087218E">
        <w:rPr>
          <w:rFonts w:eastAsia="Times New Roman"/>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512E7F" w:rsidRPr="0087218E" w:rsidRDefault="00512E7F" w:rsidP="00512E7F">
      <w:pPr>
        <w:shd w:val="clear" w:color="auto" w:fill="FFFFFF"/>
        <w:jc w:val="both"/>
        <w:rPr>
          <w:rFonts w:eastAsia="Times New Roman"/>
          <w:color w:val="000000"/>
          <w:spacing w:val="1"/>
          <w:szCs w:val="24"/>
          <w:lang w:val="bg-BG"/>
        </w:rPr>
      </w:pPr>
      <w:r w:rsidRPr="0087218E">
        <w:rPr>
          <w:rFonts w:eastAsia="Times New Roman"/>
          <w:color w:val="000000"/>
          <w:spacing w:val="1"/>
          <w:szCs w:val="24"/>
          <w:lang w:val="bg-BG"/>
        </w:rPr>
        <w:t>1. да обезпечава изпълнението на този Договор чрез покритие на отговорността на ИЗПЪЛНИТЕЛЯ;</w:t>
      </w:r>
    </w:p>
    <w:p w:rsidR="00512E7F" w:rsidRPr="0087218E" w:rsidRDefault="00512E7F" w:rsidP="00512E7F">
      <w:pPr>
        <w:shd w:val="clear" w:color="auto" w:fill="FFFFFF"/>
        <w:jc w:val="both"/>
        <w:rPr>
          <w:rFonts w:eastAsia="Times New Roman"/>
          <w:color w:val="000000"/>
          <w:spacing w:val="1"/>
          <w:szCs w:val="24"/>
          <w:lang w:val="bg-BG"/>
        </w:rPr>
      </w:pPr>
      <w:r w:rsidRPr="0087218E">
        <w:rPr>
          <w:rFonts w:eastAsia="Times New Roman"/>
          <w:color w:val="000000"/>
          <w:spacing w:val="1"/>
          <w:szCs w:val="24"/>
          <w:lang w:val="bg-BG"/>
        </w:rPr>
        <w:t>2. да бъде със срок на валидност за целия срок на действие на Договора плюс 60 (</w:t>
      </w:r>
      <w:r w:rsidRPr="0087218E">
        <w:rPr>
          <w:rFonts w:eastAsia="Times New Roman"/>
          <w:i/>
          <w:color w:val="000000"/>
          <w:spacing w:val="1"/>
          <w:szCs w:val="24"/>
          <w:lang w:val="bg-BG"/>
        </w:rPr>
        <w:t>шестдесет</w:t>
      </w:r>
      <w:r w:rsidRPr="0087218E">
        <w:rPr>
          <w:rFonts w:eastAsia="Times New Roman"/>
          <w:color w:val="000000"/>
          <w:spacing w:val="1"/>
          <w:szCs w:val="24"/>
          <w:lang w:val="bg-BG"/>
        </w:rPr>
        <w:t xml:space="preserve">) дни след прекратяването на Договора. </w:t>
      </w:r>
    </w:p>
    <w:p w:rsidR="00512E7F" w:rsidRPr="0087218E" w:rsidRDefault="00512E7F" w:rsidP="00512E7F">
      <w:pPr>
        <w:shd w:val="clear" w:color="auto" w:fill="FFFFFF"/>
        <w:jc w:val="both"/>
        <w:rPr>
          <w:rFonts w:eastAsia="Times New Roman"/>
          <w:color w:val="000000"/>
          <w:spacing w:val="1"/>
          <w:szCs w:val="24"/>
          <w:lang w:val="bg-BG"/>
        </w:rPr>
      </w:pPr>
      <w:r w:rsidRPr="0087218E">
        <w:rPr>
          <w:rFonts w:eastAsia="Times New Roman"/>
          <w:b/>
          <w:szCs w:val="24"/>
          <w:lang w:val="bg-BG"/>
        </w:rPr>
        <w:t xml:space="preserve">(2) </w:t>
      </w:r>
      <w:r w:rsidRPr="0087218E">
        <w:rPr>
          <w:rFonts w:eastAsia="Times New Roman"/>
          <w:color w:val="000000"/>
          <w:spacing w:val="1"/>
          <w:szCs w:val="24"/>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512E7F" w:rsidRPr="00651694" w:rsidRDefault="00512E7F" w:rsidP="00512E7F">
      <w:pPr>
        <w:spacing w:before="120"/>
        <w:jc w:val="both"/>
        <w:rPr>
          <w:spacing w:val="-2"/>
          <w:lang w:val="bg-BG"/>
        </w:rPr>
      </w:pPr>
      <w:r w:rsidRPr="0087218E">
        <w:rPr>
          <w:b/>
          <w:lang w:val="bg-BG"/>
        </w:rPr>
        <w:t>Чл</w:t>
      </w:r>
      <w:r w:rsidRPr="00651694">
        <w:rPr>
          <w:b/>
          <w:lang w:val="bg-BG"/>
        </w:rPr>
        <w:t xml:space="preserve">. 17. (1) </w:t>
      </w:r>
      <w:r w:rsidRPr="00651694">
        <w:rPr>
          <w:lang w:val="bg-BG"/>
        </w:rPr>
        <w:t>ВЪЗЛОЖИТЕЛЯТ освобождава Гаранцията за изпълнение в срок до 30 (</w:t>
      </w:r>
      <w:r w:rsidRPr="00651694">
        <w:rPr>
          <w:i/>
          <w:lang w:val="bg-BG"/>
        </w:rPr>
        <w:t>тридесет</w:t>
      </w:r>
      <w:r w:rsidRPr="00651694">
        <w:rPr>
          <w:lang w:val="bg-BG"/>
        </w:rPr>
        <w:t xml:space="preserve">) дни след </w:t>
      </w:r>
      <w:r w:rsidRPr="00651694">
        <w:rPr>
          <w:rFonts w:eastAsia="Times New Roman"/>
          <w:color w:val="000000"/>
          <w:spacing w:val="1"/>
          <w:szCs w:val="24"/>
          <w:lang w:val="bg-BG"/>
        </w:rPr>
        <w:t>прекратяването на Договора в пълен размер, ако липсват основания за задържането от страна на ВЪЗЛОЖИТЕЛЯ</w:t>
      </w:r>
      <w:r w:rsidRPr="00651694">
        <w:rPr>
          <w:lang w:val="bg-BG"/>
        </w:rPr>
        <w:t xml:space="preserve"> на каквато и да е сума по нея</w:t>
      </w:r>
      <w:r w:rsidRPr="00651694">
        <w:rPr>
          <w:spacing w:val="-2"/>
          <w:lang w:val="bg-BG"/>
        </w:rPr>
        <w:t>.</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(2)</w:t>
      </w:r>
      <w:r w:rsidRPr="00651694">
        <w:rPr>
          <w:rFonts w:eastAsia="Times New Roman"/>
          <w:color w:val="000000"/>
          <w:spacing w:val="-2"/>
          <w:szCs w:val="24"/>
          <w:lang w:val="bg-BG"/>
        </w:rPr>
        <w:t xml:space="preserve"> Освобождаването на Гаранцията за изпълнение се извършва, както следва</w:t>
      </w:r>
      <w:r w:rsidRPr="0087218E">
        <w:rPr>
          <w:rFonts w:eastAsia="Times New Roman"/>
          <w:color w:val="000000"/>
          <w:spacing w:val="-2"/>
          <w:szCs w:val="24"/>
          <w:lang w:val="bg-BG"/>
        </w:rPr>
        <w:t>:</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color w:val="000000"/>
          <w:spacing w:val="-2"/>
          <w:szCs w:val="24"/>
          <w:lang w:val="bg-BG"/>
        </w:rPr>
        <w:t xml:space="preserve">1. когато е във формата на парична сума – чрез превеждане на сумата по банковата сметка на ИЗПЪЛНИТЕЛЯ, посочена в чл. 8 от Договора; </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color w:val="000000"/>
          <w:spacing w:val="-2"/>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 издала гаранцията;</w:t>
      </w:r>
    </w:p>
    <w:p w:rsidR="00512E7F"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color w:val="000000"/>
          <w:spacing w:val="-2"/>
          <w:szCs w:val="24"/>
          <w:lang w:val="bg-BG"/>
        </w:rPr>
        <w:t xml:space="preserve">3. когато е във формата на застраховка – чрез връщане на оригинала на </w:t>
      </w:r>
      <w:r w:rsidRPr="0087218E">
        <w:rPr>
          <w:rFonts w:eastAsia="Times New Roman"/>
          <w:color w:val="000000"/>
          <w:spacing w:val="1"/>
          <w:szCs w:val="24"/>
          <w:lang w:val="bg-BG"/>
        </w:rPr>
        <w:t xml:space="preserve">застрахователната полица/застрахователния сертификат </w:t>
      </w:r>
      <w:r w:rsidRPr="0087218E">
        <w:rPr>
          <w:rFonts w:eastAsia="Times New Roman"/>
          <w:color w:val="000000"/>
          <w:spacing w:val="-2"/>
          <w:szCs w:val="24"/>
          <w:lang w:val="bg-BG"/>
        </w:rPr>
        <w:t>на представител на ИЗПЪЛНИТЕЛЯ или упълномощено от него лице или на застрахователя издал застрахователната полица/застрахователния сертификат.</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651694">
        <w:rPr>
          <w:rFonts w:eastAsia="Times New Roman"/>
          <w:b/>
          <w:color w:val="000000"/>
          <w:spacing w:val="-2"/>
          <w:szCs w:val="24"/>
          <w:lang w:val="bg-BG"/>
        </w:rPr>
        <w:t>(3)</w:t>
      </w:r>
      <w:r w:rsidRPr="00651694">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чл. [31 и 32] от Договора на съответната част от Услугите. В такъв случай, освобождаването се извършва за сума, пропорционална на частта от Стойността на Договора за съответната част на Услугите.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 </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b/>
          <w:color w:val="000000"/>
          <w:spacing w:val="-2"/>
          <w:szCs w:val="24"/>
          <w:lang w:val="bg-BG"/>
        </w:rPr>
        <w:t>(</w:t>
      </w:r>
      <w:r>
        <w:rPr>
          <w:rFonts w:eastAsia="Times New Roman"/>
          <w:b/>
          <w:color w:val="000000"/>
          <w:spacing w:val="-2"/>
          <w:szCs w:val="24"/>
          <w:lang w:val="bg-BG"/>
        </w:rPr>
        <w:t>4</w:t>
      </w:r>
      <w:r w:rsidRPr="0087218E">
        <w:rPr>
          <w:rFonts w:eastAsia="Times New Roman"/>
          <w:b/>
          <w:color w:val="000000"/>
          <w:spacing w:val="-2"/>
          <w:szCs w:val="24"/>
          <w:lang w:val="bg-BG"/>
        </w:rPr>
        <w:t>)</w:t>
      </w:r>
      <w:r w:rsidRPr="0087218E">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2E7F" w:rsidRPr="0087218E" w:rsidRDefault="00512E7F" w:rsidP="00512E7F">
      <w:pPr>
        <w:shd w:val="clear" w:color="auto" w:fill="FFFFFF"/>
        <w:tabs>
          <w:tab w:val="left" w:pos="-180"/>
        </w:tabs>
        <w:spacing w:before="120"/>
        <w:jc w:val="both"/>
        <w:rPr>
          <w:rFonts w:eastAsia="Times New Roman"/>
          <w:szCs w:val="24"/>
          <w:lang w:val="bg-BG"/>
        </w:rPr>
      </w:pPr>
      <w:r w:rsidRPr="0087218E">
        <w:rPr>
          <w:rFonts w:eastAsia="Times New Roman"/>
          <w:b/>
          <w:szCs w:val="24"/>
          <w:lang w:val="bg-BG"/>
        </w:rPr>
        <w:t>Чл. 1</w:t>
      </w:r>
      <w:r>
        <w:rPr>
          <w:rFonts w:eastAsia="Times New Roman"/>
          <w:b/>
          <w:szCs w:val="24"/>
          <w:lang w:val="bg-BG"/>
        </w:rPr>
        <w:t>8</w:t>
      </w:r>
      <w:r w:rsidRPr="0087218E">
        <w:rPr>
          <w:rFonts w:eastAsia="Times New Roman"/>
          <w:b/>
          <w:szCs w:val="24"/>
          <w:lang w:val="bg-BG"/>
        </w:rPr>
        <w:t xml:space="preserve">. </w:t>
      </w:r>
      <w:r w:rsidRPr="0087218E">
        <w:rPr>
          <w:rFonts w:eastAsia="Times New Roman"/>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2E7F" w:rsidRPr="0087218E" w:rsidRDefault="00512E7F" w:rsidP="00512E7F">
      <w:pPr>
        <w:shd w:val="clear" w:color="auto" w:fill="FFFFFF"/>
        <w:tabs>
          <w:tab w:val="left" w:pos="-180"/>
        </w:tabs>
        <w:spacing w:before="120"/>
        <w:jc w:val="both"/>
        <w:rPr>
          <w:rFonts w:eastAsia="Times New Roman"/>
          <w:b/>
          <w:szCs w:val="24"/>
          <w:lang w:val="bg-BG"/>
        </w:rPr>
      </w:pPr>
      <w:r w:rsidRPr="0087218E">
        <w:rPr>
          <w:rFonts w:eastAsia="Times New Roman"/>
          <w:b/>
          <w:szCs w:val="24"/>
          <w:lang w:val="bg-BG"/>
        </w:rPr>
        <w:t>Чл. 1</w:t>
      </w:r>
      <w:r>
        <w:rPr>
          <w:rFonts w:eastAsia="Times New Roman"/>
          <w:b/>
          <w:szCs w:val="24"/>
          <w:lang w:val="bg-BG"/>
        </w:rPr>
        <w:t>9</w:t>
      </w:r>
      <w:r w:rsidRPr="0087218E">
        <w:rPr>
          <w:rFonts w:eastAsia="Times New Roman"/>
          <w:b/>
          <w:szCs w:val="24"/>
          <w:lang w:val="bg-BG"/>
        </w:rPr>
        <w:t xml:space="preserve">. </w:t>
      </w:r>
      <w:r w:rsidRPr="0087218E">
        <w:rPr>
          <w:rFonts w:eastAsia="Times New Roman"/>
          <w:szCs w:val="24"/>
          <w:lang w:val="bg-BG"/>
        </w:rPr>
        <w:t>ВЪЗЛОЖИТЕЛЯТ има право да задържи Гаранцията за изпълнение в пълен размер, в следните случаи:</w:t>
      </w:r>
    </w:p>
    <w:p w:rsidR="00512E7F" w:rsidRPr="005D532D" w:rsidRDefault="00512E7F" w:rsidP="00512E7F">
      <w:pPr>
        <w:widowControl w:val="0"/>
        <w:suppressAutoHyphens/>
        <w:jc w:val="both"/>
        <w:rPr>
          <w:szCs w:val="24"/>
          <w:lang w:val="bg-BG"/>
        </w:rPr>
      </w:pPr>
      <w:r w:rsidRPr="005D532D">
        <w:rPr>
          <w:rFonts w:eastAsia="Times New Roman"/>
          <w:szCs w:val="24"/>
          <w:lang w:val="bg-BG"/>
        </w:rPr>
        <w:t>1. ако ИЗПЪЛНИТЕЛЯТ не започне работа по изпълнение на Договора, като не се яви в срока по чл.5 за получаване на инвестиционните проекти и ВЪЗЛОЖИТЕЛЯТ развали Договора на това основание;</w:t>
      </w:r>
      <w:r w:rsidRPr="005D532D">
        <w:rPr>
          <w:rFonts w:eastAsia="Times New Roman"/>
          <w:color w:val="000000"/>
          <w:spacing w:val="-2"/>
          <w:szCs w:val="24"/>
          <w:lang w:val="bg-BG"/>
        </w:rPr>
        <w:t xml:space="preserve"> </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5D532D">
        <w:rPr>
          <w:rFonts w:eastAsia="Times New Roman"/>
          <w:color w:val="000000"/>
          <w:spacing w:val="-2"/>
          <w:szCs w:val="24"/>
          <w:lang w:val="bg-BG"/>
        </w:rPr>
        <w:t>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w:t>
      </w:r>
      <w:r w:rsidRPr="0087218E">
        <w:rPr>
          <w:rFonts w:eastAsia="Times New Roman"/>
          <w:color w:val="000000"/>
          <w:spacing w:val="-2"/>
          <w:szCs w:val="24"/>
          <w:lang w:val="bg-BG"/>
        </w:rPr>
        <w:t xml:space="preserve"> </w:t>
      </w:r>
    </w:p>
    <w:p w:rsidR="00512E7F" w:rsidRPr="0087218E" w:rsidRDefault="00512E7F" w:rsidP="00512E7F">
      <w:pPr>
        <w:shd w:val="clear" w:color="auto" w:fill="FFFFFF"/>
        <w:tabs>
          <w:tab w:val="left" w:pos="-180"/>
        </w:tabs>
        <w:jc w:val="both"/>
        <w:rPr>
          <w:rFonts w:eastAsia="Times New Roman"/>
          <w:color w:val="000000"/>
          <w:spacing w:val="-2"/>
          <w:szCs w:val="24"/>
          <w:lang w:val="bg-BG"/>
        </w:rPr>
      </w:pPr>
      <w:r w:rsidRPr="0087218E">
        <w:rPr>
          <w:rFonts w:eastAsia="Times New Roman"/>
          <w:color w:val="000000"/>
          <w:spacing w:val="-2"/>
          <w:szCs w:val="24"/>
          <w:lang w:val="bg-BG"/>
        </w:rPr>
        <w:t>3. при прекратяване на дейността на ИЗПЪЛНИТЕЛЯ или при обявяването му в несъстоятелност.</w:t>
      </w:r>
    </w:p>
    <w:p w:rsidR="00512E7F" w:rsidRPr="0087218E" w:rsidRDefault="00512E7F" w:rsidP="00512E7F">
      <w:pPr>
        <w:shd w:val="clear" w:color="auto" w:fill="FFFFFF"/>
        <w:tabs>
          <w:tab w:val="left" w:pos="-180"/>
        </w:tabs>
        <w:spacing w:before="120"/>
        <w:jc w:val="both"/>
        <w:rPr>
          <w:rFonts w:eastAsia="Times New Roman"/>
          <w:szCs w:val="24"/>
          <w:lang w:val="bg-BG"/>
        </w:rPr>
      </w:pPr>
      <w:r>
        <w:rPr>
          <w:rFonts w:eastAsia="Times New Roman"/>
          <w:b/>
          <w:szCs w:val="24"/>
          <w:lang w:val="bg-BG"/>
        </w:rPr>
        <w:t>Чл.20</w:t>
      </w:r>
      <w:r w:rsidRPr="0087218E">
        <w:rPr>
          <w:rFonts w:eastAsia="Times New Roman"/>
          <w:b/>
          <w:szCs w:val="24"/>
          <w:lang w:val="bg-BG"/>
        </w:rPr>
        <w:t xml:space="preserve">. </w:t>
      </w:r>
      <w:r w:rsidRPr="0087218E">
        <w:rPr>
          <w:rFonts w:eastAsia="Times New Roman"/>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2E7F" w:rsidRPr="0087218E" w:rsidRDefault="00512E7F" w:rsidP="00512E7F">
      <w:pPr>
        <w:spacing w:before="120"/>
        <w:jc w:val="both"/>
        <w:rPr>
          <w:lang w:val="bg-BG" w:eastAsia="bg-BG"/>
        </w:rPr>
      </w:pPr>
      <w:r w:rsidRPr="0087218E">
        <w:rPr>
          <w:rFonts w:eastAsia="Times New Roman"/>
          <w:b/>
          <w:szCs w:val="24"/>
          <w:lang w:val="bg-BG"/>
        </w:rPr>
        <w:t xml:space="preserve">Чл. </w:t>
      </w:r>
      <w:r>
        <w:rPr>
          <w:rFonts w:eastAsia="Times New Roman"/>
          <w:b/>
          <w:szCs w:val="24"/>
          <w:lang w:val="bg-BG"/>
        </w:rPr>
        <w:t>21</w:t>
      </w:r>
      <w:r w:rsidRPr="0087218E">
        <w:rPr>
          <w:rFonts w:eastAsia="Times New Roman"/>
          <w:b/>
          <w:szCs w:val="24"/>
          <w:lang w:val="bg-BG"/>
        </w:rPr>
        <w:t xml:space="preserve">. </w:t>
      </w:r>
      <w:r w:rsidRPr="0087218E">
        <w:rPr>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ПРАВА И ЗАДЪЛЖЕНИЯ НА СТРАНИТЕ</w:t>
      </w:r>
    </w:p>
    <w:p w:rsidR="00512E7F" w:rsidRPr="0087218E" w:rsidRDefault="00512E7F" w:rsidP="00512E7F">
      <w:pPr>
        <w:jc w:val="both"/>
        <w:rPr>
          <w:rFonts w:eastAsia="Times New Roman"/>
          <w:b/>
          <w:bCs/>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22</w:t>
      </w:r>
      <w:r w:rsidRPr="0087218E">
        <w:rPr>
          <w:rFonts w:eastAsia="Times New Roman"/>
          <w:b/>
          <w:bCs/>
          <w:color w:val="000000"/>
          <w:spacing w:val="1"/>
          <w:szCs w:val="24"/>
          <w:lang w:val="bg-BG"/>
        </w:rPr>
        <w:t xml:space="preserve">. </w:t>
      </w:r>
      <w:r w:rsidRPr="0087218E">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2E7F" w:rsidRPr="0087218E" w:rsidRDefault="00512E7F" w:rsidP="00512E7F">
      <w:pPr>
        <w:jc w:val="both"/>
        <w:rPr>
          <w:highlight w:val="yellow"/>
          <w:lang w:val="bg-BG" w:eastAsia="bg-BG"/>
        </w:rPr>
      </w:pPr>
    </w:p>
    <w:p w:rsidR="00512E7F" w:rsidRPr="0087218E" w:rsidRDefault="00512E7F" w:rsidP="00512E7F">
      <w:pPr>
        <w:jc w:val="both"/>
        <w:rPr>
          <w:b/>
          <w:u w:val="single"/>
          <w:lang w:val="bg-BG" w:eastAsia="bg-BG"/>
        </w:rPr>
      </w:pPr>
      <w:r w:rsidRPr="0087218E">
        <w:rPr>
          <w:b/>
          <w:u w:val="single"/>
          <w:lang w:val="bg-BG" w:eastAsia="bg-BG"/>
        </w:rPr>
        <w:t>Общи права и задължения на ИЗПЪЛНИТЕЛЯ</w:t>
      </w:r>
    </w:p>
    <w:p w:rsidR="00512E7F" w:rsidRDefault="00512E7F" w:rsidP="00512E7F">
      <w:pPr>
        <w:spacing w:before="120"/>
        <w:jc w:val="both"/>
        <w:rPr>
          <w:rFonts w:eastAsia="Times New Roman"/>
          <w:color w:val="000000"/>
          <w:spacing w:val="1"/>
          <w:szCs w:val="24"/>
          <w:lang w:val="bg-BG"/>
        </w:rPr>
      </w:pPr>
      <w:r w:rsidRPr="0087218E">
        <w:rPr>
          <w:rFonts w:eastAsia="Times New Roman"/>
          <w:b/>
          <w:bCs/>
          <w:color w:val="000000"/>
          <w:spacing w:val="1"/>
          <w:szCs w:val="24"/>
          <w:lang w:val="bg-BG"/>
        </w:rPr>
        <w:t xml:space="preserve">Чл. </w:t>
      </w:r>
      <w:r>
        <w:rPr>
          <w:rFonts w:eastAsia="Times New Roman"/>
          <w:b/>
          <w:bCs/>
          <w:color w:val="000000"/>
          <w:spacing w:val="1"/>
          <w:szCs w:val="24"/>
          <w:lang w:val="bg-BG"/>
        </w:rPr>
        <w:t>23</w:t>
      </w:r>
      <w:r w:rsidRPr="0087218E">
        <w:rPr>
          <w:rFonts w:eastAsia="Times New Roman"/>
          <w:b/>
          <w:bCs/>
          <w:color w:val="000000"/>
          <w:spacing w:val="1"/>
          <w:szCs w:val="24"/>
          <w:lang w:val="bg-BG"/>
        </w:rPr>
        <w:t xml:space="preserve">. </w:t>
      </w:r>
      <w:r w:rsidRPr="0006654E">
        <w:rPr>
          <w:rFonts w:eastAsia="Times New Roman"/>
          <w:color w:val="000000"/>
          <w:spacing w:val="1"/>
          <w:szCs w:val="24"/>
          <w:lang w:val="bg-BG"/>
        </w:rPr>
        <w:t>ИЗПЪЛНИТЕЛЯТ има право:</w:t>
      </w:r>
      <w:r w:rsidRPr="0006654E">
        <w:rPr>
          <w:rFonts w:eastAsia="Times New Roman"/>
          <w:color w:val="000000"/>
          <w:spacing w:val="1"/>
          <w:szCs w:val="24"/>
          <w:lang w:val="bg-BG"/>
        </w:rPr>
        <w:tab/>
      </w:r>
    </w:p>
    <w:p w:rsidR="00512E7F" w:rsidRPr="00651694" w:rsidRDefault="00512E7F" w:rsidP="00512E7F">
      <w:pPr>
        <w:numPr>
          <w:ilvl w:val="0"/>
          <w:numId w:val="28"/>
        </w:numPr>
        <w:ind w:left="284" w:hanging="284"/>
        <w:jc w:val="both"/>
        <w:rPr>
          <w:rFonts w:eastAsia="Times New Roman"/>
          <w:spacing w:val="1"/>
          <w:szCs w:val="24"/>
          <w:lang w:val="bg-BG"/>
        </w:rPr>
      </w:pPr>
      <w:r w:rsidRPr="00651694">
        <w:rPr>
          <w:rFonts w:eastAsia="Times New Roman"/>
          <w:spacing w:val="1"/>
          <w:szCs w:val="24"/>
          <w:lang w:val="bg-BG"/>
        </w:rPr>
        <w:t>Да получи възнаграждение в размера, сроковете и при условията по чл. 8 – 12 от договора.</w:t>
      </w:r>
    </w:p>
    <w:p w:rsidR="00512E7F" w:rsidRPr="00651694" w:rsidRDefault="00512E7F" w:rsidP="00512E7F">
      <w:pPr>
        <w:numPr>
          <w:ilvl w:val="0"/>
          <w:numId w:val="28"/>
        </w:numPr>
        <w:ind w:left="284" w:hanging="284"/>
        <w:jc w:val="both"/>
        <w:rPr>
          <w:rFonts w:eastAsia="Times New Roman"/>
          <w:spacing w:val="1"/>
          <w:szCs w:val="24"/>
          <w:lang w:val="bg-BG"/>
        </w:rPr>
      </w:pPr>
      <w:r w:rsidRPr="00651694">
        <w:rPr>
          <w:rFonts w:eastAsia="Times New Roman"/>
          <w:spacing w:val="1"/>
          <w:szCs w:val="24"/>
          <w:lang w:val="bg-BG"/>
        </w:rPr>
        <w:t>Да изиска от ВЪЗЛОЖИТЕЛЯ приемане на работата при условията на чл.31.</w:t>
      </w:r>
    </w:p>
    <w:p w:rsidR="00512E7F" w:rsidRPr="00651694" w:rsidRDefault="00512E7F" w:rsidP="00512E7F">
      <w:pPr>
        <w:numPr>
          <w:ilvl w:val="0"/>
          <w:numId w:val="28"/>
        </w:numPr>
        <w:ind w:left="284" w:hanging="284"/>
        <w:jc w:val="both"/>
        <w:rPr>
          <w:rFonts w:eastAsia="Times New Roman"/>
          <w:color w:val="000000"/>
          <w:spacing w:val="1"/>
          <w:szCs w:val="24"/>
          <w:lang w:val="bg-BG"/>
        </w:rPr>
      </w:pPr>
      <w:r w:rsidRPr="00651694">
        <w:rPr>
          <w:rFonts w:eastAsia="Times New Roman"/>
          <w:color w:val="000000"/>
          <w:spacing w:val="1"/>
          <w:szCs w:val="24"/>
          <w:lang w:val="bg-BG"/>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2E7F" w:rsidRPr="00651694" w:rsidRDefault="00512E7F" w:rsidP="00512E7F">
      <w:pPr>
        <w:numPr>
          <w:ilvl w:val="0"/>
          <w:numId w:val="28"/>
        </w:numPr>
        <w:ind w:left="284" w:hanging="284"/>
        <w:jc w:val="both"/>
        <w:rPr>
          <w:rFonts w:eastAsia="Times New Roman"/>
          <w:color w:val="000000"/>
          <w:spacing w:val="1"/>
          <w:szCs w:val="24"/>
          <w:lang w:val="bg-BG"/>
        </w:rPr>
      </w:pPr>
      <w:r w:rsidRPr="00651694">
        <w:rPr>
          <w:rFonts w:eastAsia="Times New Roman"/>
          <w:color w:val="000000"/>
          <w:spacing w:val="1"/>
          <w:szCs w:val="24"/>
          <w:lang w:val="bg-BG"/>
        </w:rPr>
        <w:t>да поиска замяна на лице от персонала за изпълнение на поръчката при условията на чл.29</w:t>
      </w:r>
    </w:p>
    <w:p w:rsidR="00512E7F" w:rsidRPr="00EB5D11" w:rsidRDefault="00512E7F" w:rsidP="00512E7F">
      <w:pPr>
        <w:numPr>
          <w:ilvl w:val="0"/>
          <w:numId w:val="28"/>
        </w:numPr>
        <w:ind w:left="284" w:hanging="284"/>
        <w:jc w:val="both"/>
        <w:rPr>
          <w:rFonts w:eastAsia="Times New Roman"/>
          <w:color w:val="000000"/>
          <w:spacing w:val="1"/>
          <w:szCs w:val="24"/>
          <w:lang w:val="bg-BG"/>
        </w:rPr>
      </w:pPr>
      <w:r w:rsidRPr="00EB5D11">
        <w:rPr>
          <w:rFonts w:eastAsia="Times New Roman"/>
          <w:color w:val="000000"/>
          <w:spacing w:val="1"/>
          <w:szCs w:val="24"/>
          <w:lang w:val="bg-BG"/>
        </w:rPr>
        <w:t>при изготвяне на оценка на инвестиционните проекти да изиска от ВЪЗЛОЖИТЕЛЯ преработка на инвестиционните проекти, когато установи:</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предвижданията на подробния устройствен план;</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правилата и нормативите за устройство на територията;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по чл. 169, ал. 1 и 3 от ЗУТ;</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несъгласуваност между частите на проекта;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липса на пълнотата и структурното съответствие на инженерните изчисления;</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Наредба № РД-02-20-1 от 5 февруари 2015 г. за условията и реда за влагане на строителни продукти в строежите на Република България</w:t>
      </w:r>
    </w:p>
    <w:p w:rsidR="00512E7F" w:rsidRPr="00EB5D11" w:rsidRDefault="00512E7F" w:rsidP="00512E7F">
      <w:pPr>
        <w:numPr>
          <w:ilvl w:val="0"/>
          <w:numId w:val="32"/>
        </w:numPr>
        <w:jc w:val="both"/>
        <w:rPr>
          <w:rFonts w:eastAsia="Times New Roman"/>
          <w:spacing w:val="1"/>
          <w:szCs w:val="24"/>
          <w:lang w:val="bg-BG"/>
        </w:rPr>
      </w:pPr>
      <w:r w:rsidRPr="00EB5D11">
        <w:rPr>
          <w:rFonts w:eastAsia="Times New Roman"/>
          <w:spacing w:val="1"/>
          <w:szCs w:val="24"/>
          <w:lang w:val="bg-BG"/>
        </w:rPr>
        <w:t xml:space="preserve"> несъответствие със специфичните изисквания на нормативен акт към вида на строежа, предмет на Услугата;</w:t>
      </w:r>
    </w:p>
    <w:p w:rsidR="00512E7F" w:rsidRPr="00EB5D11" w:rsidRDefault="00512E7F" w:rsidP="00512E7F">
      <w:pPr>
        <w:numPr>
          <w:ilvl w:val="0"/>
          <w:numId w:val="32"/>
        </w:numPr>
        <w:ind w:left="567" w:hanging="283"/>
        <w:jc w:val="both"/>
        <w:rPr>
          <w:rFonts w:eastAsia="Times New Roman"/>
          <w:spacing w:val="1"/>
          <w:szCs w:val="24"/>
          <w:lang w:val="bg-BG"/>
        </w:rPr>
      </w:pPr>
      <w:r w:rsidRPr="00EB5D11">
        <w:rPr>
          <w:rFonts w:eastAsia="Times New Roman"/>
          <w:spacing w:val="1"/>
          <w:szCs w:val="24"/>
          <w:lang w:val="bg-BG"/>
        </w:rPr>
        <w:t>несъответствие с изискванията на влезли в сила административни актове, които в зависимост от вида и големината на строежа са необходимо условие за разрешаване на строителството по Закона за опазване на околната среда, Закона за биологичното разнообразие, Закона за културното наследство или друг специален закон, както и отразяване на мерките и условията от тези актове в проекта;</w:t>
      </w:r>
    </w:p>
    <w:p w:rsidR="00512E7F" w:rsidRPr="0087218E" w:rsidRDefault="00512E7F" w:rsidP="00512E7F">
      <w:pPr>
        <w:numPr>
          <w:ilvl w:val="0"/>
          <w:numId w:val="28"/>
        </w:numPr>
        <w:ind w:left="284" w:hanging="284"/>
        <w:jc w:val="both"/>
        <w:rPr>
          <w:rFonts w:eastAsia="Times New Roman"/>
          <w:color w:val="000000"/>
          <w:spacing w:val="1"/>
          <w:szCs w:val="24"/>
          <w:lang w:val="bg-BG"/>
        </w:rPr>
      </w:pPr>
      <w:r w:rsidRPr="0087218E">
        <w:rPr>
          <w:rFonts w:eastAsia="Times New Roman"/>
          <w:color w:val="000000"/>
          <w:spacing w:val="1"/>
          <w:szCs w:val="24"/>
          <w:lang w:val="bg-BG"/>
        </w:rPr>
        <w:t>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Заповедните книги.</w:t>
      </w:r>
    </w:p>
    <w:p w:rsidR="00512E7F" w:rsidRDefault="00512E7F" w:rsidP="00512E7F">
      <w:pPr>
        <w:numPr>
          <w:ilvl w:val="0"/>
          <w:numId w:val="28"/>
        </w:num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Да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87218E" w:rsidRDefault="00512E7F" w:rsidP="00512E7F">
      <w:pPr>
        <w:numPr>
          <w:ilvl w:val="0"/>
          <w:numId w:val="28"/>
        </w:numPr>
        <w:ind w:left="284" w:hanging="284"/>
        <w:jc w:val="both"/>
        <w:rPr>
          <w:rFonts w:eastAsia="Times New Roman"/>
          <w:color w:val="000000"/>
          <w:spacing w:val="1"/>
          <w:szCs w:val="24"/>
          <w:lang w:val="bg-BG"/>
        </w:rPr>
      </w:pPr>
      <w:r w:rsidRPr="0087218E">
        <w:rPr>
          <w:rFonts w:eastAsia="Times New Roman"/>
          <w:color w:val="000000"/>
          <w:spacing w:val="1"/>
          <w:szCs w:val="24"/>
          <w:lang w:val="bg-BG"/>
        </w:rPr>
        <w:t>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512E7F" w:rsidRPr="00EB5D11" w:rsidRDefault="00512E7F" w:rsidP="00512E7F">
      <w:pPr>
        <w:numPr>
          <w:ilvl w:val="0"/>
          <w:numId w:val="28"/>
        </w:numPr>
        <w:ind w:left="284" w:hanging="284"/>
        <w:jc w:val="both"/>
        <w:rPr>
          <w:rFonts w:eastAsia="Times New Roman"/>
          <w:color w:val="000000"/>
          <w:spacing w:val="1"/>
          <w:szCs w:val="24"/>
          <w:lang w:val="bg-BG"/>
        </w:rPr>
      </w:pPr>
      <w:r w:rsidRPr="0087218E">
        <w:rPr>
          <w:rFonts w:eastAsia="Times New Roman"/>
          <w:color w:val="000000"/>
          <w:spacing w:val="1"/>
          <w:szCs w:val="24"/>
          <w:lang w:val="bg-BG"/>
        </w:rPr>
        <w:t xml:space="preserve">При наличие на обективни обстоятелства да променя състава на персонала, който отговаря за изпълнението на Услугата и след получено предварително </w:t>
      </w:r>
      <w:r w:rsidRPr="009B343E">
        <w:rPr>
          <w:rFonts w:eastAsia="Times New Roman"/>
          <w:color w:val="000000"/>
          <w:spacing w:val="1"/>
          <w:szCs w:val="24"/>
          <w:lang w:val="bg-BG"/>
        </w:rPr>
        <w:t>писмено одобрение</w:t>
      </w:r>
      <w:r w:rsidRPr="0087218E">
        <w:rPr>
          <w:rFonts w:eastAsia="Times New Roman"/>
          <w:color w:val="000000"/>
          <w:spacing w:val="1"/>
          <w:szCs w:val="24"/>
          <w:lang w:val="bg-BG"/>
        </w:rPr>
        <w:t xml:space="preserve"> от страна </w:t>
      </w:r>
      <w:r w:rsidRPr="00EB5D11">
        <w:rPr>
          <w:rFonts w:eastAsia="Times New Roman"/>
          <w:color w:val="000000"/>
          <w:spacing w:val="1"/>
          <w:szCs w:val="24"/>
          <w:lang w:val="bg-BG"/>
        </w:rPr>
        <w:t>на ВЪЗЛОЖИТЕЛЯ.</w:t>
      </w:r>
    </w:p>
    <w:p w:rsidR="00512E7F" w:rsidRPr="00EB5D11" w:rsidRDefault="00512E7F" w:rsidP="00512E7F">
      <w:pPr>
        <w:numPr>
          <w:ilvl w:val="0"/>
          <w:numId w:val="28"/>
        </w:numPr>
        <w:ind w:left="284" w:hanging="284"/>
        <w:jc w:val="both"/>
        <w:rPr>
          <w:rFonts w:eastAsia="Times New Roman"/>
          <w:color w:val="000000"/>
          <w:spacing w:val="1"/>
          <w:szCs w:val="24"/>
          <w:lang w:val="bg-BG"/>
        </w:rPr>
      </w:pPr>
      <w:r w:rsidRPr="00EB5D11">
        <w:rPr>
          <w:rFonts w:eastAsia="Times New Roman"/>
          <w:color w:val="000000"/>
          <w:spacing w:val="1"/>
          <w:szCs w:val="24"/>
          <w:lang w:val="bg-BG"/>
        </w:rPr>
        <w:t xml:space="preserve">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512E7F" w:rsidRPr="00EB5D11" w:rsidRDefault="00512E7F" w:rsidP="00512E7F">
      <w:pPr>
        <w:spacing w:before="120"/>
        <w:jc w:val="both"/>
        <w:rPr>
          <w:rFonts w:eastAsia="Times New Roman"/>
          <w:color w:val="000000"/>
          <w:spacing w:val="1"/>
          <w:szCs w:val="24"/>
          <w:lang w:val="bg-BG"/>
        </w:rPr>
      </w:pPr>
      <w:bookmarkStart w:id="0" w:name="_DV_M80"/>
      <w:bookmarkEnd w:id="0"/>
      <w:r w:rsidRPr="00EB5D11">
        <w:rPr>
          <w:rFonts w:eastAsia="Times New Roman"/>
          <w:b/>
          <w:bCs/>
          <w:color w:val="000000"/>
          <w:spacing w:val="1"/>
          <w:szCs w:val="24"/>
          <w:lang w:val="bg-BG"/>
        </w:rPr>
        <w:t>Чл.</w:t>
      </w:r>
      <w:r w:rsidRPr="00EB5D11">
        <w:rPr>
          <w:rFonts w:eastAsia="Times New Roman"/>
          <w:b/>
          <w:color w:val="000000"/>
          <w:spacing w:val="1"/>
          <w:szCs w:val="24"/>
          <w:lang w:val="bg-BG"/>
        </w:rPr>
        <w:t xml:space="preserve"> </w:t>
      </w:r>
      <w:r w:rsidRPr="00EB5D11">
        <w:rPr>
          <w:rFonts w:eastAsia="Times New Roman"/>
          <w:b/>
          <w:bCs/>
          <w:color w:val="000000"/>
          <w:spacing w:val="1"/>
          <w:szCs w:val="24"/>
          <w:lang w:val="bg-BG"/>
        </w:rPr>
        <w:t>24.</w:t>
      </w:r>
      <w:r w:rsidRPr="00EB5D11">
        <w:rPr>
          <w:rFonts w:eastAsia="Times New Roman"/>
          <w:b/>
          <w:color w:val="000000"/>
          <w:spacing w:val="1"/>
          <w:szCs w:val="24"/>
          <w:lang w:val="bg-BG"/>
        </w:rPr>
        <w:t xml:space="preserve"> (1) ИЗПЪЛНИТЕЛЯТ </w:t>
      </w:r>
      <w:bookmarkStart w:id="1" w:name="_DV_M81"/>
      <w:bookmarkEnd w:id="1"/>
      <w:r w:rsidRPr="00EB5D11">
        <w:rPr>
          <w:rFonts w:eastAsia="Times New Roman"/>
          <w:color w:val="000000"/>
          <w:spacing w:val="1"/>
          <w:szCs w:val="24"/>
          <w:lang w:val="bg-BG"/>
        </w:rPr>
        <w:t>се задължава</w:t>
      </w:r>
      <w:r w:rsidRPr="00EB5D11">
        <w:rPr>
          <w:rFonts w:eastAsia="Times New Roman"/>
          <w:b/>
          <w:color w:val="000000"/>
          <w:spacing w:val="1"/>
          <w:szCs w:val="24"/>
          <w:lang w:val="bg-BG"/>
        </w:rPr>
        <w:t xml:space="preserve"> </w:t>
      </w:r>
      <w:r w:rsidRPr="00EB5D11">
        <w:rPr>
          <w:rFonts w:eastAsia="Times New Roman"/>
          <w:color w:val="000000"/>
          <w:spacing w:val="1"/>
          <w:szCs w:val="24"/>
          <w:lang w:val="bg-BG"/>
        </w:rPr>
        <w:t xml:space="preserve">да изпълнява </w:t>
      </w:r>
      <w:r w:rsidRPr="00EB5D11">
        <w:rPr>
          <w:szCs w:val="24"/>
          <w:lang w:val="bg-BG"/>
        </w:rPr>
        <w:t>консултантските</w:t>
      </w:r>
      <w:r w:rsidRPr="00EB5D11">
        <w:rPr>
          <w:rFonts w:eastAsia="Times New Roman"/>
          <w:b/>
          <w:color w:val="000000"/>
          <w:spacing w:val="1"/>
          <w:szCs w:val="24"/>
          <w:lang w:val="bg-BG"/>
        </w:rPr>
        <w:t xml:space="preserve"> Услуги</w:t>
      </w:r>
      <w:r w:rsidRPr="00EB5D11">
        <w:rPr>
          <w:szCs w:val="24"/>
          <w:lang w:val="bg-BG"/>
        </w:rPr>
        <w:t xml:space="preserve"> по смисъла на чл.142, ал.6 от ЗУТ и </w:t>
      </w:r>
      <w:r w:rsidRPr="00EB5D11">
        <w:rPr>
          <w:rFonts w:eastAsia="Times New Roman"/>
          <w:color w:val="000000"/>
          <w:spacing w:val="1"/>
          <w:szCs w:val="24"/>
          <w:lang w:val="bg-BG"/>
        </w:rPr>
        <w:t>строителен надзор по смисъла на чл.168 от ЗУТ 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 който ще изпълнява поръчката и на членовете на ръководния състав, които ще отговарят за изпълнението;</w:t>
      </w:r>
    </w:p>
    <w:p w:rsidR="00512E7F" w:rsidRPr="0087218E" w:rsidRDefault="00512E7F" w:rsidP="00512E7F">
      <w:pPr>
        <w:jc w:val="both"/>
        <w:rPr>
          <w:rFonts w:eastAsia="Times New Roman"/>
          <w:color w:val="000000"/>
          <w:spacing w:val="1"/>
          <w:szCs w:val="24"/>
          <w:lang w:val="bg-BG"/>
        </w:rPr>
      </w:pPr>
      <w:r w:rsidRPr="00EB5D11">
        <w:rPr>
          <w:rFonts w:eastAsia="Times New Roman"/>
          <w:b/>
          <w:color w:val="000000"/>
          <w:spacing w:val="1"/>
          <w:szCs w:val="24"/>
          <w:lang w:val="bg-BG"/>
        </w:rPr>
        <w:t>(2)</w:t>
      </w:r>
      <w:r w:rsidRPr="00EB5D11">
        <w:rPr>
          <w:rFonts w:eastAsia="Times New Roman"/>
          <w:color w:val="000000"/>
          <w:spacing w:val="1"/>
          <w:szCs w:val="24"/>
          <w:lang w:val="bg-BG"/>
        </w:rPr>
        <w:t xml:space="preserve"> ИЗПЪЛНИТЕЛЯТ се задължава:</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1. Да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2. Да спазва всички приложими законови и подзаконови нормативни актове, норми и правила, имащи пряко отношение към изпълнението на Услугата.</w:t>
      </w:r>
    </w:p>
    <w:p w:rsidR="00512E7F" w:rsidRPr="00EB5D11"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 xml:space="preserve">3. Да представя при поискване от страна на ВЪЗЛОЖИТЕЛЯ информация за хода на </w:t>
      </w:r>
      <w:r w:rsidRPr="00EB5D11">
        <w:rPr>
          <w:rFonts w:eastAsia="Times New Roman"/>
          <w:color w:val="000000"/>
          <w:spacing w:val="1"/>
          <w:szCs w:val="24"/>
          <w:lang w:val="bg-BG"/>
        </w:rPr>
        <w:t>изпълнението на договора.</w:t>
      </w:r>
    </w:p>
    <w:p w:rsidR="00512E7F" w:rsidRPr="00EB5D11" w:rsidRDefault="00512E7F" w:rsidP="00512E7F">
      <w:pPr>
        <w:jc w:val="both"/>
        <w:rPr>
          <w:rFonts w:eastAsia="Times New Roman"/>
          <w:color w:val="000000"/>
          <w:spacing w:val="1"/>
          <w:szCs w:val="24"/>
          <w:lang w:val="bg-BG"/>
        </w:rPr>
      </w:pPr>
      <w:r w:rsidRPr="00EB5D11">
        <w:rPr>
          <w:rFonts w:eastAsia="Times New Roman"/>
          <w:color w:val="000000"/>
          <w:spacing w:val="1"/>
          <w:szCs w:val="24"/>
          <w:lang w:val="bg-BG"/>
        </w:rPr>
        <w:t>4. Да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разпореждания от страна на ВЪЗЛОЖИТЕЛЯ .</w:t>
      </w:r>
    </w:p>
    <w:p w:rsidR="00512E7F" w:rsidRPr="00EB5D11" w:rsidRDefault="00512E7F" w:rsidP="00512E7F">
      <w:pPr>
        <w:jc w:val="both"/>
        <w:rPr>
          <w:rFonts w:eastAsia="Times New Roman"/>
          <w:color w:val="000000"/>
          <w:spacing w:val="1"/>
          <w:szCs w:val="24"/>
          <w:lang w:val="bg-BG"/>
        </w:rPr>
      </w:pPr>
      <w:r w:rsidRPr="00EB5D11">
        <w:rPr>
          <w:rFonts w:eastAsia="Times New Roman"/>
          <w:color w:val="000000"/>
          <w:spacing w:val="1"/>
          <w:szCs w:val="24"/>
          <w:lang w:val="bg-BG"/>
        </w:rPr>
        <w:t>5. Да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512E7F" w:rsidRPr="0087218E" w:rsidRDefault="00512E7F" w:rsidP="00512E7F">
      <w:pPr>
        <w:jc w:val="both"/>
        <w:rPr>
          <w:rFonts w:eastAsia="Times New Roman"/>
          <w:color w:val="000000"/>
          <w:spacing w:val="1"/>
          <w:szCs w:val="24"/>
          <w:lang w:val="bg-BG"/>
        </w:rPr>
      </w:pPr>
      <w:r w:rsidRPr="00EB5D11">
        <w:rPr>
          <w:rFonts w:eastAsia="Times New Roman"/>
          <w:color w:val="000000"/>
          <w:spacing w:val="1"/>
          <w:szCs w:val="24"/>
          <w:lang w:val="bg-BG"/>
        </w:rPr>
        <w:t>6. Да информира ВЪЗЛОЖИТЕЛЯ за всички потенциални проблеми, които биха могли да</w:t>
      </w:r>
      <w:r w:rsidRPr="0087218E">
        <w:rPr>
          <w:rFonts w:eastAsia="Times New Roman"/>
          <w:color w:val="000000"/>
          <w:spacing w:val="1"/>
          <w:szCs w:val="24"/>
          <w:lang w:val="bg-BG"/>
        </w:rPr>
        <w:t xml:space="preserve"> възникнат в хода на изпълнението на настоящия договор, като предложи адекватни решения за тях; Да предупреждава ВЪЗЛОЖИТЕЛЯ, в областта на своята компетентност за действия или пропуски, които може да му навредят.</w:t>
      </w:r>
    </w:p>
    <w:p w:rsidR="00512E7F" w:rsidRDefault="00512E7F" w:rsidP="00512E7F">
      <w:pPr>
        <w:jc w:val="both"/>
        <w:rPr>
          <w:rFonts w:eastAsia="Times New Roman"/>
          <w:color w:val="000000"/>
          <w:spacing w:val="1"/>
          <w:szCs w:val="24"/>
          <w:lang w:val="bg-BG"/>
        </w:rPr>
      </w:pPr>
      <w:r w:rsidRPr="00C10610">
        <w:rPr>
          <w:rFonts w:eastAsia="Times New Roman"/>
          <w:color w:val="000000"/>
          <w:spacing w:val="1"/>
          <w:szCs w:val="24"/>
          <w:lang w:val="bg-BG"/>
        </w:rPr>
        <w:t>7. Да уведоми незабавно ВЪЗЛОЖИТЕЛЯ при нарушаване на строителните правила и норми, а в 3-дневен срок от установяване на нарушението – и РДНСК СИР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w:t>
      </w:r>
      <w:r w:rsidRPr="0087218E">
        <w:rPr>
          <w:rFonts w:eastAsia="Times New Roman"/>
          <w:color w:val="000000"/>
          <w:spacing w:val="1"/>
          <w:szCs w:val="24"/>
          <w:lang w:val="bg-BG"/>
        </w:rPr>
        <w:t xml:space="preserve"> други контролни органи.</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8</w:t>
      </w:r>
      <w:r w:rsidRPr="0087218E">
        <w:rPr>
          <w:rFonts w:eastAsia="Times New Roman"/>
          <w:color w:val="000000"/>
          <w:spacing w:val="1"/>
          <w:szCs w:val="24"/>
          <w:lang w:val="bg-BG"/>
        </w:rPr>
        <w:t>. Да разяснява, при поискване, на ВЪЗЛОЖИТЕЛЯ значението на дадена информация, получена при изпълнението на задълженията.</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9</w:t>
      </w:r>
      <w:r w:rsidRPr="0087218E">
        <w:rPr>
          <w:rFonts w:eastAsia="Times New Roman"/>
          <w:color w:val="000000"/>
          <w:spacing w:val="1"/>
          <w:szCs w:val="24"/>
          <w:lang w:val="bg-BG"/>
        </w:rPr>
        <w:t>. При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10</w:t>
      </w:r>
      <w:r w:rsidRPr="0087218E">
        <w:rPr>
          <w:rFonts w:eastAsia="Times New Roman"/>
          <w:color w:val="000000"/>
          <w:spacing w:val="1"/>
          <w:szCs w:val="24"/>
          <w:lang w:val="bg-BG"/>
        </w:rPr>
        <w:t>. При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11</w:t>
      </w:r>
      <w:r w:rsidRPr="0087218E">
        <w:rPr>
          <w:rFonts w:eastAsia="Times New Roman"/>
          <w:color w:val="000000"/>
          <w:spacing w:val="1"/>
          <w:szCs w:val="24"/>
          <w:lang w:val="bg-BG"/>
        </w:rPr>
        <w:t xml:space="preserve">. </w:t>
      </w:r>
      <w:r>
        <w:rPr>
          <w:rFonts w:eastAsia="Times New Roman"/>
          <w:color w:val="000000"/>
          <w:spacing w:val="1"/>
          <w:szCs w:val="24"/>
          <w:lang w:val="bg-BG"/>
        </w:rPr>
        <w:t>Д</w:t>
      </w:r>
      <w:r w:rsidRPr="0087218E">
        <w:rPr>
          <w:rFonts w:eastAsia="Times New Roman"/>
          <w:color w:val="000000"/>
          <w:spacing w:val="1"/>
          <w:szCs w:val="24"/>
          <w:lang w:val="bg-BG"/>
        </w:rPr>
        <w:t>а изпълнява всички законосъобразни указания и изисквания на ВЪЗЛОЖИТЕЛЯ</w:t>
      </w:r>
    </w:p>
    <w:p w:rsidR="00512E7F" w:rsidRDefault="00512E7F" w:rsidP="00512E7F">
      <w:pPr>
        <w:jc w:val="both"/>
        <w:rPr>
          <w:rFonts w:eastAsia="Times New Roman"/>
          <w:spacing w:val="1"/>
          <w:szCs w:val="24"/>
          <w:lang w:val="bg-BG"/>
        </w:rPr>
      </w:pPr>
      <w:r w:rsidRPr="00A63608">
        <w:rPr>
          <w:rFonts w:eastAsia="Times New Roman"/>
          <w:color w:val="000000"/>
          <w:spacing w:val="1"/>
          <w:szCs w:val="24"/>
          <w:lang w:val="bg-BG"/>
        </w:rPr>
        <w:t>12.</w:t>
      </w:r>
      <w:bookmarkStart w:id="2" w:name="_DV_M84"/>
      <w:bookmarkEnd w:id="2"/>
      <w:r w:rsidRPr="00A63608">
        <w:rPr>
          <w:rFonts w:eastAsia="Times New Roman"/>
          <w:color w:val="000000"/>
          <w:spacing w:val="1"/>
          <w:szCs w:val="24"/>
          <w:lang w:val="bg-BG"/>
        </w:rPr>
        <w:t xml:space="preserve"> </w:t>
      </w:r>
      <w:r>
        <w:rPr>
          <w:rFonts w:eastAsia="Times New Roman"/>
          <w:color w:val="000000"/>
          <w:spacing w:val="1"/>
          <w:szCs w:val="24"/>
          <w:lang w:val="bg-BG"/>
        </w:rPr>
        <w:t>Д</w:t>
      </w:r>
      <w:r w:rsidRPr="00A63608">
        <w:rPr>
          <w:rFonts w:eastAsia="Times New Roman"/>
          <w:color w:val="000000"/>
          <w:spacing w:val="1"/>
          <w:szCs w:val="24"/>
          <w:lang w:val="bg-BG"/>
        </w:rPr>
        <w:t xml:space="preserve">а пази поверителна Конфиденциалната информация, в съответствие с уговореното в </w:t>
      </w:r>
      <w:r w:rsidRPr="00A63608">
        <w:rPr>
          <w:rFonts w:eastAsia="Times New Roman"/>
          <w:spacing w:val="1"/>
          <w:szCs w:val="24"/>
          <w:lang w:val="bg-BG"/>
        </w:rPr>
        <w:t>чл. 45 от Договора;</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1</w:t>
      </w:r>
      <w:r>
        <w:rPr>
          <w:rFonts w:eastAsia="Times New Roman"/>
          <w:color w:val="000000"/>
          <w:spacing w:val="1"/>
          <w:szCs w:val="24"/>
          <w:lang w:val="bg-BG"/>
        </w:rPr>
        <w:t>3</w:t>
      </w:r>
      <w:r w:rsidRPr="00B773CF">
        <w:rPr>
          <w:rFonts w:eastAsia="Times New Roman"/>
          <w:color w:val="000000"/>
          <w:spacing w:val="1"/>
          <w:szCs w:val="24"/>
          <w:lang w:val="bg-BG"/>
        </w:rPr>
        <w:t>.</w:t>
      </w:r>
      <w:bookmarkStart w:id="3" w:name="_DV_M83"/>
      <w:bookmarkStart w:id="4" w:name="_DV_M85"/>
      <w:bookmarkStart w:id="5" w:name="_DV_M86"/>
      <w:bookmarkStart w:id="6" w:name="_DV_M87"/>
      <w:bookmarkEnd w:id="3"/>
      <w:bookmarkEnd w:id="4"/>
      <w:bookmarkEnd w:id="5"/>
      <w:bookmarkEnd w:id="6"/>
      <w:r w:rsidRPr="00B773CF">
        <w:rPr>
          <w:rFonts w:eastAsia="Times New Roman"/>
          <w:bCs/>
          <w:color w:val="000000"/>
          <w:spacing w:val="1"/>
          <w:szCs w:val="24"/>
          <w:lang w:val="bg-BG"/>
        </w:rPr>
        <w:t xml:space="preserve"> </w:t>
      </w:r>
      <w:r>
        <w:rPr>
          <w:rFonts w:eastAsia="Times New Roman"/>
          <w:bCs/>
          <w:color w:val="000000"/>
          <w:spacing w:val="1"/>
          <w:szCs w:val="24"/>
          <w:lang w:val="bg-BG"/>
        </w:rPr>
        <w:t>Д</w:t>
      </w:r>
      <w:r w:rsidRPr="00B773CF">
        <w:rPr>
          <w:rFonts w:eastAsia="Times New Roman"/>
          <w:color w:val="000000"/>
          <w:spacing w:val="1"/>
          <w:szCs w:val="24"/>
          <w:lang w:val="bg-BG"/>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512E7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1</w:t>
      </w:r>
      <w:r>
        <w:rPr>
          <w:rFonts w:eastAsia="Times New Roman"/>
          <w:color w:val="000000"/>
          <w:spacing w:val="1"/>
          <w:szCs w:val="24"/>
          <w:lang w:val="bg-BG"/>
        </w:rPr>
        <w:t>4</w:t>
      </w:r>
      <w:r w:rsidRPr="00B773CF">
        <w:rPr>
          <w:rFonts w:eastAsia="Times New Roman"/>
          <w:color w:val="000000"/>
          <w:spacing w:val="1"/>
          <w:szCs w:val="24"/>
          <w:lang w:val="bg-BG"/>
        </w:rPr>
        <w:t>. Да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по-кратък от гаранционния срок /2 (</w:t>
      </w:r>
      <w:r w:rsidRPr="00B773CF">
        <w:rPr>
          <w:rFonts w:eastAsia="Times New Roman"/>
          <w:i/>
          <w:color w:val="000000"/>
          <w:spacing w:val="1"/>
          <w:szCs w:val="24"/>
          <w:lang w:val="bg-BG"/>
        </w:rPr>
        <w:t>две</w:t>
      </w:r>
      <w:r w:rsidRPr="00B773CF">
        <w:rPr>
          <w:rFonts w:eastAsia="Times New Roman"/>
          <w:color w:val="000000"/>
          <w:spacing w:val="1"/>
          <w:szCs w:val="24"/>
          <w:lang w:val="bg-BG"/>
        </w:rPr>
        <w:t>) години от датата на въвеждане на строежа в експлоатация/  при условията на чл. 171 и следващите от ЗУТ и Наредбата за условията и реда за задължително</w:t>
      </w:r>
      <w:r w:rsidRPr="0087218E">
        <w:rPr>
          <w:rFonts w:eastAsia="Times New Roman"/>
          <w:color w:val="000000"/>
          <w:spacing w:val="1"/>
          <w:szCs w:val="24"/>
          <w:lang w:val="bg-BG"/>
        </w:rPr>
        <w:t xml:space="preserve"> застраховане в проектирането и строителството;</w:t>
      </w:r>
    </w:p>
    <w:p w:rsidR="00512E7F" w:rsidRDefault="00512E7F" w:rsidP="00512E7F">
      <w:pPr>
        <w:jc w:val="both"/>
        <w:rPr>
          <w:rFonts w:eastAsia="Times New Roman"/>
          <w:color w:val="000000"/>
          <w:spacing w:val="1"/>
          <w:szCs w:val="24"/>
          <w:lang w:val="bg-BG"/>
        </w:rPr>
      </w:pPr>
      <w:r w:rsidRPr="0087218E">
        <w:rPr>
          <w:rFonts w:eastAsia="Times New Roman"/>
          <w:b/>
          <w:color w:val="000000"/>
          <w:spacing w:val="1"/>
          <w:szCs w:val="24"/>
          <w:lang w:val="bg-BG"/>
        </w:rPr>
        <w:t>(3)</w:t>
      </w:r>
      <w:r w:rsidRPr="0087218E">
        <w:rPr>
          <w:rFonts w:eastAsia="Times New Roman"/>
          <w:color w:val="000000"/>
          <w:spacing w:val="1"/>
          <w:szCs w:val="24"/>
          <w:lang w:val="bg-BG"/>
        </w:rPr>
        <w:t xml:space="preserve"> В изпълнение на тези задължения ИЗПЪЛНИТЕЛЯТ контролира и носи отговорност за: </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1. съответствието на изготвените комплексни доклади за инвестиционните проекти с изискванията на чл.142. ал.5 от ЗУТ;</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2. </w:t>
      </w:r>
      <w:r w:rsidRPr="0087218E">
        <w:rPr>
          <w:rFonts w:eastAsia="Times New Roman"/>
          <w:color w:val="000000"/>
          <w:spacing w:val="1"/>
          <w:szCs w:val="24"/>
          <w:lang w:val="bg-BG"/>
        </w:rPr>
        <w:t>законосъобразното започване, изпълнение и завършване на строежа;</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3. </w:t>
      </w:r>
      <w:r w:rsidRPr="0087218E">
        <w:rPr>
          <w:rFonts w:eastAsia="Times New Roman"/>
          <w:color w:val="000000"/>
          <w:spacing w:val="1"/>
          <w:szCs w:val="24"/>
          <w:lang w:val="bg-BG"/>
        </w:rPr>
        <w:t>осъществяване на контрол относно пълнота и правилно съставяне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rsidR="00512E7F" w:rsidRPr="00655EBC"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4. </w:t>
      </w:r>
      <w:r w:rsidRPr="00655EBC">
        <w:rPr>
          <w:rFonts w:eastAsia="Times New Roman"/>
          <w:color w:val="000000"/>
          <w:spacing w:val="1"/>
          <w:szCs w:val="24"/>
          <w:lang w:val="bg-BG"/>
        </w:rPr>
        <w:t>спиране на строежи, които се изпълняват при условията на чл. 224, ал. 1 и чл. 225, ал. 2 и в нарушение на изискванията на чл. 169, ал. 1 и 3 от ЗУТ;</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5. </w:t>
      </w:r>
      <w:r w:rsidRPr="00655EBC">
        <w:rPr>
          <w:rFonts w:eastAsia="Times New Roman"/>
          <w:color w:val="000000"/>
          <w:spacing w:val="1"/>
          <w:szCs w:val="24"/>
          <w:lang w:val="bg-BG"/>
        </w:rPr>
        <w:t>осъществяване на контрол относно спазване на изискванията за здравословни и безопасни условия на труд в строителството;</w:t>
      </w:r>
    </w:p>
    <w:p w:rsidR="00512E7F" w:rsidRPr="0087218E" w:rsidRDefault="00512E7F" w:rsidP="00512E7F">
      <w:pPr>
        <w:jc w:val="both"/>
        <w:rPr>
          <w:rFonts w:eastAsia="Times New Roman"/>
          <w:color w:val="000000"/>
          <w:spacing w:val="1"/>
          <w:szCs w:val="24"/>
          <w:lang w:val="bg-BG"/>
        </w:rPr>
      </w:pPr>
      <w:r>
        <w:rPr>
          <w:rFonts w:eastAsia="Times New Roman"/>
          <w:color w:val="000000"/>
          <w:spacing w:val="1"/>
          <w:szCs w:val="24"/>
          <w:lang w:val="bg-BG"/>
        </w:rPr>
        <w:t xml:space="preserve">6. </w:t>
      </w:r>
      <w:r w:rsidRPr="0087218E">
        <w:rPr>
          <w:rFonts w:eastAsia="Times New Roman"/>
          <w:color w:val="000000"/>
          <w:spacing w:val="1"/>
          <w:szCs w:val="24"/>
          <w:lang w:val="bg-BG"/>
        </w:rPr>
        <w:t>недопускане на увреждане на трети лица и имоти вследствие на строителството;</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7. 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Наредба № РД-02-20-1 от 5 февруари 2015 г. за условията и реда за влагане на строителни продукти в строежите на Република България.</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8. 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512E7F" w:rsidRDefault="00512E7F" w:rsidP="00512E7F">
      <w:pPr>
        <w:jc w:val="both"/>
        <w:rPr>
          <w:rFonts w:eastAsia="Times New Roman"/>
          <w:color w:val="000000"/>
          <w:spacing w:val="1"/>
          <w:szCs w:val="24"/>
          <w:lang w:val="bg-BG"/>
        </w:rPr>
      </w:pPr>
      <w:r w:rsidRPr="00B773CF">
        <w:rPr>
          <w:rFonts w:eastAsia="Times New Roman"/>
          <w:b/>
          <w:color w:val="000000"/>
          <w:spacing w:val="1"/>
          <w:szCs w:val="24"/>
          <w:lang w:val="bg-BG"/>
        </w:rPr>
        <w:t>(4)</w:t>
      </w:r>
      <w:r w:rsidRPr="00B773CF">
        <w:rPr>
          <w:rFonts w:eastAsia="Times New Roman"/>
          <w:color w:val="000000"/>
          <w:spacing w:val="1"/>
          <w:szCs w:val="24"/>
          <w:lang w:val="bg-BG"/>
        </w:rPr>
        <w:t xml:space="preserve"> Да представи на Възложителя изготвените комплексни доклади за оценка на съответствието на инвестиционните проекти в сроковете, посочени в Техническата</w:t>
      </w:r>
      <w:r>
        <w:rPr>
          <w:rFonts w:eastAsia="Times New Roman"/>
          <w:color w:val="000000"/>
          <w:spacing w:val="1"/>
          <w:szCs w:val="24"/>
          <w:lang w:val="bg-BG"/>
        </w:rPr>
        <w:t xml:space="preserve"> спецификация (</w:t>
      </w:r>
      <w:r w:rsidRPr="00080FC2">
        <w:rPr>
          <w:rFonts w:eastAsia="Times New Roman"/>
          <w:i/>
          <w:color w:val="000000"/>
          <w:spacing w:val="1"/>
          <w:szCs w:val="24"/>
          <w:lang w:val="bg-BG"/>
        </w:rPr>
        <w:t>Приложение №1</w:t>
      </w:r>
      <w:r>
        <w:rPr>
          <w:rFonts w:eastAsia="Times New Roman"/>
          <w:color w:val="000000"/>
          <w:spacing w:val="1"/>
          <w:szCs w:val="24"/>
          <w:lang w:val="bg-BG"/>
        </w:rPr>
        <w:t>).</w:t>
      </w:r>
    </w:p>
    <w:p w:rsidR="00512E7F" w:rsidRDefault="00512E7F" w:rsidP="00512E7F">
      <w:pPr>
        <w:jc w:val="both"/>
        <w:rPr>
          <w:rFonts w:eastAsia="Times New Roman"/>
          <w:color w:val="000000"/>
          <w:spacing w:val="1"/>
          <w:szCs w:val="24"/>
          <w:lang w:val="bg-BG"/>
        </w:rPr>
      </w:pPr>
      <w:r w:rsidRPr="00080FC2">
        <w:rPr>
          <w:rFonts w:eastAsia="Times New Roman"/>
          <w:b/>
          <w:color w:val="000000"/>
          <w:spacing w:val="1"/>
          <w:szCs w:val="24"/>
          <w:lang w:val="bg-BG"/>
        </w:rPr>
        <w:t>(5)</w:t>
      </w:r>
      <w:r>
        <w:rPr>
          <w:rFonts w:eastAsia="Times New Roman"/>
          <w:color w:val="000000"/>
          <w:spacing w:val="1"/>
          <w:szCs w:val="24"/>
          <w:lang w:val="bg-BG"/>
        </w:rPr>
        <w:t xml:space="preserve"> </w:t>
      </w:r>
      <w:r w:rsidRPr="00175652">
        <w:rPr>
          <w:rFonts w:eastAsia="Times New Roman"/>
          <w:color w:val="000000"/>
          <w:spacing w:val="1"/>
          <w:szCs w:val="24"/>
          <w:lang w:val="bg-BG"/>
        </w:rPr>
        <w:t xml:space="preserve">След приключване на </w:t>
      </w:r>
      <w:r>
        <w:rPr>
          <w:rFonts w:eastAsia="Times New Roman"/>
          <w:color w:val="000000"/>
          <w:spacing w:val="1"/>
          <w:szCs w:val="24"/>
          <w:lang w:val="bg-BG"/>
        </w:rPr>
        <w:t xml:space="preserve">строителните и монтажните работи организира съставянето и подписването </w:t>
      </w:r>
      <w:r w:rsidRPr="00B773CF">
        <w:rPr>
          <w:rFonts w:eastAsia="Times New Roman"/>
          <w:color w:val="000000"/>
          <w:spacing w:val="1"/>
          <w:szCs w:val="24"/>
          <w:lang w:val="bg-BG"/>
        </w:rPr>
        <w:t>на Констативен акт за установяване годността за приемане на строежа – приложение № 15 от Наредба № 3 от 2003 г. на МРРБ за съставяне на актове и протоколи по време на строителството за</w:t>
      </w:r>
      <w:r>
        <w:rPr>
          <w:rFonts w:eastAsia="Times New Roman"/>
          <w:color w:val="000000"/>
          <w:spacing w:val="1"/>
          <w:szCs w:val="24"/>
          <w:lang w:val="bg-BG"/>
        </w:rPr>
        <w:t xml:space="preserve"> строежите предмет на договора.</w:t>
      </w:r>
    </w:p>
    <w:p w:rsidR="00512E7F" w:rsidRPr="0087218E" w:rsidRDefault="00512E7F" w:rsidP="00512E7F">
      <w:pPr>
        <w:jc w:val="both"/>
        <w:rPr>
          <w:rFonts w:eastAsia="Times New Roman"/>
          <w:color w:val="000000"/>
          <w:spacing w:val="1"/>
          <w:szCs w:val="24"/>
          <w:lang w:val="bg-BG"/>
        </w:rPr>
      </w:pPr>
      <w:r w:rsidRPr="00080FC2">
        <w:rPr>
          <w:rFonts w:eastAsia="Times New Roman"/>
          <w:b/>
          <w:color w:val="000000"/>
          <w:spacing w:val="1"/>
          <w:szCs w:val="24"/>
          <w:lang w:val="bg-BG"/>
        </w:rPr>
        <w:t>(6)</w:t>
      </w:r>
      <w:r>
        <w:rPr>
          <w:rFonts w:eastAsia="Times New Roman"/>
          <w:color w:val="000000"/>
          <w:spacing w:val="1"/>
          <w:szCs w:val="24"/>
          <w:lang w:val="bg-BG"/>
        </w:rPr>
        <w:t xml:space="preserve"> След приключване на строителството в срок …(</w:t>
      </w:r>
      <w:r w:rsidRPr="00080FC2">
        <w:rPr>
          <w:rFonts w:eastAsia="Times New Roman"/>
          <w:i/>
          <w:color w:val="000000"/>
          <w:spacing w:val="1"/>
          <w:szCs w:val="24"/>
          <w:lang w:val="bg-BG"/>
        </w:rPr>
        <w:t>словом</w:t>
      </w:r>
      <w:r>
        <w:rPr>
          <w:rFonts w:eastAsia="Times New Roman"/>
          <w:color w:val="000000"/>
          <w:spacing w:val="1"/>
          <w:szCs w:val="24"/>
          <w:lang w:val="bg-BG"/>
        </w:rPr>
        <w:t xml:space="preserve">) дни </w:t>
      </w:r>
      <w:r>
        <w:rPr>
          <w:rFonts w:eastAsia="Times New Roman"/>
          <w:color w:val="000000"/>
          <w:spacing w:val="1"/>
          <w:szCs w:val="24"/>
        </w:rPr>
        <w:t>[</w:t>
      </w:r>
      <w:r w:rsidRPr="00224307">
        <w:rPr>
          <w:rFonts w:eastAsia="Times New Roman"/>
          <w:color w:val="FF0000"/>
          <w:spacing w:val="1"/>
          <w:szCs w:val="24"/>
          <w:lang w:val="bg-BG"/>
        </w:rPr>
        <w:t>срокът посочен в Предложението за изпълнение на поръчката</w:t>
      </w:r>
      <w:r>
        <w:rPr>
          <w:rFonts w:eastAsia="Times New Roman"/>
          <w:color w:val="000000"/>
          <w:spacing w:val="1"/>
          <w:szCs w:val="24"/>
        </w:rPr>
        <w:t>]</w:t>
      </w:r>
      <w:r>
        <w:rPr>
          <w:rFonts w:eastAsia="Times New Roman"/>
          <w:color w:val="000000"/>
          <w:spacing w:val="1"/>
          <w:szCs w:val="24"/>
          <w:lang w:val="bg-BG"/>
        </w:rPr>
        <w:t xml:space="preserve">, но не по-късно от 07.12.2018 година, </w:t>
      </w:r>
      <w:r w:rsidRPr="00175652">
        <w:rPr>
          <w:rFonts w:eastAsia="Times New Roman"/>
          <w:color w:val="000000"/>
          <w:spacing w:val="1"/>
          <w:szCs w:val="24"/>
          <w:lang w:val="bg-BG"/>
        </w:rPr>
        <w:t>да изготви и подпише окончателн</w:t>
      </w:r>
      <w:r>
        <w:rPr>
          <w:rFonts w:eastAsia="Times New Roman"/>
          <w:color w:val="000000"/>
          <w:spacing w:val="1"/>
          <w:szCs w:val="24"/>
          <w:lang w:val="bg-BG"/>
        </w:rPr>
        <w:t>и</w:t>
      </w:r>
      <w:r w:rsidRPr="00175652">
        <w:rPr>
          <w:rFonts w:eastAsia="Times New Roman"/>
          <w:color w:val="000000"/>
          <w:spacing w:val="1"/>
          <w:szCs w:val="24"/>
          <w:lang w:val="bg-BG"/>
        </w:rPr>
        <w:t xml:space="preserve"> доклад</w:t>
      </w:r>
      <w:r>
        <w:rPr>
          <w:rFonts w:eastAsia="Times New Roman"/>
          <w:color w:val="000000"/>
          <w:spacing w:val="1"/>
          <w:szCs w:val="24"/>
          <w:lang w:val="bg-BG"/>
        </w:rPr>
        <w:t>и</w:t>
      </w:r>
      <w:r w:rsidRPr="00175652">
        <w:rPr>
          <w:rFonts w:eastAsia="Times New Roman"/>
          <w:color w:val="000000"/>
          <w:spacing w:val="1"/>
          <w:szCs w:val="24"/>
          <w:lang w:val="bg-BG"/>
        </w:rPr>
        <w:t xml:space="preserve"> по чл.168, ал.6 от ЗУТ и §3 на ДР от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w:t>
      </w:r>
      <w:r>
        <w:rPr>
          <w:rFonts w:eastAsia="Times New Roman"/>
          <w:color w:val="000000"/>
          <w:spacing w:val="1"/>
          <w:szCs w:val="24"/>
          <w:lang w:val="bg-BG"/>
        </w:rPr>
        <w:t>и благоустройството и Технически паспорти</w:t>
      </w:r>
      <w:r w:rsidRPr="00224307">
        <w:rPr>
          <w:rFonts w:eastAsia="Times New Roman"/>
          <w:color w:val="000000"/>
          <w:szCs w:val="24"/>
          <w:lang w:val="bg-BG" w:eastAsia="bg-BG"/>
        </w:rPr>
        <w:t xml:space="preserve"> </w:t>
      </w:r>
      <w:r w:rsidRPr="00224307">
        <w:rPr>
          <w:rFonts w:eastAsia="Times New Roman"/>
          <w:color w:val="000000"/>
          <w:spacing w:val="1"/>
          <w:szCs w:val="24"/>
          <w:lang w:val="bg-BG"/>
        </w:rPr>
        <w:t>по чл. 176 ,,б”, ал. 2 от ЗУТ</w:t>
      </w:r>
      <w:r>
        <w:rPr>
          <w:rFonts w:eastAsia="Times New Roman"/>
          <w:color w:val="000000"/>
          <w:spacing w:val="1"/>
          <w:szCs w:val="24"/>
          <w:lang w:val="bg-BG"/>
        </w:rPr>
        <w:t>.</w:t>
      </w:r>
    </w:p>
    <w:p w:rsidR="00512E7F" w:rsidRPr="0087218E" w:rsidRDefault="00512E7F" w:rsidP="00512E7F">
      <w:pPr>
        <w:jc w:val="both"/>
        <w:rPr>
          <w:rFonts w:eastAsia="Times New Roman"/>
          <w:szCs w:val="24"/>
          <w:lang w:val="bg-BG"/>
        </w:rPr>
      </w:pPr>
    </w:p>
    <w:p w:rsidR="00512E7F" w:rsidRPr="0087218E" w:rsidRDefault="00512E7F" w:rsidP="00512E7F">
      <w:pPr>
        <w:jc w:val="both"/>
        <w:rPr>
          <w:b/>
          <w:u w:val="single"/>
          <w:lang w:val="bg-BG" w:eastAsia="bg-BG"/>
        </w:rPr>
      </w:pPr>
      <w:r w:rsidRPr="0087218E">
        <w:rPr>
          <w:b/>
          <w:u w:val="single"/>
          <w:lang w:val="bg-BG" w:eastAsia="bg-BG"/>
        </w:rPr>
        <w:t>Общи права и задължения на ВЪЗЛОЖИТЕЛЯ</w:t>
      </w:r>
    </w:p>
    <w:p w:rsidR="00512E7F" w:rsidRPr="0087218E" w:rsidRDefault="00512E7F" w:rsidP="00512E7F">
      <w:pPr>
        <w:spacing w:before="120"/>
        <w:jc w:val="both"/>
        <w:rPr>
          <w:rFonts w:eastAsia="Times New Roman"/>
          <w:b/>
          <w:color w:val="000000"/>
          <w:spacing w:val="1"/>
          <w:szCs w:val="24"/>
          <w:lang w:val="bg-BG"/>
        </w:rPr>
      </w:pPr>
      <w:r w:rsidRPr="0087218E">
        <w:rPr>
          <w:rFonts w:eastAsia="Times New Roman"/>
          <w:b/>
          <w:bCs/>
          <w:color w:val="000000"/>
          <w:spacing w:val="1"/>
          <w:szCs w:val="24"/>
          <w:lang w:val="bg-BG"/>
        </w:rPr>
        <w:t>Чл. 2</w:t>
      </w:r>
      <w:r>
        <w:rPr>
          <w:rFonts w:eastAsia="Times New Roman"/>
          <w:b/>
          <w:bCs/>
          <w:color w:val="000000"/>
          <w:spacing w:val="1"/>
          <w:szCs w:val="24"/>
          <w:lang w:val="bg-BG"/>
        </w:rPr>
        <w:t>5</w:t>
      </w:r>
      <w:r w:rsidRPr="0087218E">
        <w:rPr>
          <w:rFonts w:eastAsia="Times New Roman"/>
          <w:b/>
          <w:bCs/>
          <w:color w:val="000000"/>
          <w:spacing w:val="1"/>
          <w:szCs w:val="24"/>
          <w:lang w:val="bg-BG"/>
        </w:rPr>
        <w:t xml:space="preserve">. </w:t>
      </w:r>
      <w:r w:rsidRPr="0087218E">
        <w:rPr>
          <w:rFonts w:eastAsia="Times New Roman"/>
          <w:b/>
          <w:color w:val="000000"/>
          <w:spacing w:val="1"/>
          <w:szCs w:val="24"/>
          <w:lang w:val="bg-BG"/>
        </w:rPr>
        <w:t>ВЪЗЛОЖИТЕЛЯТ има право:</w:t>
      </w:r>
    </w:p>
    <w:p w:rsidR="00512E7F" w:rsidRPr="0087218E" w:rsidRDefault="00512E7F" w:rsidP="00512E7F">
      <w:pPr>
        <w:jc w:val="both"/>
        <w:rPr>
          <w:rFonts w:eastAsia="Times New Roman"/>
          <w:color w:val="000000"/>
          <w:spacing w:val="1"/>
          <w:szCs w:val="24"/>
          <w:lang w:val="bg-BG"/>
        </w:rPr>
      </w:pPr>
      <w:bookmarkStart w:id="7" w:name="_DV_M94"/>
      <w:bookmarkEnd w:id="7"/>
      <w:r w:rsidRPr="0087218E">
        <w:rPr>
          <w:rFonts w:eastAsia="Times New Roman"/>
          <w:bCs/>
          <w:color w:val="000000"/>
          <w:spacing w:val="1"/>
          <w:szCs w:val="24"/>
          <w:lang w:val="bg-BG"/>
        </w:rPr>
        <w:t>1.</w:t>
      </w:r>
      <w:r w:rsidRPr="0087218E">
        <w:rPr>
          <w:rFonts w:eastAsia="Times New Roman"/>
          <w:color w:val="000000"/>
          <w:spacing w:val="1"/>
          <w:szCs w:val="24"/>
          <w:lang w:val="bg-BG"/>
        </w:rPr>
        <w:t xml:space="preserve"> да изисква и да получи Услугата в уговорения срок, количество и качество;</w:t>
      </w:r>
    </w:p>
    <w:p w:rsidR="00512E7F" w:rsidRPr="0087218E" w:rsidRDefault="00512E7F" w:rsidP="00512E7F">
      <w:pPr>
        <w:jc w:val="both"/>
        <w:rPr>
          <w:rFonts w:eastAsia="Times New Roman"/>
          <w:color w:val="000000"/>
          <w:spacing w:val="1"/>
          <w:szCs w:val="24"/>
          <w:lang w:val="bg-BG"/>
        </w:rPr>
      </w:pPr>
      <w:bookmarkStart w:id="8" w:name="_DV_M95"/>
      <w:bookmarkEnd w:id="8"/>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w:t>
      </w:r>
      <w:r w:rsidRPr="0087218E">
        <w:rPr>
          <w:lang w:val="bg-BG"/>
        </w:rPr>
        <w:t>да дава указания на ИЗПЪЛНИТЕЛЯ за изпълнението на договора и предвидените дейности по него</w:t>
      </w:r>
      <w:r w:rsidRPr="0087218E">
        <w:rPr>
          <w:rFonts w:eastAsia="Times New Roman"/>
          <w:color w:val="000000"/>
          <w:spacing w:val="1"/>
          <w:szCs w:val="24"/>
          <w:lang w:val="bg-BG"/>
        </w:rPr>
        <w:t xml:space="preserve">; </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3. 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4. 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512E7F" w:rsidRPr="0087218E" w:rsidRDefault="00512E7F" w:rsidP="00512E7F">
      <w:pPr>
        <w:jc w:val="both"/>
        <w:rPr>
          <w:rFonts w:eastAsia="Times New Roman"/>
          <w:color w:val="000000"/>
          <w:spacing w:val="1"/>
          <w:szCs w:val="24"/>
          <w:lang w:val="bg-BG"/>
        </w:rPr>
      </w:pPr>
      <w:r w:rsidRPr="0087218E">
        <w:rPr>
          <w:rFonts w:eastAsia="Times New Roman"/>
          <w:bCs/>
          <w:color w:val="000000"/>
          <w:spacing w:val="1"/>
          <w:szCs w:val="24"/>
          <w:lang w:val="bg-BG"/>
        </w:rPr>
        <w:t>5.</w:t>
      </w:r>
      <w:r w:rsidRPr="0087218E">
        <w:rPr>
          <w:rFonts w:eastAsia="Times New Roman"/>
          <w:color w:val="000000"/>
          <w:spacing w:val="1"/>
          <w:szCs w:val="24"/>
          <w:lang w:val="bg-BG"/>
        </w:rPr>
        <w:t xml:space="preserve"> 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87218E">
        <w:rPr>
          <w:rFonts w:eastAsia="Times New Roman"/>
          <w:bCs/>
          <w:color w:val="000000"/>
          <w:spacing w:val="1"/>
          <w:szCs w:val="24"/>
          <w:lang w:val="bg-BG"/>
        </w:rPr>
        <w:t xml:space="preserve"> ИЗПЪЛНИТЕЛЯ</w:t>
      </w:r>
      <w:r w:rsidRPr="0087218E">
        <w:rPr>
          <w:rFonts w:eastAsia="Times New Roman"/>
          <w:color w:val="000000"/>
          <w:spacing w:val="1"/>
          <w:szCs w:val="24"/>
          <w:lang w:val="bg-BG"/>
        </w:rPr>
        <w:t xml:space="preserve"> на изготвените от него документи;</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6. да откаже да приеме част или цялото изпълнение, в случай, че ИЗПЪЛНИТЕЛЯТ се е отклонил от поръчката или работата му е с недостатъци.</w:t>
      </w:r>
    </w:p>
    <w:p w:rsidR="00512E7F" w:rsidRPr="00B773CF" w:rsidRDefault="00512E7F" w:rsidP="00512E7F">
      <w:pPr>
        <w:jc w:val="both"/>
        <w:rPr>
          <w:rFonts w:eastAsia="Times New Roman"/>
          <w:spacing w:val="1"/>
          <w:szCs w:val="24"/>
          <w:lang w:val="bg-BG"/>
        </w:rPr>
      </w:pPr>
      <w:r w:rsidRPr="00B773CF">
        <w:rPr>
          <w:rFonts w:eastAsia="Times New Roman"/>
          <w:bCs/>
          <w:color w:val="000000"/>
          <w:spacing w:val="1"/>
          <w:szCs w:val="24"/>
          <w:lang w:val="bg-BG"/>
        </w:rPr>
        <w:t>7.</w:t>
      </w:r>
      <w:r w:rsidRPr="00B773CF">
        <w:rPr>
          <w:rFonts w:eastAsia="Times New Roman"/>
          <w:color w:val="000000"/>
          <w:spacing w:val="1"/>
          <w:szCs w:val="24"/>
          <w:lang w:val="bg-BG"/>
        </w:rPr>
        <w:t xml:space="preserve"> да изисква от</w:t>
      </w:r>
      <w:r w:rsidRPr="00B773CF">
        <w:rPr>
          <w:rFonts w:eastAsia="Times New Roman"/>
          <w:bCs/>
          <w:color w:val="000000"/>
          <w:spacing w:val="1"/>
          <w:szCs w:val="24"/>
          <w:lang w:val="bg-BG"/>
        </w:rPr>
        <w:t xml:space="preserve"> ИЗПЪЛНИТЕЛЯ</w:t>
      </w:r>
      <w:r w:rsidRPr="00B773CF">
        <w:rPr>
          <w:rFonts w:eastAsia="Times New Roman"/>
          <w:color w:val="000000"/>
          <w:spacing w:val="1"/>
          <w:szCs w:val="24"/>
          <w:lang w:val="bg-BG"/>
        </w:rPr>
        <w:t xml:space="preserve"> преработване или доработване на всеки от документите, в съответствие с </w:t>
      </w:r>
      <w:r w:rsidRPr="00B773CF">
        <w:rPr>
          <w:rFonts w:eastAsia="Times New Roman"/>
          <w:spacing w:val="1"/>
          <w:szCs w:val="24"/>
          <w:lang w:val="bg-BG"/>
        </w:rPr>
        <w:t>уговореното в чл. 32 от Договора;</w:t>
      </w:r>
    </w:p>
    <w:p w:rsidR="00512E7F" w:rsidRPr="0087218E"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8. да определи срок и конкретни условия за отстраняване на констатирани недостатъци в</w:t>
      </w:r>
      <w:r w:rsidRPr="0087218E">
        <w:rPr>
          <w:rFonts w:eastAsia="Times New Roman"/>
          <w:color w:val="000000"/>
          <w:spacing w:val="1"/>
          <w:szCs w:val="24"/>
          <w:lang w:val="bg-BG"/>
        </w:rPr>
        <w:t xml:space="preserve"> изпълнението;</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9. 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512E7F" w:rsidRPr="0087218E" w:rsidRDefault="00512E7F" w:rsidP="00512E7F">
      <w:pPr>
        <w:jc w:val="both"/>
        <w:rPr>
          <w:rFonts w:eastAsia="Times New Roman"/>
          <w:color w:val="000000"/>
          <w:spacing w:val="1"/>
          <w:szCs w:val="24"/>
          <w:lang w:val="bg-BG"/>
        </w:rPr>
      </w:pPr>
      <w:r w:rsidRPr="0087218E">
        <w:rPr>
          <w:rFonts w:eastAsia="Times New Roman"/>
          <w:bCs/>
          <w:color w:val="000000"/>
          <w:spacing w:val="1"/>
          <w:szCs w:val="24"/>
          <w:lang w:val="bg-BG"/>
        </w:rPr>
        <w:t>10.</w:t>
      </w:r>
      <w:r w:rsidRPr="0087218E">
        <w:rPr>
          <w:rFonts w:eastAsia="Times New Roman"/>
          <w:color w:val="000000"/>
          <w:spacing w:val="1"/>
          <w:szCs w:val="24"/>
          <w:lang w:val="bg-BG"/>
        </w:rPr>
        <w:t xml:space="preserve"> 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 до отстраняване на нарушението.</w:t>
      </w:r>
    </w:p>
    <w:p w:rsidR="00512E7F" w:rsidRPr="0087218E" w:rsidRDefault="00512E7F" w:rsidP="00512E7F">
      <w:pPr>
        <w:spacing w:before="120"/>
        <w:jc w:val="both"/>
        <w:rPr>
          <w:rFonts w:eastAsia="Times New Roman"/>
          <w:b/>
          <w:color w:val="000000"/>
          <w:spacing w:val="1"/>
          <w:szCs w:val="24"/>
          <w:lang w:val="bg-BG"/>
        </w:rPr>
      </w:pPr>
      <w:bookmarkStart w:id="9" w:name="_DV_M96"/>
      <w:bookmarkStart w:id="10" w:name="_DV_M97"/>
      <w:bookmarkStart w:id="11" w:name="_DV_M98"/>
      <w:bookmarkStart w:id="12" w:name="_DV_M99"/>
      <w:bookmarkEnd w:id="9"/>
      <w:bookmarkEnd w:id="10"/>
      <w:bookmarkEnd w:id="11"/>
      <w:bookmarkEnd w:id="12"/>
      <w:r w:rsidRPr="0087218E">
        <w:rPr>
          <w:rFonts w:eastAsia="Times New Roman"/>
          <w:b/>
          <w:bCs/>
          <w:color w:val="000000"/>
          <w:spacing w:val="1"/>
          <w:szCs w:val="24"/>
          <w:lang w:val="bg-BG"/>
        </w:rPr>
        <w:t>Чл.</w:t>
      </w:r>
      <w:r w:rsidRPr="0087218E">
        <w:rPr>
          <w:rFonts w:eastAsia="Times New Roman"/>
          <w:b/>
          <w:color w:val="000000"/>
          <w:spacing w:val="1"/>
          <w:szCs w:val="24"/>
          <w:lang w:val="bg-BG"/>
        </w:rPr>
        <w:t xml:space="preserve"> </w:t>
      </w:r>
      <w:r w:rsidRPr="0087218E">
        <w:rPr>
          <w:rFonts w:eastAsia="Times New Roman"/>
          <w:b/>
          <w:bCs/>
          <w:color w:val="000000"/>
          <w:spacing w:val="1"/>
          <w:szCs w:val="24"/>
          <w:lang w:val="bg-BG"/>
        </w:rPr>
        <w:t>2</w:t>
      </w:r>
      <w:r>
        <w:rPr>
          <w:rFonts w:eastAsia="Times New Roman"/>
          <w:b/>
          <w:bCs/>
          <w:color w:val="000000"/>
          <w:spacing w:val="1"/>
          <w:szCs w:val="24"/>
          <w:lang w:val="bg-BG"/>
        </w:rPr>
        <w:t>6</w:t>
      </w:r>
      <w:r w:rsidRPr="0087218E">
        <w:rPr>
          <w:rFonts w:eastAsia="Times New Roman"/>
          <w:b/>
          <w:bCs/>
          <w:color w:val="000000"/>
          <w:spacing w:val="1"/>
          <w:szCs w:val="24"/>
          <w:lang w:val="bg-BG"/>
        </w:rPr>
        <w:t>.</w:t>
      </w:r>
      <w:r w:rsidRPr="0087218E">
        <w:rPr>
          <w:rFonts w:eastAsia="Times New Roman"/>
          <w:b/>
          <w:color w:val="000000"/>
          <w:spacing w:val="1"/>
          <w:szCs w:val="24"/>
          <w:lang w:val="bg-BG"/>
        </w:rPr>
        <w:t xml:space="preserve"> ВЪЗЛОЖИТЕЛЯТ се задължава:</w:t>
      </w:r>
    </w:p>
    <w:p w:rsidR="00512E7F" w:rsidRPr="0087218E" w:rsidRDefault="00512E7F" w:rsidP="00512E7F">
      <w:pPr>
        <w:jc w:val="both"/>
        <w:rPr>
          <w:rFonts w:eastAsia="Times New Roman"/>
          <w:color w:val="000000"/>
          <w:spacing w:val="1"/>
          <w:szCs w:val="24"/>
          <w:lang w:val="bg-BG"/>
        </w:rPr>
      </w:pPr>
      <w:bookmarkStart w:id="13" w:name="_DV_M100"/>
      <w:bookmarkEnd w:id="13"/>
      <w:r w:rsidRPr="0087218E">
        <w:rPr>
          <w:rFonts w:eastAsia="Times New Roman"/>
          <w:color w:val="000000"/>
          <w:spacing w:val="1"/>
          <w:szCs w:val="24"/>
          <w:lang w:val="bg-BG"/>
        </w:rPr>
        <w:t>1. да приеме изпълнението на Услугите, когато отговаря на договореното, по реда и при условията на този Договор;</w:t>
      </w:r>
    </w:p>
    <w:p w:rsidR="00512E7F" w:rsidRPr="0087218E" w:rsidRDefault="00512E7F" w:rsidP="00512E7F">
      <w:pPr>
        <w:jc w:val="both"/>
        <w:rPr>
          <w:rFonts w:eastAsia="Times New Roman"/>
          <w:color w:val="000000"/>
          <w:spacing w:val="1"/>
          <w:szCs w:val="24"/>
          <w:lang w:val="bg-BG"/>
        </w:rPr>
      </w:pPr>
      <w:r w:rsidRPr="0087218E">
        <w:rPr>
          <w:rFonts w:eastAsia="Times New Roman"/>
          <w:bCs/>
          <w:color w:val="000000"/>
          <w:spacing w:val="1"/>
          <w:szCs w:val="24"/>
          <w:lang w:val="bg-BG"/>
        </w:rPr>
        <w:t>2.</w:t>
      </w:r>
      <w:r w:rsidRPr="0087218E">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12E7F" w:rsidRPr="0087218E" w:rsidRDefault="00512E7F" w:rsidP="00512E7F">
      <w:pPr>
        <w:jc w:val="both"/>
        <w:rPr>
          <w:rFonts w:eastAsia="Times New Roman"/>
          <w:color w:val="000000"/>
          <w:spacing w:val="1"/>
          <w:szCs w:val="24"/>
          <w:lang w:val="bg-BG"/>
        </w:rPr>
      </w:pPr>
      <w:bookmarkStart w:id="14" w:name="_DV_M101"/>
      <w:bookmarkEnd w:id="14"/>
      <w:r w:rsidRPr="0087218E">
        <w:rPr>
          <w:rFonts w:eastAsia="Times New Roman"/>
          <w:color w:val="000000"/>
          <w:spacing w:val="1"/>
          <w:szCs w:val="24"/>
          <w:lang w:val="bg-BG"/>
        </w:rPr>
        <w:t xml:space="preserve">3. да осигури достъп на ИЗПЪЛНИТЕЛЯ </w:t>
      </w:r>
      <w:r w:rsidRPr="0087218E">
        <w:rPr>
          <w:rFonts w:eastAsia="Times New Roman"/>
          <w:i/>
          <w:color w:val="000000"/>
          <w:spacing w:val="1"/>
          <w:szCs w:val="24"/>
          <w:lang w:val="bg-BG"/>
        </w:rPr>
        <w:t xml:space="preserve">(персонала, който ще осъществява строителния надзор, и/или на членовете на ръководния състав, които ще отговарят за изпълнението) </w:t>
      </w:r>
      <w:r w:rsidRPr="0087218E">
        <w:rPr>
          <w:rFonts w:eastAsia="Times New Roman"/>
          <w:color w:val="000000"/>
          <w:spacing w:val="1"/>
          <w:szCs w:val="24"/>
          <w:lang w:val="bg-BG"/>
        </w:rPr>
        <w:t>до строежите, както и до оперативната информация за извършване на СМР;</w:t>
      </w:r>
    </w:p>
    <w:p w:rsidR="00512E7F" w:rsidRPr="0087218E" w:rsidRDefault="00512E7F" w:rsidP="00512E7F">
      <w:pPr>
        <w:jc w:val="both"/>
        <w:rPr>
          <w:rFonts w:eastAsia="Times New Roman"/>
          <w:szCs w:val="24"/>
          <w:lang w:val="bg-BG" w:eastAsia="bg-BG"/>
        </w:rPr>
      </w:pPr>
      <w:r w:rsidRPr="0087218E">
        <w:rPr>
          <w:rFonts w:eastAsia="Times New Roman"/>
          <w:color w:val="000000"/>
          <w:spacing w:val="1"/>
          <w:szCs w:val="24"/>
          <w:lang w:val="bg-BG"/>
        </w:rPr>
        <w:t>4</w:t>
      </w:r>
      <w:r w:rsidRPr="0087218E">
        <w:rPr>
          <w:rFonts w:eastAsia="Times New Roman"/>
          <w:bCs/>
          <w:color w:val="000000"/>
          <w:spacing w:val="1"/>
          <w:szCs w:val="24"/>
          <w:lang w:val="bg-BG"/>
        </w:rPr>
        <w:t>.</w:t>
      </w:r>
      <w:r w:rsidRPr="0087218E">
        <w:rPr>
          <w:rFonts w:eastAsia="Times New Roman"/>
          <w:color w:val="000000"/>
          <w:spacing w:val="1"/>
          <w:szCs w:val="24"/>
          <w:lang w:val="bg-BG"/>
        </w:rPr>
        <w:t xml:space="preserve"> </w:t>
      </w:r>
      <w:r w:rsidRPr="0087218E">
        <w:rPr>
          <w:color w:val="000000"/>
          <w:szCs w:val="24"/>
          <w:lang w:val="bg-BG"/>
        </w:rPr>
        <w:t>д</w:t>
      </w:r>
      <w:r w:rsidRPr="0087218E">
        <w:rPr>
          <w:rFonts w:eastAsia="Times New Roman"/>
          <w:szCs w:val="24"/>
          <w:lang w:val="bg-B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512E7F" w:rsidRPr="0087218E" w:rsidRDefault="00512E7F" w:rsidP="00512E7F">
      <w:pPr>
        <w:jc w:val="both"/>
        <w:rPr>
          <w:rFonts w:eastAsia="Times New Roman"/>
          <w:color w:val="000000"/>
          <w:spacing w:val="1"/>
          <w:szCs w:val="24"/>
          <w:lang w:val="bg-BG"/>
        </w:rPr>
      </w:pPr>
      <w:r w:rsidRPr="0087218E">
        <w:rPr>
          <w:rFonts w:eastAsia="Times New Roman"/>
          <w:szCs w:val="24"/>
          <w:lang w:val="bg-BG" w:eastAsia="bg-BG"/>
        </w:rPr>
        <w:t xml:space="preserve">5. </w:t>
      </w:r>
      <w:r w:rsidRPr="0087218E">
        <w:rPr>
          <w:rFonts w:eastAsia="Times New Roman"/>
          <w:color w:val="000000"/>
          <w:spacing w:val="1"/>
          <w:szCs w:val="24"/>
          <w:lang w:val="bg-BG"/>
        </w:rPr>
        <w:t>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 xml:space="preserve">6.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7. 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rsidR="00512E7F" w:rsidRPr="0087218E" w:rsidRDefault="00512E7F" w:rsidP="00512E7F">
      <w:pPr>
        <w:jc w:val="both"/>
        <w:rPr>
          <w:rFonts w:eastAsia="Times New Roman"/>
          <w:color w:val="000000"/>
          <w:spacing w:val="1"/>
          <w:szCs w:val="24"/>
          <w:lang w:val="bg-BG"/>
        </w:rPr>
      </w:pPr>
      <w:r w:rsidRPr="0087218E">
        <w:rPr>
          <w:rFonts w:eastAsia="Times New Roman"/>
          <w:color w:val="000000"/>
          <w:spacing w:val="1"/>
          <w:szCs w:val="24"/>
          <w:lang w:val="bg-BG"/>
        </w:rPr>
        <w:t>8. да подписва всички актове, протоколи и други документи необходими за удостоверяване на изпълнените СМР и за въвеждане на строежите в експлоатация;</w:t>
      </w:r>
    </w:p>
    <w:p w:rsidR="00512E7F" w:rsidRPr="00B773CF" w:rsidRDefault="00512E7F" w:rsidP="00512E7F">
      <w:pPr>
        <w:jc w:val="both"/>
        <w:rPr>
          <w:rFonts w:eastAsia="Times New Roman"/>
          <w:color w:val="000000"/>
          <w:spacing w:val="1"/>
          <w:szCs w:val="24"/>
          <w:lang w:val="bg-BG"/>
        </w:rPr>
      </w:pPr>
      <w:r w:rsidRPr="00B773CF">
        <w:rPr>
          <w:rFonts w:eastAsia="Times New Roman"/>
          <w:color w:val="000000"/>
          <w:spacing w:val="1"/>
          <w:szCs w:val="24"/>
          <w:lang w:val="bg-BG"/>
        </w:rPr>
        <w:t xml:space="preserve">9. да пази поверителна Конфиденциалната информация, в съответствие с уговореното в чл. </w:t>
      </w:r>
      <w:r w:rsidRPr="00B773CF">
        <w:rPr>
          <w:rFonts w:eastAsia="Times New Roman"/>
          <w:spacing w:val="1"/>
          <w:szCs w:val="24"/>
          <w:lang w:val="bg-BG"/>
        </w:rPr>
        <w:t>45 от Договора;</w:t>
      </w:r>
    </w:p>
    <w:p w:rsidR="00512E7F" w:rsidRPr="0087218E" w:rsidRDefault="00512E7F" w:rsidP="00512E7F">
      <w:pPr>
        <w:jc w:val="both"/>
        <w:rPr>
          <w:rFonts w:eastAsia="Times New Roman"/>
          <w:color w:val="000000"/>
          <w:spacing w:val="1"/>
          <w:szCs w:val="24"/>
          <w:lang w:val="bg-BG"/>
        </w:rPr>
      </w:pPr>
      <w:bookmarkStart w:id="15" w:name="_DV_M102"/>
      <w:bookmarkEnd w:id="15"/>
      <w:r w:rsidRPr="00B773CF">
        <w:rPr>
          <w:rFonts w:eastAsia="Times New Roman"/>
          <w:color w:val="000000"/>
          <w:spacing w:val="1"/>
          <w:szCs w:val="24"/>
          <w:lang w:val="bg-BG"/>
        </w:rPr>
        <w:t xml:space="preserve">10. да освободи представената от ИЗПЪЛНИТЕЛЯ Гаранция за изпълнение, съгласно клаузите на </w:t>
      </w:r>
      <w:r w:rsidRPr="00B773CF">
        <w:rPr>
          <w:rFonts w:eastAsia="Times New Roman"/>
          <w:spacing w:val="1"/>
          <w:szCs w:val="24"/>
          <w:lang w:val="bg-BG"/>
        </w:rPr>
        <w:t>чл. 17 и сл.</w:t>
      </w:r>
      <w:r w:rsidRPr="00B773CF">
        <w:rPr>
          <w:rFonts w:eastAsia="Times New Roman"/>
          <w:color w:val="000000"/>
          <w:spacing w:val="1"/>
          <w:szCs w:val="24"/>
          <w:lang w:val="bg-BG"/>
        </w:rPr>
        <w:t xml:space="preserve"> от Договора;</w:t>
      </w:r>
    </w:p>
    <w:p w:rsidR="00512E7F" w:rsidRPr="0087218E" w:rsidRDefault="00512E7F" w:rsidP="00512E7F">
      <w:pPr>
        <w:widowControl w:val="0"/>
        <w:autoSpaceDE w:val="0"/>
        <w:autoSpaceDN w:val="0"/>
        <w:adjustRightInd w:val="0"/>
        <w:jc w:val="both"/>
        <w:rPr>
          <w:rFonts w:eastAsia="Times New Roman"/>
          <w:bCs/>
          <w:szCs w:val="24"/>
          <w:lang w:val="bg-BG" w:eastAsia="bg-BG"/>
        </w:rPr>
      </w:pPr>
    </w:p>
    <w:p w:rsidR="00512E7F" w:rsidRPr="0087218E" w:rsidRDefault="00512E7F" w:rsidP="00512E7F">
      <w:pPr>
        <w:widowControl w:val="0"/>
        <w:autoSpaceDE w:val="0"/>
        <w:autoSpaceDN w:val="0"/>
        <w:adjustRightInd w:val="0"/>
        <w:jc w:val="both"/>
        <w:rPr>
          <w:rFonts w:eastAsia="Times New Roman"/>
          <w:b/>
          <w:bCs/>
          <w:szCs w:val="24"/>
          <w:u w:val="single"/>
          <w:lang w:val="bg-BG" w:eastAsia="bg-BG"/>
        </w:rPr>
      </w:pPr>
      <w:r w:rsidRPr="0087218E">
        <w:rPr>
          <w:rFonts w:eastAsia="Times New Roman"/>
          <w:b/>
          <w:bCs/>
          <w:szCs w:val="24"/>
          <w:u w:val="single"/>
          <w:lang w:val="bg-BG" w:eastAsia="bg-BG"/>
        </w:rPr>
        <w:t>Специални права и задължения на Страните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7</w:t>
      </w:r>
      <w:r w:rsidRPr="0087218E">
        <w:rPr>
          <w:rFonts w:eastAsia="Times New Roman"/>
          <w:b/>
          <w:bCs/>
          <w:szCs w:val="24"/>
          <w:lang w:val="bg-BG" w:eastAsia="bg-BG"/>
        </w:rPr>
        <w:t>.</w:t>
      </w:r>
      <w:r w:rsidRPr="0087218E">
        <w:rPr>
          <w:rFonts w:eastAsia="Times New Roman"/>
          <w:bCs/>
          <w:szCs w:val="24"/>
          <w:lang w:val="bg-B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512E7F" w:rsidRPr="00161B97"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8</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w:t>
      </w:r>
      <w:r w:rsidRPr="00B773CF">
        <w:rPr>
          <w:rFonts w:eastAsia="Times New Roman"/>
          <w:bCs/>
          <w:szCs w:val="24"/>
          <w:lang w:val="bg-BG" w:eastAsia="bg-BG"/>
        </w:rPr>
        <w:t xml:space="preserve">Списък на персонала за изпълнение на поръчката (Приложение № </w:t>
      </w:r>
      <w:r w:rsidRPr="00B773CF">
        <w:rPr>
          <w:rFonts w:eastAsia="Times New Roman"/>
          <w:bCs/>
          <w:szCs w:val="24"/>
          <w:lang w:eastAsia="bg-BG"/>
        </w:rPr>
        <w:t>4</w:t>
      </w:r>
      <w:r w:rsidRPr="00B773CF">
        <w:rPr>
          <w:rFonts w:eastAsia="Times New Roman"/>
          <w:bCs/>
          <w:szCs w:val="24"/>
          <w:lang w:val="bg-BG" w:eastAsia="bg-BG"/>
        </w:rPr>
        <w:t>)</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 2</w:t>
      </w:r>
      <w:r>
        <w:rPr>
          <w:rFonts w:eastAsia="Times New Roman"/>
          <w:b/>
          <w:bCs/>
          <w:szCs w:val="24"/>
          <w:lang w:val="bg-BG" w:eastAsia="bg-BG"/>
        </w:rPr>
        <w:t>9</w:t>
      </w:r>
      <w:r w:rsidRPr="0087218E">
        <w:rPr>
          <w:rFonts w:eastAsia="Times New Roman"/>
          <w:b/>
          <w:bCs/>
          <w:szCs w:val="24"/>
          <w:lang w:val="bg-BG" w:eastAsia="bg-BG"/>
        </w:rPr>
        <w:t>. (1)</w:t>
      </w:r>
      <w:r w:rsidRPr="0087218E">
        <w:rPr>
          <w:rFonts w:eastAsia="Times New Roman"/>
          <w:bCs/>
          <w:szCs w:val="24"/>
          <w:lang w:val="bg-BG" w:eastAsia="bg-BG"/>
        </w:rPr>
        <w:t xml:space="preserve"> ИЗПЪЛНИТЕЛЯТ може да заменя лицата, посочени в Списък на персонала в следните случаи: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1. при смърт;</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2. при невъзможност да изпълнява възложената му работа поради болест, довела до трайна неработоспособност;</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4. когато бъде осъден на лишаване от свобода за умишлено престъпление от общ характер.</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(2)</w:t>
      </w:r>
      <w:r w:rsidRPr="0087218E">
        <w:rPr>
          <w:rFonts w:eastAsia="Times New Roman"/>
          <w:bCs/>
          <w:szCs w:val="24"/>
          <w:lang w:val="bg-BG" w:eastAsia="bg-BG"/>
        </w:rPr>
        <w:t xml:space="preserve"> В случаите по ал.1 ИЗПЪЛНИТЕЛЯТ дава на ВЪЗЛОЖИТЕЛЯ писмено уведомление, в което:</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1. мотивира предложението си за смяна на лицето и прилага доказателства за наличието на някое от основанията по-горе;</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Cs/>
          <w:szCs w:val="24"/>
          <w:lang w:val="bg-BG" w:eastAsia="bg-BG"/>
        </w:rPr>
        <w:t xml:space="preserve">2. предлага лице, което да замени досегашното, като посочва квалификацията, образованието и прилага доказателства за това. </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(3)</w:t>
      </w:r>
      <w:r w:rsidRPr="0087218E">
        <w:rPr>
          <w:rFonts w:eastAsia="Times New Roman"/>
          <w:bCs/>
          <w:szCs w:val="24"/>
          <w:lang w:val="bg-BG" w:eastAsia="bg-BG"/>
        </w:rPr>
        <w:t xml:space="preserve"> В срок от 3 (три)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512E7F" w:rsidRPr="0087218E" w:rsidRDefault="00512E7F" w:rsidP="00512E7F">
      <w:pPr>
        <w:widowControl w:val="0"/>
        <w:autoSpaceDE w:val="0"/>
        <w:autoSpaceDN w:val="0"/>
        <w:adjustRightInd w:val="0"/>
        <w:jc w:val="both"/>
        <w:rPr>
          <w:rFonts w:eastAsia="Times New Roman"/>
          <w:bCs/>
          <w:szCs w:val="24"/>
          <w:lang w:val="bg-BG" w:eastAsia="bg-BG"/>
        </w:rPr>
      </w:pPr>
      <w:r w:rsidRPr="0087218E">
        <w:rPr>
          <w:rFonts w:eastAsia="Times New Roman"/>
          <w:b/>
          <w:bCs/>
          <w:szCs w:val="24"/>
          <w:lang w:val="bg-BG" w:eastAsia="bg-BG"/>
        </w:rPr>
        <w:t>Чл.</w:t>
      </w:r>
      <w:r>
        <w:rPr>
          <w:rFonts w:eastAsia="Times New Roman"/>
          <w:b/>
          <w:bCs/>
          <w:szCs w:val="24"/>
          <w:lang w:val="bg-BG" w:eastAsia="bg-BG"/>
        </w:rPr>
        <w:t>30</w:t>
      </w:r>
      <w:r w:rsidRPr="0087218E">
        <w:rPr>
          <w:rFonts w:eastAsia="Times New Roman"/>
          <w:b/>
          <w:bCs/>
          <w:szCs w:val="24"/>
          <w:lang w:val="bg-BG" w:eastAsia="bg-BG"/>
        </w:rPr>
        <w:t xml:space="preserve">. </w:t>
      </w:r>
      <w:r w:rsidRPr="0087218E">
        <w:rPr>
          <w:rFonts w:eastAsia="Times New Roman"/>
          <w:bCs/>
          <w:szCs w:val="24"/>
          <w:lang w:val="bg-B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(седем) – дневен срок от получаване на искането ИЗПЪЛНИТЕЛЯТ е длъжен да предложи лице, притежаващ необходимата квалификация.</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 xml:space="preserve">ПРЕДАВАНЕ И ПРИЕМАНЕ НА ИЗПЪЛНЕНИЕТО </w:t>
      </w:r>
    </w:p>
    <w:p w:rsidR="00512E7F" w:rsidRDefault="00512E7F" w:rsidP="00512E7F">
      <w:pPr>
        <w:tabs>
          <w:tab w:val="left" w:pos="0"/>
        </w:tabs>
        <w:jc w:val="both"/>
        <w:rPr>
          <w:rFonts w:eastAsia="Times New Roman"/>
          <w:szCs w:val="20"/>
          <w:lang w:val="bg-BG"/>
        </w:rPr>
      </w:pPr>
      <w:r w:rsidRPr="00AD0392">
        <w:rPr>
          <w:rFonts w:eastAsia="Times New Roman"/>
          <w:b/>
          <w:szCs w:val="24"/>
          <w:lang w:val="bg-BG"/>
        </w:rPr>
        <w:t xml:space="preserve">Чл. 31. </w:t>
      </w:r>
      <w:r>
        <w:rPr>
          <w:rFonts w:eastAsia="Times New Roman"/>
          <w:b/>
          <w:szCs w:val="24"/>
          <w:lang w:val="bg-BG"/>
        </w:rPr>
        <w:t xml:space="preserve">(1) </w:t>
      </w:r>
      <w:r w:rsidRPr="00AD0392">
        <w:rPr>
          <w:rFonts w:eastAsia="Times New Roman"/>
          <w:szCs w:val="20"/>
          <w:lang w:val="bg-BG"/>
        </w:rPr>
        <w:t>Изпълнението на Услугите се документира с протоколи за приемане и предаване, които се подписват от представители на ВЪЗЛОЖИТЕЛЯ и ИЗПЪЛНИТЕЛЯ в три оригинални екземпляра – два за Възложителя и един за Изпълнителя („</w:t>
      </w:r>
      <w:r w:rsidRPr="00AD0392">
        <w:rPr>
          <w:rFonts w:eastAsia="Times New Roman"/>
          <w:b/>
          <w:szCs w:val="20"/>
          <w:lang w:val="bg-BG"/>
        </w:rPr>
        <w:t>Приемо-предавателен протокол</w:t>
      </w:r>
      <w:r w:rsidRPr="00AD0392">
        <w:rPr>
          <w:rFonts w:eastAsia="Times New Roman"/>
          <w:szCs w:val="20"/>
          <w:lang w:val="bg-BG"/>
        </w:rPr>
        <w:t xml:space="preserve">“). </w:t>
      </w:r>
    </w:p>
    <w:p w:rsidR="00512E7F" w:rsidRPr="00AD0392" w:rsidRDefault="00512E7F" w:rsidP="00512E7F">
      <w:pPr>
        <w:tabs>
          <w:tab w:val="left" w:pos="0"/>
        </w:tabs>
        <w:jc w:val="both"/>
        <w:rPr>
          <w:rFonts w:eastAsia="Times New Roman"/>
          <w:szCs w:val="20"/>
          <w:lang w:val="bg-BG"/>
        </w:rPr>
      </w:pPr>
      <w:r>
        <w:rPr>
          <w:rFonts w:eastAsia="Times New Roman"/>
          <w:szCs w:val="20"/>
          <w:lang w:val="bg-BG"/>
        </w:rPr>
        <w:t xml:space="preserve">(2) </w:t>
      </w:r>
      <w:r w:rsidRPr="00AD0392">
        <w:rPr>
          <w:rFonts w:eastAsia="Times New Roman"/>
          <w:szCs w:val="20"/>
          <w:lang w:val="bg-BG"/>
        </w:rPr>
        <w:t xml:space="preserve">Протоколи </w:t>
      </w:r>
      <w:r>
        <w:rPr>
          <w:rFonts w:eastAsia="Times New Roman"/>
          <w:szCs w:val="20"/>
          <w:lang w:val="bg-BG"/>
        </w:rPr>
        <w:t xml:space="preserve">за приемане на изработеното </w:t>
      </w:r>
      <w:r w:rsidRPr="00AD0392">
        <w:rPr>
          <w:rFonts w:eastAsia="Times New Roman"/>
          <w:szCs w:val="20"/>
          <w:lang w:val="bg-BG"/>
        </w:rPr>
        <w:t>се съставят:</w:t>
      </w:r>
    </w:p>
    <w:p w:rsidR="00512E7F" w:rsidRPr="00AD0392" w:rsidRDefault="00512E7F" w:rsidP="00512E7F">
      <w:pPr>
        <w:widowControl w:val="0"/>
        <w:tabs>
          <w:tab w:val="left" w:pos="0"/>
        </w:tabs>
        <w:suppressAutoHyphens/>
        <w:jc w:val="both"/>
        <w:rPr>
          <w:lang w:val="bg-BG"/>
        </w:rPr>
      </w:pPr>
      <w:r w:rsidRPr="00AD0392">
        <w:rPr>
          <w:rFonts w:eastAsia="Times New Roman"/>
          <w:szCs w:val="20"/>
          <w:lang w:val="bg-BG"/>
        </w:rPr>
        <w:t>1. В дена на по</w:t>
      </w:r>
      <w:r>
        <w:rPr>
          <w:rFonts w:eastAsia="Times New Roman"/>
          <w:szCs w:val="20"/>
          <w:lang w:val="bg-BG"/>
        </w:rPr>
        <w:t>д</w:t>
      </w:r>
      <w:r w:rsidRPr="00AD0392">
        <w:rPr>
          <w:rFonts w:eastAsia="Times New Roman"/>
          <w:szCs w:val="20"/>
          <w:lang w:val="bg-BG"/>
        </w:rPr>
        <w:t>писване на договора, но не по-късно от 3 (</w:t>
      </w:r>
      <w:r w:rsidRPr="00AD0392">
        <w:rPr>
          <w:rFonts w:eastAsia="Times New Roman"/>
          <w:i/>
          <w:szCs w:val="20"/>
          <w:lang w:val="bg-BG"/>
        </w:rPr>
        <w:t>три</w:t>
      </w:r>
      <w:r w:rsidRPr="00AD0392">
        <w:rPr>
          <w:rFonts w:eastAsia="Times New Roman"/>
          <w:szCs w:val="20"/>
          <w:lang w:val="bg-BG"/>
        </w:rPr>
        <w:t xml:space="preserve">) дни след подписването му за </w:t>
      </w:r>
      <w:r w:rsidRPr="00AD0392">
        <w:rPr>
          <w:lang w:val="bg-BG"/>
        </w:rPr>
        <w:t>предаването от Възложителя на Изпълнителя на инвестиционните проекти за строежите /59 броя за 44 населени места/.</w:t>
      </w:r>
    </w:p>
    <w:p w:rsidR="00512E7F" w:rsidRDefault="00512E7F" w:rsidP="00512E7F">
      <w:pPr>
        <w:widowControl w:val="0"/>
        <w:tabs>
          <w:tab w:val="left" w:pos="0"/>
        </w:tabs>
        <w:suppressAutoHyphens/>
        <w:jc w:val="both"/>
        <w:rPr>
          <w:szCs w:val="24"/>
          <w:lang w:val="bg-BG"/>
        </w:rPr>
      </w:pPr>
      <w:r w:rsidRPr="00AD0392">
        <w:rPr>
          <w:rFonts w:eastAsia="Times New Roman"/>
          <w:szCs w:val="20"/>
          <w:lang w:val="bg-BG"/>
        </w:rPr>
        <w:t xml:space="preserve">2. При поетапното предаване на комплексните доклади </w:t>
      </w:r>
      <w:r w:rsidRPr="00AD0392">
        <w:rPr>
          <w:lang w:val="bg-BG"/>
        </w:rPr>
        <w:t xml:space="preserve">за </w:t>
      </w:r>
      <w:r w:rsidRPr="00AD0392">
        <w:rPr>
          <w:szCs w:val="24"/>
          <w:lang w:val="bg-BG"/>
        </w:rPr>
        <w:t>оценка на съответствието на инвестиционните проекти;</w:t>
      </w:r>
    </w:p>
    <w:p w:rsidR="00512E7F" w:rsidRDefault="00512E7F" w:rsidP="00512E7F">
      <w:pPr>
        <w:widowControl w:val="0"/>
        <w:tabs>
          <w:tab w:val="left" w:pos="0"/>
        </w:tabs>
        <w:suppressAutoHyphens/>
        <w:jc w:val="both"/>
        <w:rPr>
          <w:rFonts w:eastAsia="Times New Roman"/>
          <w:szCs w:val="20"/>
          <w:lang w:val="bg-BG"/>
        </w:rPr>
      </w:pPr>
      <w:r>
        <w:rPr>
          <w:rFonts w:eastAsia="Times New Roman"/>
          <w:szCs w:val="20"/>
          <w:lang w:val="bg-BG"/>
        </w:rPr>
        <w:t>3</w:t>
      </w:r>
      <w:r w:rsidRPr="0087218E">
        <w:rPr>
          <w:rFonts w:eastAsia="Times New Roman"/>
          <w:szCs w:val="20"/>
          <w:lang w:val="bg-BG"/>
        </w:rPr>
        <w:t>.</w:t>
      </w:r>
      <w:r>
        <w:rPr>
          <w:rFonts w:eastAsia="Times New Roman"/>
          <w:szCs w:val="20"/>
          <w:lang w:val="bg-BG"/>
        </w:rPr>
        <w:t xml:space="preserve"> При предаването на окончателните доклади и техническите паспорти на завършените строежи ведно с всички документи </w:t>
      </w:r>
      <w:r w:rsidRPr="00512E7F">
        <w:rPr>
          <w:rFonts w:eastAsia="Times New Roman"/>
          <w:szCs w:val="20"/>
          <w:lang w:val="bg-BG"/>
        </w:rPr>
        <w:t>охарактeризира</w:t>
      </w:r>
      <w:r>
        <w:rPr>
          <w:rFonts w:eastAsia="Times New Roman"/>
          <w:szCs w:val="20"/>
          <w:lang w:val="bg-BG"/>
        </w:rPr>
        <w:t>щ</w:t>
      </w:r>
      <w:r w:rsidRPr="00512E7F">
        <w:rPr>
          <w:rFonts w:eastAsia="Times New Roman"/>
          <w:szCs w:val="20"/>
          <w:lang w:val="bg-BG"/>
        </w:rPr>
        <w:t>и</w:t>
      </w:r>
      <w:r>
        <w:rPr>
          <w:rFonts w:eastAsia="Times New Roman"/>
          <w:szCs w:val="20"/>
          <w:lang w:val="bg-BG"/>
        </w:rPr>
        <w:t xml:space="preserve"> извършеното строителство.</w:t>
      </w:r>
    </w:p>
    <w:p w:rsidR="00512E7F" w:rsidRPr="0087218E" w:rsidRDefault="00512E7F" w:rsidP="00512E7F">
      <w:pPr>
        <w:tabs>
          <w:tab w:val="left" w:pos="0"/>
        </w:tabs>
        <w:spacing w:before="120"/>
        <w:jc w:val="both"/>
        <w:rPr>
          <w:rFonts w:eastAsia="Times New Roman"/>
          <w:bCs/>
          <w:szCs w:val="20"/>
          <w:lang w:val="bg-BG"/>
        </w:rPr>
      </w:pPr>
      <w:r w:rsidRPr="0087218E">
        <w:rPr>
          <w:rFonts w:eastAsia="Times New Roman"/>
          <w:b/>
          <w:szCs w:val="20"/>
          <w:lang w:val="bg-BG"/>
        </w:rPr>
        <w:t xml:space="preserve">Чл. </w:t>
      </w:r>
      <w:r>
        <w:rPr>
          <w:rFonts w:eastAsia="Times New Roman"/>
          <w:b/>
          <w:szCs w:val="20"/>
          <w:lang w:val="bg-BG"/>
        </w:rPr>
        <w:t>32</w:t>
      </w:r>
      <w:r w:rsidRPr="0087218E">
        <w:rPr>
          <w:rFonts w:eastAsia="Times New Roman"/>
          <w:b/>
          <w:szCs w:val="20"/>
          <w:lang w:val="bg-BG"/>
        </w:rPr>
        <w:t>. (1)</w:t>
      </w:r>
      <w:r w:rsidRPr="0087218E">
        <w:rPr>
          <w:rFonts w:eastAsia="Times New Roman"/>
          <w:szCs w:val="20"/>
          <w:lang w:val="bg-BG"/>
        </w:rPr>
        <w:t xml:space="preserve"> ВЪЗЛОЖИТЕЛЯТ има право:</w:t>
      </w:r>
      <w:bookmarkStart w:id="16" w:name="_DV_M64"/>
      <w:bookmarkEnd w:id="16"/>
    </w:p>
    <w:p w:rsidR="00512E7F" w:rsidRPr="0087218E" w:rsidRDefault="00512E7F" w:rsidP="00512E7F">
      <w:pPr>
        <w:tabs>
          <w:tab w:val="left" w:pos="0"/>
        </w:tabs>
        <w:jc w:val="both"/>
        <w:rPr>
          <w:rFonts w:eastAsia="Times New Roman"/>
          <w:bCs/>
          <w:szCs w:val="20"/>
          <w:lang w:val="bg-BG"/>
        </w:rPr>
      </w:pPr>
      <w:r w:rsidRPr="0087218E">
        <w:rPr>
          <w:rFonts w:eastAsia="Times New Roman"/>
          <w:szCs w:val="20"/>
          <w:lang w:val="bg-BG"/>
        </w:rPr>
        <w:t>1. да приеме изпълнението, когато отговаря на договореното;</w:t>
      </w:r>
      <w:bookmarkStart w:id="17" w:name="_DV_M65"/>
      <w:bookmarkEnd w:id="17"/>
    </w:p>
    <w:p w:rsidR="00512E7F" w:rsidRPr="0087218E" w:rsidRDefault="00512E7F" w:rsidP="00512E7F">
      <w:pPr>
        <w:tabs>
          <w:tab w:val="left" w:pos="0"/>
        </w:tabs>
        <w:jc w:val="both"/>
        <w:rPr>
          <w:rFonts w:eastAsia="Times New Roman"/>
          <w:bCs/>
          <w:szCs w:val="20"/>
          <w:lang w:val="bg-BG"/>
        </w:rPr>
      </w:pPr>
      <w:r w:rsidRPr="0087218E">
        <w:rPr>
          <w:rFonts w:eastAsia="Times New Roman"/>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3. да откаже да приеме изпълнението при съществени отклонения от договореното.</w:t>
      </w:r>
    </w:p>
    <w:p w:rsidR="00512E7F" w:rsidRPr="00B773CF" w:rsidRDefault="00512E7F" w:rsidP="00512E7F">
      <w:pPr>
        <w:tabs>
          <w:tab w:val="left" w:pos="0"/>
        </w:tabs>
        <w:jc w:val="both"/>
        <w:rPr>
          <w:rFonts w:eastAsia="Times New Roman"/>
          <w:szCs w:val="20"/>
          <w:lang w:val="bg-BG"/>
        </w:rPr>
      </w:pPr>
      <w:r w:rsidRPr="00A63608">
        <w:rPr>
          <w:rFonts w:eastAsia="Times New Roman"/>
          <w:b/>
          <w:szCs w:val="20"/>
          <w:lang w:val="bg-BG"/>
        </w:rPr>
        <w:t>(2)</w:t>
      </w:r>
      <w:r w:rsidRPr="00A63608">
        <w:rPr>
          <w:rFonts w:eastAsia="Times New Roman"/>
          <w:szCs w:val="20"/>
          <w:lang w:val="bg-BG"/>
        </w:rPr>
        <w:t xml:space="preserve"> Приемане на изпълнението на частта от Услугите/Услугите по този Договор се извършва с подписване на Приемо-предавателен протокол. В случай, че към този момент бъдат констатирани недостатъци в изпълнението, те се описват и се определя подходящ срок за </w:t>
      </w:r>
      <w:r w:rsidRPr="00B773CF">
        <w:rPr>
          <w:rFonts w:eastAsia="Times New Roman"/>
          <w:szCs w:val="20"/>
          <w:lang w:val="bg-BG"/>
        </w:rPr>
        <w:t xml:space="preserve">отстраняването им или налагането на санкция, съгласно </w:t>
      </w:r>
      <w:r w:rsidRPr="00B773CF">
        <w:rPr>
          <w:rFonts w:eastAsia="Times New Roman"/>
          <w:spacing w:val="1"/>
          <w:szCs w:val="24"/>
          <w:lang w:val="bg-BG"/>
        </w:rPr>
        <w:t>чл. 33 – 37 от</w:t>
      </w:r>
      <w:r w:rsidRPr="00B773CF">
        <w:rPr>
          <w:rFonts w:eastAsia="Times New Roman"/>
          <w:color w:val="000000"/>
          <w:spacing w:val="1"/>
          <w:szCs w:val="24"/>
          <w:lang w:val="bg-BG"/>
        </w:rPr>
        <w:t xml:space="preserve"> Договора</w:t>
      </w:r>
      <w:r w:rsidRPr="00B773CF">
        <w:rPr>
          <w:rFonts w:eastAsia="Times New Roman"/>
          <w:szCs w:val="20"/>
          <w:lang w:val="bg-BG"/>
        </w:rPr>
        <w:t>.</w:t>
      </w:r>
      <w:bookmarkStart w:id="18" w:name="_DV_M67"/>
      <w:bookmarkStart w:id="19" w:name="_DV_M68"/>
      <w:bookmarkStart w:id="20" w:name="_DV_M69"/>
      <w:bookmarkEnd w:id="18"/>
      <w:bookmarkEnd w:id="19"/>
      <w:bookmarkEnd w:id="20"/>
    </w:p>
    <w:p w:rsidR="00512E7F" w:rsidRPr="00B773CF" w:rsidRDefault="00512E7F" w:rsidP="00512E7F">
      <w:pPr>
        <w:tabs>
          <w:tab w:val="left" w:pos="0"/>
        </w:tabs>
        <w:jc w:val="both"/>
        <w:rPr>
          <w:rFonts w:eastAsia="Times New Roman"/>
          <w:szCs w:val="20"/>
          <w:lang w:val="bg-BG"/>
        </w:rPr>
      </w:pPr>
      <w:r w:rsidRPr="00B773CF">
        <w:rPr>
          <w:rFonts w:eastAsia="Times New Roman"/>
          <w:b/>
          <w:szCs w:val="20"/>
          <w:lang w:val="bg-BG"/>
        </w:rPr>
        <w:t>(3)</w:t>
      </w:r>
      <w:r w:rsidRPr="00B773CF">
        <w:rPr>
          <w:rFonts w:eastAsia="Times New Roman"/>
          <w:szCs w:val="20"/>
          <w:lang w:val="bg-BG"/>
        </w:rPr>
        <w:t xml:space="preserve"> Окончателното приемане на изпълнението на частта от Услугите/Услугите по този Договор се извършва с подписване на окончателен Приемо-предавателен протокол, към който освен приемо – предавателни протоколи за строежите се прилага и хонорар сметка.</w:t>
      </w:r>
    </w:p>
    <w:p w:rsidR="00512E7F" w:rsidRPr="00B773CF"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B773CF">
        <w:rPr>
          <w:rFonts w:eastAsia="Times New Roman"/>
          <w:b/>
          <w:bCs/>
          <w:color w:val="000000"/>
          <w:szCs w:val="26"/>
          <w:lang w:val="bg-BG"/>
        </w:rPr>
        <w:t>САНКЦИИ ПРИ НЕИЗПЪЛНЕНИЕ</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33</w:t>
      </w:r>
      <w:r w:rsidRPr="0087218E">
        <w:rPr>
          <w:rFonts w:eastAsia="Times New Roman"/>
          <w:b/>
          <w:szCs w:val="24"/>
          <w:lang w:val="bg-BG"/>
        </w:rPr>
        <w:t xml:space="preserve">. </w:t>
      </w:r>
      <w:r w:rsidRPr="0087218E">
        <w:rPr>
          <w:rFonts w:eastAsia="Times New Roman"/>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на сто) </w:t>
      </w:r>
      <w:r w:rsidRPr="00D6754E">
        <w:rPr>
          <w:rFonts w:eastAsia="Times New Roman"/>
          <w:szCs w:val="24"/>
          <w:lang w:val="bg-BG"/>
        </w:rPr>
        <w:t>от Цената</w:t>
      </w:r>
      <w:r>
        <w:rPr>
          <w:rFonts w:eastAsia="Times New Roman"/>
          <w:szCs w:val="24"/>
          <w:lang w:val="bg-BG"/>
        </w:rPr>
        <w:t xml:space="preserve"> по чл.8, ал.5 за съответния строеж/строежи </w:t>
      </w:r>
      <w:r w:rsidRPr="0087218E">
        <w:rPr>
          <w:rFonts w:eastAsia="Times New Roman"/>
          <w:szCs w:val="24"/>
          <w:lang w:val="bg-BG"/>
        </w:rPr>
        <w:t xml:space="preserve">за всеки ден забава, но не повече от 10% (десет на сто) от Стойността </w:t>
      </w:r>
      <w:r>
        <w:rPr>
          <w:rFonts w:eastAsia="Times New Roman"/>
          <w:szCs w:val="24"/>
          <w:lang w:val="bg-BG"/>
        </w:rPr>
        <w:t xml:space="preserve"> на услугата за съответния строеж/строежи.</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4</w:t>
      </w:r>
      <w:r w:rsidRPr="0087218E">
        <w:rPr>
          <w:rFonts w:eastAsia="Times New Roman"/>
          <w:b/>
          <w:szCs w:val="20"/>
          <w:lang w:val="bg-BG"/>
        </w:rPr>
        <w:t xml:space="preserve">. </w:t>
      </w:r>
      <w:r w:rsidRPr="0087218E">
        <w:rPr>
          <w:rFonts w:eastAsia="Times New Roman"/>
          <w:szCs w:val="24"/>
          <w:lang w:val="bg-BG"/>
        </w:rPr>
        <w:t xml:space="preserve">При констатирано </w:t>
      </w:r>
      <w:r w:rsidRPr="0087218E">
        <w:rPr>
          <w:rFonts w:eastAsia="Times New Roman"/>
          <w:color w:val="000000"/>
          <w:szCs w:val="24"/>
          <w:lang w:val="bg-BG"/>
        </w:rPr>
        <w:t xml:space="preserve">лошо или друго неточно или частично изпълнение </w:t>
      </w:r>
      <w:r w:rsidRPr="0087218E">
        <w:rPr>
          <w:rFonts w:eastAsia="Times New Roman"/>
          <w:szCs w:val="24"/>
          <w:lang w:val="bg-BG"/>
        </w:rPr>
        <w:t xml:space="preserve">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87218E">
        <w:rPr>
          <w:rFonts w:eastAsia="Times New Roman"/>
          <w:color w:val="000000"/>
          <w:szCs w:val="24"/>
          <w:lang w:val="bg-BG"/>
        </w:rPr>
        <w:t>некачествено,</w:t>
      </w:r>
      <w:r w:rsidRPr="0087218E">
        <w:rPr>
          <w:rFonts w:eastAsia="Times New Roman"/>
          <w:szCs w:val="24"/>
          <w:lang w:val="bg-BG"/>
        </w:rPr>
        <w:t xml:space="preserve"> ВЪЗЛОЖИТЕЛЯТ има право да задържи гаранцията за изпълнение и да прекрати договора. </w:t>
      </w:r>
    </w:p>
    <w:p w:rsidR="00512E7F" w:rsidRPr="0087218E" w:rsidRDefault="00512E7F" w:rsidP="00512E7F">
      <w:pPr>
        <w:shd w:val="clear" w:color="auto" w:fill="FFFFFF"/>
        <w:spacing w:before="120"/>
        <w:jc w:val="both"/>
        <w:rPr>
          <w:rFonts w:eastAsia="Times New Roman"/>
          <w:szCs w:val="24"/>
          <w:lang w:val="bg-BG"/>
        </w:rPr>
      </w:pPr>
      <w:r w:rsidRPr="0087218E">
        <w:rPr>
          <w:rFonts w:eastAsia="Times New Roman"/>
          <w:b/>
          <w:szCs w:val="20"/>
          <w:lang w:val="bg-BG"/>
        </w:rPr>
        <w:t>Чл. 3</w:t>
      </w:r>
      <w:r>
        <w:rPr>
          <w:rFonts w:eastAsia="Times New Roman"/>
          <w:b/>
          <w:szCs w:val="20"/>
          <w:lang w:val="bg-BG"/>
        </w:rPr>
        <w:t>5</w:t>
      </w:r>
      <w:r w:rsidRPr="0087218E">
        <w:rPr>
          <w:rFonts w:eastAsia="Times New Roman"/>
          <w:b/>
          <w:szCs w:val="20"/>
          <w:lang w:val="bg-BG"/>
        </w:rPr>
        <w:t xml:space="preserve">. </w:t>
      </w:r>
      <w:r w:rsidRPr="0087218E">
        <w:rPr>
          <w:rFonts w:eastAsia="Times New Roman"/>
          <w:szCs w:val="24"/>
          <w:lang w:val="bg-BG"/>
        </w:rPr>
        <w:t xml:space="preserve">При разваляне на Договора поради виновно неизпълнение на някоя от Страните, виновната Страна дължи неустойка в размер на </w:t>
      </w:r>
      <w:r>
        <w:rPr>
          <w:rFonts w:eastAsia="Times New Roman"/>
          <w:szCs w:val="24"/>
          <w:lang w:val="bg-BG"/>
        </w:rPr>
        <w:t xml:space="preserve">15 </w:t>
      </w:r>
      <w:r w:rsidRPr="0087218E">
        <w:rPr>
          <w:rFonts w:eastAsia="Times New Roman"/>
          <w:szCs w:val="24"/>
          <w:lang w:val="bg-BG"/>
        </w:rPr>
        <w:t>(</w:t>
      </w:r>
      <w:r w:rsidRPr="00412799">
        <w:rPr>
          <w:rFonts w:eastAsia="Times New Roman"/>
          <w:i/>
          <w:szCs w:val="24"/>
          <w:lang w:val="bg-BG"/>
        </w:rPr>
        <w:t>петнадесет</w:t>
      </w:r>
      <w:r>
        <w:rPr>
          <w:rFonts w:eastAsia="Times New Roman"/>
          <w:szCs w:val="24"/>
          <w:lang w:val="bg-BG"/>
        </w:rPr>
        <w:t>)</w:t>
      </w:r>
      <w:r w:rsidRPr="0087218E">
        <w:rPr>
          <w:rFonts w:eastAsia="Times New Roman"/>
          <w:szCs w:val="24"/>
          <w:lang w:val="bg-BG"/>
        </w:rPr>
        <w:t xml:space="preserve"> на сто от Стойността на Договора.</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6</w:t>
      </w:r>
      <w:r w:rsidRPr="0087218E">
        <w:rPr>
          <w:rFonts w:eastAsia="Times New Roman"/>
          <w:b/>
          <w:szCs w:val="20"/>
          <w:lang w:val="bg-BG"/>
        </w:rPr>
        <w:t xml:space="preserve">. </w:t>
      </w:r>
      <w:r w:rsidRPr="0087218E">
        <w:rPr>
          <w:rFonts w:eastAsia="Times New Roman"/>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12E7F" w:rsidRPr="0087218E" w:rsidRDefault="00512E7F" w:rsidP="00512E7F">
      <w:pPr>
        <w:spacing w:before="120"/>
        <w:jc w:val="both"/>
        <w:rPr>
          <w:rFonts w:eastAsia="Times New Roman"/>
          <w:szCs w:val="20"/>
          <w:lang w:val="bg-BG"/>
        </w:rPr>
      </w:pPr>
      <w:r w:rsidRPr="0087218E">
        <w:rPr>
          <w:rFonts w:eastAsia="Times New Roman"/>
          <w:b/>
          <w:szCs w:val="20"/>
          <w:lang w:val="bg-BG"/>
        </w:rPr>
        <w:t>Чл. 3</w:t>
      </w:r>
      <w:r>
        <w:rPr>
          <w:rFonts w:eastAsia="Times New Roman"/>
          <w:b/>
          <w:szCs w:val="20"/>
          <w:lang w:val="bg-BG"/>
        </w:rPr>
        <w:t>7</w:t>
      </w:r>
      <w:r w:rsidRPr="0087218E">
        <w:rPr>
          <w:rFonts w:eastAsia="Times New Roman"/>
          <w:b/>
          <w:szCs w:val="20"/>
          <w:lang w:val="bg-BG"/>
        </w:rPr>
        <w:t xml:space="preserve">. </w:t>
      </w:r>
      <w:r w:rsidRPr="0087218E">
        <w:rPr>
          <w:rFonts w:eastAsia="Times New Roman"/>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ПРЕКРАТЯВАНЕ НА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8</w:t>
      </w:r>
      <w:r w:rsidRPr="0087218E">
        <w:rPr>
          <w:rFonts w:eastAsia="Times New Roman"/>
          <w:b/>
          <w:szCs w:val="20"/>
          <w:lang w:val="bg-BG"/>
        </w:rPr>
        <w:t xml:space="preserve">. (1) </w:t>
      </w:r>
      <w:r w:rsidRPr="0087218E">
        <w:rPr>
          <w:rFonts w:eastAsia="Times New Roman"/>
          <w:szCs w:val="20"/>
          <w:lang w:val="bg-BG"/>
        </w:rPr>
        <w:t>Този Договор се прекратява:</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с изпълнението на всички задължения на Страните по него;</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5. при условията по чл. 5, ал. 1, т. 3 от ЗИФОДРЮПДРСЛ.</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 xml:space="preserve">(2) </w:t>
      </w:r>
      <w:r w:rsidRPr="0087218E">
        <w:rPr>
          <w:rFonts w:eastAsia="Times New Roman"/>
          <w:szCs w:val="20"/>
          <w:lang w:val="bg-BG"/>
        </w:rPr>
        <w:t>Договорът може да бъде прекратен</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по взаимно съгласие на Страните, изразено в писмена форма;</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2. когато за ИЗПЪЛНИТЕЛЯ бъде открито производство по несъстоятелност или ликвидация – по искане на всяка от Страните.</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 xml:space="preserve">(3) </w:t>
      </w:r>
      <w:r w:rsidRPr="0087218E">
        <w:rPr>
          <w:rFonts w:eastAsia="Times New Roman"/>
          <w:szCs w:val="20"/>
          <w:lang w:val="bg-BG"/>
        </w:rPr>
        <w:t xml:space="preserve">ВЪЗЛОЖИТЕЛЯТ може да прекрати договора: </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Едностранно с 15 (петнадесет)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2. Едностранно без предизвестие, ако изпълнението на услугата по чл. 1 не отговаря на Техническата спецификация и/или ИЗПЪЛНИТЕЛЯТ системно не изпълнява задълженията си по договора.</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Чл. 3</w:t>
      </w:r>
      <w:r>
        <w:rPr>
          <w:rFonts w:eastAsia="Times New Roman"/>
          <w:b/>
          <w:szCs w:val="20"/>
          <w:lang w:val="bg-BG"/>
        </w:rPr>
        <w:t>9</w:t>
      </w:r>
      <w:r w:rsidRPr="0087218E">
        <w:rPr>
          <w:rFonts w:eastAsia="Times New Roman"/>
          <w:b/>
          <w:szCs w:val="20"/>
          <w:lang w:val="bg-BG"/>
        </w:rPr>
        <w:t>. (1)</w:t>
      </w:r>
      <w:r w:rsidRPr="0087218E">
        <w:rPr>
          <w:rFonts w:eastAsia="Times New Roman"/>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2E7F" w:rsidRPr="0087218E" w:rsidRDefault="00512E7F" w:rsidP="00512E7F">
      <w:pPr>
        <w:tabs>
          <w:tab w:val="left" w:pos="0"/>
        </w:tabs>
        <w:jc w:val="both"/>
        <w:rPr>
          <w:rFonts w:eastAsia="Times New Roman"/>
          <w:szCs w:val="24"/>
          <w:lang w:val="bg-BG"/>
        </w:rPr>
      </w:pPr>
      <w:r w:rsidRPr="0087218E">
        <w:rPr>
          <w:rFonts w:eastAsia="Times New Roman"/>
          <w:b/>
          <w:szCs w:val="20"/>
          <w:lang w:val="bg-BG"/>
        </w:rPr>
        <w:t>(2)</w:t>
      </w:r>
      <w:r w:rsidRPr="0087218E">
        <w:rPr>
          <w:rFonts w:eastAsia="Times New Roman"/>
          <w:szCs w:val="20"/>
          <w:lang w:val="bg-BG"/>
        </w:rPr>
        <w:t xml:space="preserve"> За целите на този Договор, Страните ще </w:t>
      </w:r>
      <w:r w:rsidRPr="0087218E">
        <w:rPr>
          <w:rFonts w:eastAsia="Times New Roman"/>
          <w:szCs w:val="24"/>
          <w:lang w:val="bg-BG"/>
        </w:rPr>
        <w:t xml:space="preserve">считат за виновно неизпълнение на съществено задължение на ИЗПЪЛНИТЕЛЯ всеки от следните случаи: </w:t>
      </w:r>
    </w:p>
    <w:p w:rsidR="00512E7F" w:rsidRPr="00F21B2E" w:rsidRDefault="00512E7F" w:rsidP="00512E7F">
      <w:pPr>
        <w:tabs>
          <w:tab w:val="left" w:pos="0"/>
        </w:tabs>
        <w:jc w:val="both"/>
        <w:rPr>
          <w:rFonts w:eastAsia="Times New Roman"/>
          <w:szCs w:val="20"/>
          <w:lang w:val="bg-BG"/>
        </w:rPr>
      </w:pPr>
      <w:r w:rsidRPr="0087218E">
        <w:rPr>
          <w:rFonts w:eastAsia="Times New Roman"/>
          <w:szCs w:val="20"/>
          <w:lang w:val="bg-BG"/>
        </w:rPr>
        <w:t xml:space="preserve">1. когато ИЗПЪЛНИТЕЛЯТ не се яви за получаване на инвестиционните проекти </w:t>
      </w:r>
      <w:r>
        <w:rPr>
          <w:rFonts w:eastAsia="Times New Roman"/>
          <w:szCs w:val="20"/>
          <w:lang w:val="bg-BG"/>
        </w:rPr>
        <w:t xml:space="preserve">в </w:t>
      </w:r>
      <w:r w:rsidRPr="00F21B2E">
        <w:rPr>
          <w:rFonts w:eastAsia="Times New Roman"/>
          <w:szCs w:val="20"/>
          <w:lang w:val="bg-BG"/>
        </w:rPr>
        <w:t>срок</w:t>
      </w:r>
      <w:r>
        <w:rPr>
          <w:rFonts w:eastAsia="Times New Roman"/>
          <w:szCs w:val="20"/>
          <w:lang w:val="bg-BG"/>
        </w:rPr>
        <w:t>а по чл.5 за получаване на инвестиционните проекти</w:t>
      </w:r>
      <w:r w:rsidRPr="00F21B2E">
        <w:rPr>
          <w:rFonts w:eastAsia="Times New Roman"/>
          <w:szCs w:val="20"/>
          <w:lang w:val="bg-BG"/>
        </w:rPr>
        <w:t xml:space="preserve"> или не представи комплексни доклади за оценка на съответствието в срок до 21 дни след започване на изпълнението;</w:t>
      </w:r>
    </w:p>
    <w:p w:rsidR="00512E7F" w:rsidRPr="00F21B2E" w:rsidRDefault="00512E7F" w:rsidP="00512E7F">
      <w:pPr>
        <w:tabs>
          <w:tab w:val="left" w:pos="0"/>
        </w:tabs>
        <w:jc w:val="both"/>
        <w:rPr>
          <w:rFonts w:eastAsia="Times New Roman"/>
          <w:szCs w:val="20"/>
          <w:lang w:val="bg-BG"/>
        </w:rPr>
      </w:pPr>
      <w:r w:rsidRPr="00F21B2E">
        <w:rPr>
          <w:rFonts w:eastAsia="Times New Roman"/>
          <w:szCs w:val="20"/>
          <w:lang w:val="bg-BG"/>
        </w:rPr>
        <w:t>2. когато не състави в 7 (</w:t>
      </w:r>
      <w:r w:rsidRPr="00F21B2E">
        <w:rPr>
          <w:rFonts w:eastAsia="Times New Roman"/>
          <w:i/>
          <w:szCs w:val="20"/>
          <w:lang w:val="bg-BG"/>
        </w:rPr>
        <w:t>седем</w:t>
      </w:r>
      <w:r w:rsidRPr="00F21B2E">
        <w:rPr>
          <w:rFonts w:eastAsia="Times New Roman"/>
          <w:szCs w:val="20"/>
          <w:lang w:val="bg-BG"/>
        </w:rPr>
        <w:t xml:space="preserve">) дневен срок от </w:t>
      </w:r>
      <w:r w:rsidRPr="00F21B2E">
        <w:rPr>
          <w:lang w:val="bg-BG"/>
        </w:rPr>
        <w:t xml:space="preserve">предоставяне на Разрешение за строеж </w:t>
      </w:r>
      <w:r w:rsidRPr="00F21B2E">
        <w:rPr>
          <w:rFonts w:eastAsia="Times New Roman"/>
          <w:szCs w:val="20"/>
          <w:lang w:val="bg-BG"/>
        </w:rPr>
        <w:t>на протокол за открита строителна площадка на съответния строеж.</w:t>
      </w:r>
    </w:p>
    <w:p w:rsidR="00512E7F" w:rsidRPr="00F21B2E" w:rsidRDefault="00512E7F" w:rsidP="00512E7F">
      <w:pPr>
        <w:tabs>
          <w:tab w:val="left" w:pos="0"/>
        </w:tabs>
        <w:jc w:val="both"/>
        <w:rPr>
          <w:rFonts w:eastAsia="Times New Roman"/>
          <w:szCs w:val="20"/>
          <w:lang w:val="bg-BG"/>
        </w:rPr>
      </w:pPr>
      <w:r w:rsidRPr="00F21B2E">
        <w:rPr>
          <w:rFonts w:eastAsia="Times New Roman"/>
          <w:szCs w:val="20"/>
          <w:lang w:val="bg-BG"/>
        </w:rPr>
        <w:t>3. ИЗПЪЛНИТЕЛЯТ е прекратил изпълнението на Услугите за повече от 7 (седем) дни;</w:t>
      </w:r>
    </w:p>
    <w:p w:rsidR="00512E7F" w:rsidRPr="0087218E" w:rsidRDefault="00512E7F" w:rsidP="00512E7F">
      <w:pPr>
        <w:tabs>
          <w:tab w:val="left" w:pos="0"/>
        </w:tabs>
        <w:jc w:val="both"/>
        <w:rPr>
          <w:rFonts w:eastAsia="Times New Roman"/>
          <w:szCs w:val="20"/>
          <w:lang w:val="bg-BG"/>
        </w:rPr>
      </w:pPr>
      <w:r w:rsidRPr="00F21B2E">
        <w:rPr>
          <w:rFonts w:eastAsia="Times New Roman"/>
          <w:szCs w:val="20"/>
          <w:lang w:val="bg-BG"/>
        </w:rPr>
        <w:t>4. ИЗПЪЛНИТЕЛЯТ е допуснал съществено отклонение от Условията за изпълнение на</w:t>
      </w:r>
      <w:r w:rsidRPr="0087218E">
        <w:rPr>
          <w:rFonts w:eastAsia="Times New Roman"/>
          <w:szCs w:val="20"/>
          <w:lang w:val="bg-BG"/>
        </w:rPr>
        <w:t xml:space="preserve"> поръчката.</w:t>
      </w:r>
    </w:p>
    <w:p w:rsidR="00512E7F" w:rsidRPr="0087218E" w:rsidRDefault="00512E7F" w:rsidP="00512E7F">
      <w:pPr>
        <w:tabs>
          <w:tab w:val="left" w:pos="0"/>
        </w:tabs>
        <w:jc w:val="both"/>
        <w:rPr>
          <w:rFonts w:eastAsia="Times New Roman"/>
          <w:szCs w:val="20"/>
          <w:lang w:val="bg-BG"/>
        </w:rPr>
      </w:pPr>
      <w:r>
        <w:rPr>
          <w:rFonts w:eastAsia="Times New Roman"/>
          <w:szCs w:val="20"/>
          <w:lang w:val="bg-BG"/>
        </w:rPr>
        <w:t>5</w:t>
      </w:r>
      <w:r w:rsidRPr="0087218E">
        <w:rPr>
          <w:rFonts w:eastAsia="Times New Roman"/>
          <w:szCs w:val="20"/>
          <w:lang w:val="bg-BG"/>
        </w:rPr>
        <w:t>.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чл.224 или чл.225 от ЗУТ.</w:t>
      </w:r>
    </w:p>
    <w:p w:rsidR="00512E7F" w:rsidRPr="0087218E" w:rsidRDefault="00512E7F" w:rsidP="00512E7F">
      <w:pPr>
        <w:tabs>
          <w:tab w:val="left" w:pos="0"/>
        </w:tabs>
        <w:jc w:val="both"/>
        <w:rPr>
          <w:rFonts w:eastAsia="Times New Roman"/>
          <w:szCs w:val="20"/>
          <w:lang w:val="bg-BG"/>
        </w:rPr>
      </w:pPr>
      <w:r w:rsidRPr="0087218E">
        <w:rPr>
          <w:rFonts w:eastAsia="Times New Roman"/>
          <w:b/>
          <w:szCs w:val="20"/>
          <w:lang w:val="bg-BG"/>
        </w:rPr>
        <w:t>(3)</w:t>
      </w:r>
      <w:r w:rsidRPr="0087218E">
        <w:rPr>
          <w:rFonts w:eastAsia="Times New Roman"/>
          <w:szCs w:val="20"/>
          <w:lang w:val="bg-BG"/>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2E7F" w:rsidRPr="0087218E"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Pr>
          <w:rFonts w:eastAsia="Times New Roman"/>
          <w:b/>
          <w:szCs w:val="20"/>
          <w:lang w:val="bg-BG"/>
        </w:rPr>
        <w:t>40</w:t>
      </w:r>
      <w:r w:rsidRPr="0087218E">
        <w:rPr>
          <w:rFonts w:eastAsia="Times New Roman"/>
          <w:b/>
          <w:szCs w:val="20"/>
          <w:lang w:val="bg-BG"/>
        </w:rPr>
        <w:t xml:space="preserve">. </w:t>
      </w:r>
      <w:r w:rsidRPr="0087218E">
        <w:rPr>
          <w:rFonts w:eastAsia="Times New Roman"/>
          <w:szCs w:val="20"/>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12E7F" w:rsidRPr="0087218E" w:rsidRDefault="00512E7F" w:rsidP="00512E7F">
      <w:pPr>
        <w:tabs>
          <w:tab w:val="left" w:pos="0"/>
        </w:tabs>
        <w:spacing w:before="120"/>
        <w:jc w:val="both"/>
        <w:rPr>
          <w:rFonts w:eastAsia="Times New Roman"/>
          <w:szCs w:val="20"/>
          <w:lang w:val="bg-BG"/>
        </w:rPr>
      </w:pPr>
      <w:r w:rsidRPr="0087218E">
        <w:rPr>
          <w:rFonts w:eastAsia="Times New Roman"/>
          <w:b/>
          <w:szCs w:val="20"/>
          <w:lang w:val="bg-BG"/>
        </w:rPr>
        <w:t xml:space="preserve">Чл. </w:t>
      </w:r>
      <w:r>
        <w:rPr>
          <w:rFonts w:eastAsia="Times New Roman"/>
          <w:b/>
          <w:szCs w:val="20"/>
          <w:lang w:val="bg-BG"/>
        </w:rPr>
        <w:t>41</w:t>
      </w:r>
      <w:r w:rsidRPr="0087218E">
        <w:rPr>
          <w:rFonts w:eastAsia="Times New Roman"/>
          <w:b/>
          <w:szCs w:val="20"/>
          <w:lang w:val="bg-BG"/>
        </w:rPr>
        <w:t xml:space="preserve">. </w:t>
      </w:r>
      <w:r w:rsidRPr="0087218E">
        <w:rPr>
          <w:rFonts w:eastAsia="Times New Roman"/>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2. ИЗПЪЛНИТЕЛЯТ се задължава:</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б) да предаде на ВЪЗЛОЖИТЕЛЯ всички документи, изготвени от него в изпълнение на Договора до датата на прекратяването; и</w:t>
      </w:r>
    </w:p>
    <w:p w:rsidR="00512E7F" w:rsidRPr="0087218E" w:rsidRDefault="00512E7F" w:rsidP="00512E7F">
      <w:pPr>
        <w:tabs>
          <w:tab w:val="left" w:pos="0"/>
        </w:tabs>
        <w:jc w:val="both"/>
        <w:rPr>
          <w:rFonts w:eastAsia="Times New Roman"/>
          <w:szCs w:val="20"/>
          <w:lang w:val="bg-BG"/>
        </w:rPr>
      </w:pPr>
      <w:r w:rsidRPr="0087218E">
        <w:rPr>
          <w:rFonts w:eastAsia="Times New Roman"/>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2E7F" w:rsidRPr="0087218E" w:rsidRDefault="00512E7F" w:rsidP="00512E7F">
      <w:pPr>
        <w:spacing w:before="120"/>
        <w:jc w:val="both"/>
        <w:rPr>
          <w:rFonts w:eastAsia="Times New Roman"/>
          <w:szCs w:val="24"/>
          <w:lang w:val="bg-BG"/>
        </w:rPr>
      </w:pPr>
      <w:r w:rsidRPr="0087218E">
        <w:rPr>
          <w:rFonts w:eastAsia="Times New Roman"/>
          <w:b/>
          <w:szCs w:val="24"/>
          <w:lang w:val="bg-BG"/>
        </w:rPr>
        <w:t xml:space="preserve">Чл. </w:t>
      </w:r>
      <w:r>
        <w:rPr>
          <w:rFonts w:eastAsia="Times New Roman"/>
          <w:b/>
          <w:szCs w:val="24"/>
          <w:lang w:val="bg-BG"/>
        </w:rPr>
        <w:t>42</w:t>
      </w:r>
      <w:r w:rsidRPr="0087218E">
        <w:rPr>
          <w:rFonts w:eastAsia="Times New Roman"/>
          <w:b/>
          <w:szCs w:val="24"/>
          <w:lang w:val="bg-BG"/>
        </w:rPr>
        <w:t xml:space="preserve">. </w:t>
      </w:r>
      <w:r w:rsidRPr="0087218E">
        <w:rPr>
          <w:rFonts w:eastAsia="Times New Roman"/>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512E7F" w:rsidRPr="0087218E" w:rsidRDefault="00512E7F" w:rsidP="00512E7F">
      <w:pPr>
        <w:keepNext/>
        <w:keepLines/>
        <w:numPr>
          <w:ilvl w:val="0"/>
          <w:numId w:val="25"/>
        </w:numPr>
        <w:spacing w:before="240" w:after="240"/>
        <w:jc w:val="both"/>
        <w:outlineLvl w:val="1"/>
        <w:rPr>
          <w:rFonts w:eastAsia="Times New Roman"/>
          <w:b/>
          <w:bCs/>
          <w:color w:val="000000"/>
          <w:szCs w:val="26"/>
          <w:lang w:val="bg-BG"/>
        </w:rPr>
      </w:pPr>
      <w:r w:rsidRPr="0087218E">
        <w:rPr>
          <w:rFonts w:eastAsia="Times New Roman"/>
          <w:b/>
          <w:bCs/>
          <w:color w:val="000000"/>
          <w:szCs w:val="26"/>
          <w:lang w:val="bg-BG"/>
        </w:rPr>
        <w:t>ОБЩИ РАЗПОРЕДБИ</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Дефинирани понятия и тълкуване </w:t>
      </w:r>
    </w:p>
    <w:p w:rsidR="00512E7F" w:rsidRPr="0087218E" w:rsidRDefault="00512E7F" w:rsidP="00512E7F">
      <w:pPr>
        <w:suppressAutoHyphens/>
        <w:jc w:val="both"/>
        <w:rPr>
          <w:rFonts w:eastAsia="Times New Roman"/>
          <w:b/>
          <w:szCs w:val="24"/>
          <w:lang w:val="bg-BG"/>
        </w:rPr>
      </w:pPr>
      <w:r w:rsidRPr="0087218E">
        <w:rPr>
          <w:rFonts w:eastAsia="Times New Roman"/>
          <w:b/>
          <w:szCs w:val="24"/>
          <w:lang w:val="bg-BG"/>
        </w:rPr>
        <w:t xml:space="preserve">Чл. </w:t>
      </w:r>
      <w:r>
        <w:rPr>
          <w:rFonts w:eastAsia="Times New Roman"/>
          <w:b/>
          <w:szCs w:val="24"/>
          <w:lang w:val="bg-BG"/>
        </w:rPr>
        <w:t>4</w:t>
      </w:r>
      <w:r w:rsidRPr="0087218E">
        <w:rPr>
          <w:rFonts w:eastAsia="Times New Roman"/>
          <w:b/>
          <w:szCs w:val="24"/>
          <w:lang w:val="bg-BG"/>
        </w:rPr>
        <w:t xml:space="preserve">3. (1) </w:t>
      </w:r>
      <w:r w:rsidRPr="0087218E">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 xml:space="preserve">(2) </w:t>
      </w:r>
      <w:r w:rsidRPr="0087218E">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специалните разпоредби имат предимство пред общите разпоредби;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разпоредбите на Приложенията имат предимство пред разпоредбите на Договора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Спазване на приложими норми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 xml:space="preserve">Конфиденциалност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4</w:t>
      </w:r>
      <w:r>
        <w:rPr>
          <w:rFonts w:eastAsia="Times New Roman"/>
          <w:b/>
          <w:szCs w:val="24"/>
          <w:lang w:val="bg-BG"/>
        </w:rPr>
        <w:t>5</w:t>
      </w:r>
      <w:r w:rsidRPr="0087218E">
        <w:rPr>
          <w:rFonts w:eastAsia="Times New Roman"/>
          <w:b/>
          <w:szCs w:val="24"/>
          <w:lang w:val="bg-BG"/>
        </w:rPr>
        <w:t xml:space="preserve">. </w:t>
      </w:r>
      <w:r w:rsidRPr="0087218E">
        <w:rPr>
          <w:rFonts w:eastAsia="Times New Roman"/>
          <w:b/>
          <w:bCs/>
          <w:noProof/>
          <w:szCs w:val="24"/>
          <w:lang w:val="bg-BG" w:eastAsia="en-GB"/>
        </w:rPr>
        <w:t xml:space="preserve">(1) </w:t>
      </w:r>
      <w:r w:rsidRPr="0087218E">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7218E">
        <w:rPr>
          <w:rFonts w:eastAsia="Times New Roman"/>
          <w:b/>
          <w:bCs/>
          <w:noProof/>
          <w:szCs w:val="24"/>
          <w:lang w:val="bg-BG" w:eastAsia="en-GB"/>
        </w:rPr>
        <w:t>Конфиденциална информация</w:t>
      </w:r>
      <w:r w:rsidRPr="0087218E">
        <w:rPr>
          <w:rFonts w:eastAsia="Times New Roman"/>
          <w:bCs/>
          <w:noProof/>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информацията се изисква по силата на закон, приложим спрямо която и да е от Страните; или</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2E7F" w:rsidRPr="0087218E" w:rsidRDefault="00512E7F" w:rsidP="00512E7F">
      <w:pPr>
        <w:suppressAutoHyphens/>
        <w:jc w:val="both"/>
        <w:rPr>
          <w:rFonts w:eastAsia="Times New Roman"/>
          <w:bCs/>
          <w:noProof/>
          <w:szCs w:val="24"/>
          <w:lang w:val="bg-BG" w:eastAsia="en-GB"/>
        </w:rPr>
      </w:pPr>
      <w:r w:rsidRPr="0087218E">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bCs/>
          <w:noProof/>
          <w:szCs w:val="24"/>
          <w:lang w:val="bg-BG" w:eastAsia="en-GB"/>
        </w:rPr>
        <w:t>(4)</w:t>
      </w:r>
      <w:r w:rsidRPr="0087218E">
        <w:rPr>
          <w:rFonts w:eastAsia="Times New Roman"/>
          <w:bCs/>
          <w:noProof/>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12E7F" w:rsidRPr="0087218E" w:rsidRDefault="00512E7F" w:rsidP="00512E7F">
      <w:pPr>
        <w:suppressAutoHyphens/>
        <w:jc w:val="both"/>
        <w:rPr>
          <w:rFonts w:eastAsia="Times New Roman"/>
          <w:bCs/>
          <w:noProof/>
          <w:szCs w:val="24"/>
          <w:u w:val="single"/>
          <w:lang w:val="bg-BG" w:eastAsia="en-GB"/>
        </w:rPr>
      </w:pPr>
      <w:r w:rsidRPr="0087218E">
        <w:rPr>
          <w:rFonts w:eastAsia="Times New Roman"/>
          <w:bCs/>
          <w:noProof/>
          <w:szCs w:val="24"/>
          <w:u w:val="single"/>
          <w:lang w:val="bg-BG" w:eastAsia="en-GB"/>
        </w:rPr>
        <w:t>Публични изявления</w:t>
      </w:r>
    </w:p>
    <w:p w:rsidR="00512E7F" w:rsidRPr="0087218E" w:rsidRDefault="00512E7F" w:rsidP="00512E7F">
      <w:pPr>
        <w:suppressAutoHyphens/>
        <w:jc w:val="both"/>
        <w:rPr>
          <w:rFonts w:eastAsia="Times New Roman"/>
          <w:noProof/>
          <w:szCs w:val="24"/>
          <w:lang w:val="bg-BG" w:eastAsia="en-GB"/>
        </w:rPr>
      </w:pPr>
      <w:bookmarkStart w:id="21" w:name="_DV_M169"/>
      <w:bookmarkStart w:id="22" w:name="_DV_M170"/>
      <w:bookmarkEnd w:id="21"/>
      <w:bookmarkEnd w:id="22"/>
      <w:r w:rsidRPr="0087218E">
        <w:rPr>
          <w:rFonts w:eastAsia="Times New Roman"/>
          <w:b/>
          <w:szCs w:val="24"/>
          <w:lang w:val="bg-BG"/>
        </w:rPr>
        <w:t>Чл. 4</w:t>
      </w:r>
      <w:r>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7218E">
        <w:rPr>
          <w:rFonts w:eastAsia="Times New Roman"/>
          <w:bCs/>
          <w:noProof/>
          <w:szCs w:val="24"/>
          <w:lang w:val="bg-BG" w:eastAsia="en-GB"/>
        </w:rPr>
        <w:t xml:space="preserve">ВЪЗЛОЖИТЕЛЯ </w:t>
      </w:r>
      <w:r w:rsidRPr="0087218E">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87218E">
        <w:rPr>
          <w:rFonts w:eastAsia="Times New Roman"/>
          <w:bCs/>
          <w:noProof/>
          <w:szCs w:val="24"/>
          <w:lang w:val="bg-BG" w:eastAsia="en-GB"/>
        </w:rPr>
        <w:t>ВЪЗЛОЖИТЕЛЯ</w:t>
      </w:r>
      <w:r w:rsidRPr="0087218E">
        <w:rPr>
          <w:rFonts w:eastAsia="Times New Roman"/>
          <w:noProof/>
          <w:szCs w:val="24"/>
          <w:lang w:val="bg-BG" w:eastAsia="en-GB"/>
        </w:rPr>
        <w:t>, което съгласие няма да бъде безпричинно отказано или забавено.</w:t>
      </w:r>
    </w:p>
    <w:p w:rsidR="00512E7F" w:rsidRPr="0087218E" w:rsidRDefault="00512E7F" w:rsidP="00512E7F">
      <w:pPr>
        <w:suppressAutoHyphens/>
        <w:jc w:val="both"/>
        <w:rPr>
          <w:rFonts w:eastAsia="Times New Roman"/>
          <w:noProof/>
          <w:szCs w:val="24"/>
          <w:u w:val="single"/>
          <w:lang w:val="bg-BG" w:eastAsia="cs-CZ"/>
        </w:rPr>
      </w:pPr>
      <w:r w:rsidRPr="0087218E">
        <w:rPr>
          <w:rFonts w:eastAsia="Times New Roman"/>
          <w:noProof/>
          <w:szCs w:val="24"/>
          <w:u w:val="single"/>
          <w:lang w:val="bg-BG" w:eastAsia="cs-CZ"/>
        </w:rPr>
        <w:t>Авторски права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Pr>
          <w:rFonts w:eastAsia="Times New Roman"/>
          <w:b/>
          <w:szCs w:val="24"/>
          <w:lang w:val="bg-BG"/>
        </w:rPr>
        <w:t>7</w:t>
      </w:r>
      <w:r w:rsidRPr="0087218E">
        <w:rPr>
          <w:rFonts w:eastAsia="Times New Roman"/>
          <w:b/>
          <w:szCs w:val="24"/>
          <w:lang w:val="bg-BG"/>
        </w:rPr>
        <w:t xml:space="preserve">. </w:t>
      </w:r>
      <w:r w:rsidRPr="0087218E">
        <w:rPr>
          <w:rFonts w:eastAsia="Times New Roman"/>
          <w:b/>
          <w:bCs/>
          <w:noProof/>
          <w:szCs w:val="24"/>
          <w:lang w:val="bg-BG" w:eastAsia="cs-CZ"/>
        </w:rPr>
        <w:t>(1)</w:t>
      </w:r>
      <w:r w:rsidRPr="0087218E">
        <w:rPr>
          <w:rFonts w:eastAsia="Times New Roman"/>
          <w:noProof/>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(2)</w:t>
      </w:r>
      <w:r w:rsidRPr="0087218E">
        <w:rPr>
          <w:rFonts w:eastAsia="Times New Roman"/>
          <w:noProof/>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1. чрез промяна на съответния документ или материал; или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lang w:val="bg-BG" w:eastAsia="cs-CZ"/>
        </w:rPr>
        <w:t>3. като получи за своя сметка разрешение за ползване на продукта от третото лице, чиито права са нарушени.</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noProof/>
          <w:szCs w:val="24"/>
          <w:lang w:val="bg-BG" w:eastAsia="cs-CZ"/>
        </w:rPr>
        <w:t>(3)</w:t>
      </w:r>
      <w:r w:rsidRPr="0087218E">
        <w:rPr>
          <w:rFonts w:eastAsia="Times New Roman"/>
          <w:b/>
          <w:bCs/>
          <w:noProof/>
          <w:szCs w:val="24"/>
          <w:lang w:val="bg-BG" w:eastAsia="cs-CZ"/>
        </w:rPr>
        <w:t xml:space="preserve"> </w:t>
      </w:r>
      <w:r w:rsidRPr="0087218E">
        <w:rPr>
          <w:rFonts w:eastAsia="Times New Roman"/>
          <w:noProof/>
          <w:szCs w:val="24"/>
          <w:lang w:val="bg-BG" w:eastAsia="cs-CZ"/>
        </w:rPr>
        <w:t>ВЪЗЛОЖИТЕЛЯТ уведомява ИЗПЪЛНИТЕЛЯ за претенциите за нарушени авторски права от страна на трети лица в срок до 3 (</w:t>
      </w:r>
      <w:r w:rsidRPr="0087218E">
        <w:rPr>
          <w:rFonts w:eastAsia="Times New Roman"/>
          <w:i/>
          <w:noProof/>
          <w:szCs w:val="24"/>
          <w:lang w:val="bg-BG" w:eastAsia="cs-CZ"/>
        </w:rPr>
        <w:t>три</w:t>
      </w:r>
      <w:r w:rsidRPr="0087218E">
        <w:rPr>
          <w:rFonts w:eastAsia="Times New Roman"/>
          <w:noProof/>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bCs/>
          <w:noProof/>
          <w:szCs w:val="24"/>
          <w:lang w:val="bg-BG" w:eastAsia="cs-CZ"/>
        </w:rPr>
        <w:t>(4)</w:t>
      </w:r>
      <w:r w:rsidRPr="0087218E">
        <w:rPr>
          <w:rFonts w:eastAsia="Times New Roman"/>
          <w:b/>
          <w:noProof/>
          <w:szCs w:val="24"/>
          <w:lang w:val="bg-BG" w:eastAsia="cs-CZ"/>
        </w:rPr>
        <w:t xml:space="preserve"> </w:t>
      </w:r>
      <w:r w:rsidRPr="0087218E">
        <w:rPr>
          <w:rFonts w:eastAsia="Times New Roman"/>
          <w:noProof/>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12E7F" w:rsidRPr="0087218E" w:rsidRDefault="00512E7F" w:rsidP="00512E7F">
      <w:pPr>
        <w:suppressAutoHyphens/>
        <w:jc w:val="both"/>
        <w:rPr>
          <w:rFonts w:eastAsia="Times New Roman"/>
          <w:noProof/>
          <w:szCs w:val="24"/>
          <w:lang w:val="bg-BG" w:eastAsia="cs-CZ"/>
        </w:rPr>
      </w:pPr>
      <w:r w:rsidRPr="0087218E">
        <w:rPr>
          <w:rFonts w:eastAsia="Times New Roman"/>
          <w:noProof/>
          <w:szCs w:val="24"/>
          <w:u w:val="single"/>
          <w:lang w:val="bg-BG" w:eastAsia="cs-CZ"/>
        </w:rPr>
        <w:t>Прехвърляне на права и задължения</w:t>
      </w:r>
    </w:p>
    <w:p w:rsidR="00512E7F" w:rsidRPr="0087218E" w:rsidRDefault="00512E7F" w:rsidP="00512E7F">
      <w:pPr>
        <w:suppressAutoHyphens/>
        <w:jc w:val="both"/>
        <w:rPr>
          <w:rFonts w:eastAsia="Times New Roman"/>
          <w:noProof/>
          <w:szCs w:val="24"/>
          <w:lang w:val="bg-BG" w:eastAsia="cs-CZ"/>
        </w:rPr>
      </w:pPr>
      <w:r w:rsidRPr="0087218E">
        <w:rPr>
          <w:rFonts w:eastAsia="Times New Roman"/>
          <w:b/>
          <w:szCs w:val="24"/>
          <w:lang w:val="bg-BG"/>
        </w:rPr>
        <w:t>Чл. 4</w:t>
      </w:r>
      <w:r>
        <w:rPr>
          <w:rFonts w:eastAsia="Times New Roman"/>
          <w:b/>
          <w:szCs w:val="24"/>
          <w:lang w:val="bg-BG"/>
        </w:rPr>
        <w:t>8</w:t>
      </w:r>
      <w:r w:rsidRPr="0087218E">
        <w:rPr>
          <w:rFonts w:eastAsia="Times New Roman"/>
          <w:b/>
          <w:szCs w:val="24"/>
          <w:lang w:val="bg-BG"/>
        </w:rPr>
        <w:t xml:space="preserve">. </w:t>
      </w:r>
      <w:r w:rsidRPr="0087218E">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7218E">
        <w:rPr>
          <w:rFonts w:eastAsia="Times New Roman"/>
          <w:szCs w:val="24"/>
          <w:lang w:val="bg-BG" w:eastAsia="bg-BG"/>
        </w:rPr>
        <w:t xml:space="preserve"> </w:t>
      </w:r>
      <w:r w:rsidRPr="0087218E">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Изменения</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b/>
          <w:szCs w:val="24"/>
          <w:lang w:val="bg-BG"/>
        </w:rPr>
        <w:t>Чл. 4</w:t>
      </w:r>
      <w:r>
        <w:rPr>
          <w:rFonts w:eastAsia="Times New Roman"/>
          <w:b/>
          <w:szCs w:val="24"/>
          <w:lang w:val="bg-BG"/>
        </w:rPr>
        <w:t>9</w:t>
      </w:r>
      <w:r w:rsidRPr="0087218E">
        <w:rPr>
          <w:rFonts w:eastAsia="Times New Roman"/>
          <w:b/>
          <w:szCs w:val="24"/>
          <w:lang w:val="bg-BG"/>
        </w:rPr>
        <w:t xml:space="preserve">. </w:t>
      </w:r>
      <w:r w:rsidRPr="0087218E">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50</w:t>
      </w:r>
      <w:r w:rsidRPr="0087218E">
        <w:rPr>
          <w:rFonts w:eastAsia="Times New Roman"/>
          <w:b/>
          <w:szCs w:val="24"/>
          <w:lang w:val="bg-BG"/>
        </w:rPr>
        <w:t xml:space="preserve">. (1) </w:t>
      </w:r>
      <w:r w:rsidRPr="0087218E">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Нищожност на отделни клаузи</w:t>
      </w:r>
    </w:p>
    <w:p w:rsidR="00512E7F" w:rsidRPr="0087218E" w:rsidRDefault="00512E7F" w:rsidP="00512E7F">
      <w:pPr>
        <w:suppressAutoHyphens/>
        <w:jc w:val="both"/>
        <w:rPr>
          <w:rFonts w:eastAsia="Times New Roman"/>
          <w:b/>
          <w:bCs/>
          <w:noProof/>
          <w:szCs w:val="24"/>
          <w:lang w:val="bg-BG" w:eastAsia="en-GB"/>
        </w:rPr>
      </w:pPr>
      <w:r w:rsidRPr="0087218E">
        <w:rPr>
          <w:rFonts w:eastAsia="Times New Roman"/>
          <w:b/>
          <w:szCs w:val="24"/>
          <w:lang w:val="bg-BG"/>
        </w:rPr>
        <w:t xml:space="preserve">Чл. </w:t>
      </w:r>
      <w:r>
        <w:rPr>
          <w:rFonts w:eastAsia="Times New Roman"/>
          <w:b/>
          <w:szCs w:val="24"/>
          <w:lang w:val="bg-BG"/>
        </w:rPr>
        <w:t>51</w:t>
      </w:r>
      <w:r w:rsidRPr="0087218E">
        <w:rPr>
          <w:rFonts w:eastAsia="Times New Roman"/>
          <w:b/>
          <w:szCs w:val="24"/>
          <w:lang w:val="bg-BG"/>
        </w:rPr>
        <w:t xml:space="preserve">. </w:t>
      </w:r>
      <w:r w:rsidRPr="0087218E">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52</w:t>
      </w:r>
      <w:r w:rsidRPr="0087218E">
        <w:rPr>
          <w:rFonts w:eastAsia="Times New Roman"/>
          <w:b/>
          <w:szCs w:val="24"/>
          <w:lang w:val="bg-BG"/>
        </w:rPr>
        <w:t xml:space="preserve">. </w:t>
      </w:r>
      <w:r w:rsidRPr="0087218E">
        <w:rPr>
          <w:rFonts w:eastAsia="Times New Roman"/>
          <w:noProof/>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Уведомления</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 xml:space="preserve">Чл. </w:t>
      </w:r>
      <w:r>
        <w:rPr>
          <w:rFonts w:eastAsia="Times New Roman"/>
          <w:b/>
          <w:szCs w:val="24"/>
          <w:lang w:val="bg-BG"/>
        </w:rPr>
        <w:t>53</w:t>
      </w:r>
      <w:r w:rsidRPr="0087218E">
        <w:rPr>
          <w:rFonts w:eastAsia="Times New Roman"/>
          <w:b/>
          <w:szCs w:val="24"/>
          <w:lang w:val="bg-BG"/>
        </w:rPr>
        <w:t xml:space="preserve">. </w:t>
      </w:r>
      <w:r w:rsidRPr="0087218E">
        <w:rPr>
          <w:rFonts w:eastAsia="Times New Roman"/>
          <w:b/>
          <w:noProof/>
          <w:szCs w:val="24"/>
          <w:lang w:val="bg-BG" w:eastAsia="en-GB"/>
        </w:rPr>
        <w:t>(1)</w:t>
      </w:r>
      <w:r w:rsidRPr="0087218E">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(2)</w:t>
      </w:r>
      <w:r w:rsidRPr="0087218E">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За ВЪЗЛОЖИТЕЛЯ:</w:t>
      </w:r>
    </w:p>
    <w:p w:rsidR="00512E7F" w:rsidRPr="0087218E" w:rsidRDefault="00512E7F" w:rsidP="00512E7F">
      <w:pPr>
        <w:suppressAutoHyphens/>
        <w:jc w:val="both"/>
        <w:rPr>
          <w:noProof/>
          <w:lang w:val="bg-BG" w:eastAsia="en-GB"/>
        </w:rPr>
      </w:pPr>
      <w:r w:rsidRPr="0087218E">
        <w:rPr>
          <w:noProof/>
          <w:lang w:val="bg-BG" w:eastAsia="en-GB"/>
        </w:rPr>
        <w:t xml:space="preserve">Адрес за кореспонденция: град Добрич, ул. „Независимост“ №20 </w:t>
      </w:r>
    </w:p>
    <w:p w:rsidR="00512E7F" w:rsidRPr="0087218E" w:rsidRDefault="00512E7F" w:rsidP="00512E7F">
      <w:pPr>
        <w:suppressAutoHyphens/>
        <w:jc w:val="both"/>
        <w:rPr>
          <w:noProof/>
          <w:lang w:val="bg-BG" w:eastAsia="en-GB"/>
        </w:rPr>
      </w:pPr>
      <w:r w:rsidRPr="0087218E">
        <w:rPr>
          <w:noProof/>
          <w:lang w:val="bg-BG" w:eastAsia="en-GB"/>
        </w:rPr>
        <w:t>Тел.: 058 600889-втр.205; 058 601366.</w:t>
      </w:r>
    </w:p>
    <w:p w:rsidR="00512E7F" w:rsidRPr="0087218E" w:rsidRDefault="00512E7F" w:rsidP="00512E7F">
      <w:pPr>
        <w:suppressAutoHyphens/>
        <w:jc w:val="both"/>
        <w:rPr>
          <w:noProof/>
          <w:lang w:val="bg-BG" w:eastAsia="en-GB"/>
        </w:rPr>
      </w:pPr>
      <w:r w:rsidRPr="0087218E">
        <w:rPr>
          <w:noProof/>
          <w:lang w:val="bg-BG" w:eastAsia="en-GB"/>
        </w:rPr>
        <w:t>Факс: 058 600806</w:t>
      </w:r>
    </w:p>
    <w:p w:rsidR="00512E7F" w:rsidRPr="0087218E" w:rsidRDefault="00512E7F" w:rsidP="00512E7F">
      <w:pPr>
        <w:suppressAutoHyphens/>
        <w:jc w:val="both"/>
        <w:rPr>
          <w:noProof/>
          <w:lang w:val="bg-BG" w:eastAsia="en-GB"/>
        </w:rPr>
      </w:pPr>
      <w:r w:rsidRPr="0087218E">
        <w:rPr>
          <w:noProof/>
          <w:lang w:val="bg-BG" w:eastAsia="en-GB"/>
        </w:rPr>
        <w:t xml:space="preserve">e-mail: </w:t>
      </w:r>
      <w:hyperlink r:id="rId8" w:history="1">
        <w:r w:rsidRPr="0087218E">
          <w:rPr>
            <w:color w:val="0000FF"/>
            <w:u w:val="single"/>
            <w:shd w:val="clear" w:color="auto" w:fill="FFFFFF"/>
            <w:lang w:val="bg-BG"/>
          </w:rPr>
          <w:t>obshtina@dobrichka.bg</w:t>
        </w:r>
      </w:hyperlink>
      <w:r w:rsidRPr="0087218E">
        <w:rPr>
          <w:rFonts w:ascii="Tahoma" w:hAnsi="Tahoma" w:cs="Tahoma"/>
          <w:color w:val="4F4F4F"/>
          <w:sz w:val="20"/>
          <w:szCs w:val="20"/>
          <w:shd w:val="clear" w:color="auto" w:fill="FFFFFF"/>
          <w:lang w:val="bg-BG"/>
        </w:rPr>
        <w:t xml:space="preserve"> </w:t>
      </w:r>
    </w:p>
    <w:p w:rsidR="00512E7F" w:rsidRPr="0087218E" w:rsidRDefault="00512E7F" w:rsidP="00512E7F">
      <w:pPr>
        <w:suppressAutoHyphens/>
        <w:jc w:val="both"/>
        <w:rPr>
          <w:noProof/>
          <w:lang w:val="bg-BG" w:eastAsia="en-GB"/>
        </w:rPr>
      </w:pPr>
      <w:r w:rsidRPr="0087218E">
        <w:rPr>
          <w:noProof/>
          <w:lang w:val="bg-BG" w:eastAsia="en-GB"/>
        </w:rPr>
        <w:t>Лице за контакт: Иван Иванов</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2. За ИЗПЪЛНИТЕЛЯ: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Адрес за кореспонденция: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Тел.: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Факс: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e-mail: ………………………………………..</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Лице за контакт: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(3)</w:t>
      </w:r>
      <w:r w:rsidRPr="0087218E">
        <w:rPr>
          <w:rFonts w:eastAsia="Times New Roman"/>
          <w:noProof/>
          <w:szCs w:val="24"/>
          <w:lang w:val="bg-BG" w:eastAsia="en-GB"/>
        </w:rPr>
        <w:t xml:space="preserve"> За дата на уведомлението се счита: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1. датата на предаването – при лично предаване на уведомлението;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2. датата на пощенското клеймо на обратната разписка – при изпращане по пощата;</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доставка, отбелязана върху куриерската разписка – при изпращане по куриер;</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3. датата на приемането – при изпращане по факс;</w:t>
      </w:r>
    </w:p>
    <w:p w:rsidR="00512E7F" w:rsidRPr="0087218E" w:rsidRDefault="00512E7F" w:rsidP="00512E7F">
      <w:pPr>
        <w:suppressAutoHyphens/>
        <w:jc w:val="both"/>
        <w:rPr>
          <w:rFonts w:eastAsia="Times New Roman"/>
          <w:noProof/>
          <w:szCs w:val="24"/>
          <w:lang w:val="bg-BG" w:eastAsia="en-GB"/>
        </w:rPr>
      </w:pPr>
      <w:r w:rsidRPr="0087218E">
        <w:rPr>
          <w:rFonts w:eastAsia="Times New Roman"/>
          <w:noProof/>
          <w:szCs w:val="24"/>
          <w:lang w:val="bg-BG" w:eastAsia="en-GB"/>
        </w:rPr>
        <w:t xml:space="preserve">4. датата на получаване – при изпращане по електронна поща. </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(4)</w:t>
      </w:r>
      <w:r w:rsidRPr="0087218E">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noProof/>
          <w:szCs w:val="24"/>
          <w:lang w:val="bg-BG" w:eastAsia="en-GB"/>
        </w:rPr>
        <w:t>(5)</w:t>
      </w:r>
      <w:r w:rsidRPr="0087218E">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7218E">
        <w:rPr>
          <w:rFonts w:eastAsia="Times New Roman"/>
          <w:bCs/>
          <w:noProof/>
          <w:szCs w:val="24"/>
          <w:lang w:val="bg-BG" w:eastAsia="en-GB"/>
        </w:rPr>
        <w:t>ИЗПЪЛНИТЕЛЯ</w:t>
      </w:r>
      <w:r w:rsidRPr="0087218E">
        <w:rPr>
          <w:rFonts w:eastAsia="Times New Roman"/>
          <w:noProof/>
          <w:szCs w:val="24"/>
          <w:lang w:val="bg-BG" w:eastAsia="en-GB"/>
        </w:rPr>
        <w:t xml:space="preserve">, същият се задължава да уведоми </w:t>
      </w:r>
      <w:r w:rsidRPr="0087218E">
        <w:rPr>
          <w:rFonts w:eastAsia="Times New Roman"/>
          <w:bCs/>
          <w:noProof/>
          <w:szCs w:val="24"/>
          <w:lang w:val="bg-BG" w:eastAsia="en-GB"/>
        </w:rPr>
        <w:t>ВЪЗЛОЖИТЕЛЯ</w:t>
      </w:r>
      <w:r w:rsidRPr="0087218E">
        <w:rPr>
          <w:rFonts w:eastAsia="Times New Roman"/>
          <w:noProof/>
          <w:szCs w:val="24"/>
          <w:lang w:val="bg-BG" w:eastAsia="en-GB"/>
        </w:rPr>
        <w:t xml:space="preserve"> за промяната в срок до 3 (</w:t>
      </w:r>
      <w:r w:rsidRPr="0087218E">
        <w:rPr>
          <w:rFonts w:eastAsia="Times New Roman"/>
          <w:i/>
          <w:noProof/>
          <w:szCs w:val="24"/>
          <w:lang w:val="bg-BG" w:eastAsia="en-GB"/>
        </w:rPr>
        <w:t>три</w:t>
      </w:r>
      <w:r w:rsidRPr="0087218E">
        <w:rPr>
          <w:rFonts w:eastAsia="Times New Roman"/>
          <w:noProof/>
          <w:szCs w:val="24"/>
          <w:lang w:val="bg-BG" w:eastAsia="en-GB"/>
        </w:rPr>
        <w:t>) дни от вписването ѝ в съответния регистър.</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Приложимо право</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Pr>
          <w:rFonts w:eastAsia="Times New Roman"/>
          <w:b/>
          <w:szCs w:val="24"/>
          <w:lang w:val="bg-BG"/>
        </w:rPr>
        <w:t>4</w:t>
      </w:r>
      <w:r w:rsidRPr="0087218E">
        <w:rPr>
          <w:rFonts w:eastAsia="Times New Roman"/>
          <w:b/>
          <w:szCs w:val="24"/>
          <w:lang w:val="bg-BG"/>
        </w:rPr>
        <w:t xml:space="preserve">. </w:t>
      </w:r>
      <w:r w:rsidRPr="0087218E">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Разрешаване на спорове</w:t>
      </w:r>
    </w:p>
    <w:p w:rsidR="00512E7F" w:rsidRPr="0087218E" w:rsidRDefault="00512E7F" w:rsidP="00512E7F">
      <w:pPr>
        <w:suppressAutoHyphens/>
        <w:jc w:val="both"/>
        <w:rPr>
          <w:rFonts w:eastAsia="Times New Roman"/>
          <w:bCs/>
          <w:noProof/>
          <w:szCs w:val="24"/>
          <w:lang w:val="bg-BG" w:eastAsia="en-GB"/>
        </w:rPr>
      </w:pPr>
      <w:r w:rsidRPr="0087218E">
        <w:rPr>
          <w:rFonts w:eastAsia="Times New Roman"/>
          <w:b/>
          <w:szCs w:val="24"/>
          <w:lang w:val="bg-BG"/>
        </w:rPr>
        <w:t>Чл. 5</w:t>
      </w:r>
      <w:r>
        <w:rPr>
          <w:rFonts w:eastAsia="Times New Roman"/>
          <w:b/>
          <w:szCs w:val="24"/>
          <w:lang w:val="bg-BG"/>
        </w:rPr>
        <w:t>5</w:t>
      </w:r>
      <w:r w:rsidRPr="0087218E">
        <w:rPr>
          <w:rFonts w:eastAsia="Times New Roman"/>
          <w:b/>
          <w:szCs w:val="24"/>
          <w:lang w:val="bg-BG"/>
        </w:rPr>
        <w:t xml:space="preserve">. </w:t>
      </w:r>
      <w:r w:rsidRPr="0087218E">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7218E">
        <w:rPr>
          <w:rFonts w:eastAsia="Times New Roman"/>
          <w:noProof/>
          <w:szCs w:val="24"/>
          <w:lang w:val="bg-BG" w:eastAsia="en-GB"/>
        </w:rPr>
        <w:t>от компетентния български съд</w:t>
      </w:r>
      <w:r w:rsidRPr="0087218E">
        <w:rPr>
          <w:rFonts w:eastAsia="Times New Roman"/>
          <w:bCs/>
          <w:noProof/>
          <w:szCs w:val="24"/>
          <w:lang w:val="bg-BG" w:eastAsia="en-GB"/>
        </w:rPr>
        <w:t>.</w:t>
      </w:r>
    </w:p>
    <w:p w:rsidR="00512E7F" w:rsidRPr="0087218E" w:rsidRDefault="00512E7F" w:rsidP="00512E7F">
      <w:pPr>
        <w:suppressAutoHyphens/>
        <w:jc w:val="both"/>
        <w:rPr>
          <w:rFonts w:eastAsia="Times New Roman"/>
          <w:noProof/>
          <w:szCs w:val="24"/>
          <w:u w:val="single"/>
          <w:lang w:val="bg-BG" w:eastAsia="en-GB"/>
        </w:rPr>
      </w:pPr>
      <w:r w:rsidRPr="0087218E">
        <w:rPr>
          <w:rFonts w:eastAsia="Times New Roman"/>
          <w:noProof/>
          <w:szCs w:val="24"/>
          <w:u w:val="single"/>
          <w:lang w:val="bg-BG" w:eastAsia="en-GB"/>
        </w:rPr>
        <w:t>Екземпляри</w:t>
      </w:r>
    </w:p>
    <w:p w:rsidR="00512E7F" w:rsidRPr="0087218E" w:rsidRDefault="00512E7F" w:rsidP="00512E7F">
      <w:pPr>
        <w:suppressAutoHyphens/>
        <w:jc w:val="both"/>
        <w:rPr>
          <w:rFonts w:eastAsia="Times New Roman"/>
          <w:noProof/>
          <w:szCs w:val="24"/>
          <w:lang w:val="bg-BG" w:eastAsia="en-GB"/>
        </w:rPr>
      </w:pPr>
      <w:r w:rsidRPr="0087218E">
        <w:rPr>
          <w:rFonts w:eastAsia="Times New Roman"/>
          <w:b/>
          <w:szCs w:val="24"/>
          <w:lang w:val="bg-BG"/>
        </w:rPr>
        <w:t>Чл. 5</w:t>
      </w:r>
      <w:r>
        <w:rPr>
          <w:rFonts w:eastAsia="Times New Roman"/>
          <w:b/>
          <w:szCs w:val="24"/>
          <w:lang w:val="bg-BG"/>
        </w:rPr>
        <w:t>6</w:t>
      </w:r>
      <w:r w:rsidRPr="0087218E">
        <w:rPr>
          <w:rFonts w:eastAsia="Times New Roman"/>
          <w:b/>
          <w:szCs w:val="24"/>
          <w:lang w:val="bg-BG"/>
        </w:rPr>
        <w:t xml:space="preserve">. </w:t>
      </w:r>
      <w:r w:rsidRPr="0087218E">
        <w:rPr>
          <w:rFonts w:eastAsia="Times New Roman"/>
          <w:noProof/>
          <w:szCs w:val="24"/>
          <w:lang w:val="bg-BG" w:eastAsia="en-GB"/>
        </w:rPr>
        <w:t>Този Договор се състои от ….. (………….) страници и е изготвен и подписан в  3 (три) еднообразни екземпляра – два за ВЪЗЛОЖИТЕЛЯ и един за ИЗПЪЛНИТЕЛЯ.</w:t>
      </w:r>
    </w:p>
    <w:p w:rsidR="00512E7F" w:rsidRPr="0087218E" w:rsidRDefault="00512E7F" w:rsidP="00512E7F">
      <w:pPr>
        <w:autoSpaceDE w:val="0"/>
        <w:autoSpaceDN w:val="0"/>
        <w:adjustRightInd w:val="0"/>
        <w:jc w:val="both"/>
        <w:rPr>
          <w:rFonts w:eastAsia="Times New Roman"/>
          <w:szCs w:val="24"/>
          <w:lang w:val="bg-BG" w:eastAsia="bg-BG"/>
        </w:rPr>
      </w:pPr>
      <w:r w:rsidRPr="0087218E">
        <w:rPr>
          <w:rFonts w:eastAsia="Times New Roman"/>
          <w:szCs w:val="24"/>
          <w:u w:val="single"/>
          <w:lang w:val="bg-BG" w:eastAsia="bg-BG"/>
        </w:rPr>
        <w:t>Приложения</w:t>
      </w:r>
      <w:r w:rsidRPr="0087218E">
        <w:rPr>
          <w:rFonts w:eastAsia="Times New Roman"/>
          <w:szCs w:val="24"/>
          <w:lang w:val="bg-BG" w:eastAsia="bg-BG"/>
        </w:rPr>
        <w:t>:</w:t>
      </w:r>
    </w:p>
    <w:p w:rsidR="00512E7F" w:rsidRPr="0087218E" w:rsidRDefault="00512E7F" w:rsidP="00512E7F">
      <w:pPr>
        <w:autoSpaceDE w:val="0"/>
        <w:autoSpaceDN w:val="0"/>
        <w:adjustRightInd w:val="0"/>
        <w:jc w:val="both"/>
        <w:rPr>
          <w:rFonts w:eastAsia="Times New Roman"/>
          <w:b/>
          <w:szCs w:val="24"/>
          <w:lang w:val="bg-BG"/>
        </w:rPr>
      </w:pPr>
      <w:r w:rsidRPr="0087218E">
        <w:rPr>
          <w:rFonts w:eastAsia="Times New Roman"/>
          <w:b/>
          <w:szCs w:val="24"/>
          <w:lang w:val="bg-BG"/>
        </w:rPr>
        <w:t>Чл. 5</w:t>
      </w:r>
      <w:r>
        <w:rPr>
          <w:rFonts w:eastAsia="Times New Roman"/>
          <w:b/>
          <w:szCs w:val="24"/>
          <w:lang w:val="bg-BG"/>
        </w:rPr>
        <w:t>7</w:t>
      </w:r>
      <w:r w:rsidRPr="0087218E">
        <w:rPr>
          <w:rFonts w:eastAsia="Times New Roman"/>
          <w:b/>
          <w:szCs w:val="24"/>
          <w:lang w:val="bg-BG"/>
        </w:rPr>
        <w:t xml:space="preserve">. </w:t>
      </w:r>
      <w:r w:rsidRPr="0087218E">
        <w:rPr>
          <w:rFonts w:eastAsia="Times New Roman"/>
          <w:szCs w:val="24"/>
          <w:lang w:val="bg-BG"/>
        </w:rPr>
        <w:t>Към този Договор се прилагат и са неразделна част от него следните приложения:</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1 – Техническа спецификация;</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№2  - Техническо предложение</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3 - Ценово предложение</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4 – Списък на персонала за изпълнение на поръчката;</w:t>
      </w:r>
    </w:p>
    <w:p w:rsidR="00512E7F" w:rsidRPr="000B320D" w:rsidRDefault="00512E7F" w:rsidP="00512E7F">
      <w:pPr>
        <w:autoSpaceDE w:val="0"/>
        <w:autoSpaceDN w:val="0"/>
        <w:adjustRightInd w:val="0"/>
        <w:jc w:val="both"/>
        <w:rPr>
          <w:rFonts w:eastAsia="Times New Roman"/>
          <w:bCs/>
          <w:iCs/>
          <w:szCs w:val="24"/>
          <w:lang w:val="bg-BG" w:eastAsia="bg-BG"/>
        </w:rPr>
      </w:pPr>
      <w:r w:rsidRPr="000B320D">
        <w:rPr>
          <w:rFonts w:eastAsia="Times New Roman"/>
          <w:bCs/>
          <w:iCs/>
          <w:szCs w:val="24"/>
          <w:lang w:val="bg-BG" w:eastAsia="bg-BG"/>
        </w:rPr>
        <w:t>Приложение № 5 – Гаранция за изпълнение;</w:t>
      </w:r>
    </w:p>
    <w:p w:rsidR="00512E7F" w:rsidRPr="000B320D" w:rsidRDefault="00512E7F" w:rsidP="00512E7F">
      <w:pPr>
        <w:autoSpaceDE w:val="0"/>
        <w:autoSpaceDN w:val="0"/>
        <w:adjustRightInd w:val="0"/>
        <w:jc w:val="both"/>
        <w:rPr>
          <w:rFonts w:eastAsia="Times New Roman"/>
          <w:bCs/>
          <w:iCs/>
          <w:szCs w:val="24"/>
          <w:lang w:val="bg-BG" w:eastAsia="bg-BG"/>
        </w:rPr>
      </w:pPr>
    </w:p>
    <w:p w:rsidR="00512E7F" w:rsidRPr="0087218E" w:rsidRDefault="00512E7F" w:rsidP="004A4D0D">
      <w:pPr>
        <w:rPr>
          <w:b/>
          <w:lang w:val="bg-BG"/>
        </w:rPr>
      </w:pPr>
      <w:r w:rsidRPr="000B320D">
        <w:rPr>
          <w:b/>
          <w:lang w:val="bg-BG"/>
        </w:rPr>
        <w:t>ВЪЗЛОЖИТЕЛ:</w:t>
      </w:r>
      <w:r w:rsidR="004A4D0D">
        <w:rPr>
          <w:b/>
          <w:lang w:val="bg-BG"/>
        </w:rPr>
        <w:tab/>
      </w:r>
      <w:r w:rsidR="004A4D0D">
        <w:rPr>
          <w:b/>
          <w:lang w:val="bg-BG"/>
        </w:rPr>
        <w:tab/>
      </w:r>
      <w:r w:rsidR="004A4D0D">
        <w:rPr>
          <w:b/>
          <w:lang w:val="bg-BG"/>
        </w:rPr>
        <w:tab/>
      </w:r>
      <w:r w:rsidR="004A4D0D">
        <w:rPr>
          <w:b/>
          <w:lang w:val="bg-BG"/>
        </w:rPr>
        <w:tab/>
      </w:r>
      <w:r w:rsidR="004A4D0D">
        <w:rPr>
          <w:b/>
          <w:lang w:val="bg-BG"/>
        </w:rPr>
        <w:tab/>
      </w:r>
      <w:r w:rsidR="004A4D0D">
        <w:rPr>
          <w:b/>
          <w:lang w:val="bg-BG"/>
        </w:rPr>
        <w:tab/>
      </w:r>
      <w:r w:rsidRPr="000B320D">
        <w:rPr>
          <w:b/>
          <w:lang w:val="bg-BG"/>
        </w:rPr>
        <w:t>ИЗПЪЛНИТЕЛ</w:t>
      </w:r>
      <w:r w:rsidRPr="0087218E">
        <w:rPr>
          <w:b/>
          <w:lang w:val="bg-BG"/>
        </w:rPr>
        <w:t>:</w:t>
      </w:r>
    </w:p>
    <w:p w:rsidR="00512E7F" w:rsidRPr="0087218E" w:rsidRDefault="00512E7F" w:rsidP="00512E7F">
      <w:pPr>
        <w:jc w:val="both"/>
        <w:rPr>
          <w:b/>
          <w:lang w:val="bg-BG"/>
        </w:rPr>
      </w:pPr>
      <w:r w:rsidRPr="0087218E">
        <w:rPr>
          <w:b/>
          <w:lang w:val="bg-BG"/>
        </w:rPr>
        <w:t>Иван Иванов</w:t>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r w:rsidRPr="0087218E">
        <w:rPr>
          <w:b/>
          <w:lang w:val="bg-BG"/>
        </w:rPr>
        <w:tab/>
      </w:r>
    </w:p>
    <w:p w:rsidR="00512E7F" w:rsidRPr="0087218E" w:rsidRDefault="00512E7F" w:rsidP="00512E7F">
      <w:pPr>
        <w:jc w:val="both"/>
        <w:rPr>
          <w:b/>
          <w:i/>
          <w:lang w:val="bg-BG"/>
        </w:rPr>
      </w:pPr>
      <w:r w:rsidRPr="0087218E">
        <w:rPr>
          <w:b/>
          <w:i/>
          <w:lang w:val="bg-BG"/>
        </w:rPr>
        <w:t>Зам.</w:t>
      </w:r>
      <w:r>
        <w:rPr>
          <w:b/>
          <w:i/>
          <w:lang w:val="bg-BG"/>
        </w:rPr>
        <w:t>-</w:t>
      </w:r>
      <w:r w:rsidRPr="0087218E">
        <w:rPr>
          <w:b/>
          <w:i/>
          <w:lang w:val="bg-BG"/>
        </w:rPr>
        <w:t>кмет на община Добричка</w:t>
      </w:r>
      <w:r w:rsidRPr="0087218E">
        <w:rPr>
          <w:b/>
          <w:i/>
          <w:lang w:val="bg-BG"/>
        </w:rPr>
        <w:tab/>
      </w:r>
    </w:p>
    <w:p w:rsidR="00512E7F" w:rsidRPr="0087218E" w:rsidRDefault="00512E7F" w:rsidP="00512E7F">
      <w:pPr>
        <w:jc w:val="both"/>
        <w:rPr>
          <w:lang w:val="bg-BG"/>
        </w:rPr>
      </w:pPr>
      <w:r w:rsidRPr="0087218E">
        <w:rPr>
          <w:lang w:val="bg-BG"/>
        </w:rPr>
        <w:t>съгласно заповед №675 от 2016год.</w:t>
      </w:r>
    </w:p>
    <w:p w:rsidR="00512E7F" w:rsidRPr="0087218E" w:rsidRDefault="00512E7F" w:rsidP="00512E7F">
      <w:pPr>
        <w:jc w:val="both"/>
        <w:rPr>
          <w:b/>
          <w:lang w:val="bg-BG"/>
        </w:rPr>
      </w:pPr>
    </w:p>
    <w:p w:rsidR="00512E7F" w:rsidRPr="000B320D" w:rsidRDefault="00512E7F" w:rsidP="00512E7F">
      <w:pPr>
        <w:rPr>
          <w:b/>
          <w:lang w:val="bg-BG"/>
        </w:rPr>
      </w:pPr>
      <w:r w:rsidRPr="000B320D">
        <w:rPr>
          <w:b/>
          <w:lang w:val="bg-BG"/>
        </w:rPr>
        <w:t>ГЛАВЕН СЧЕТОВОДИТЕЛ:</w:t>
      </w:r>
    </w:p>
    <w:p w:rsidR="00512E7F" w:rsidRPr="000B320D" w:rsidRDefault="00512E7F" w:rsidP="00512E7F">
      <w:pPr>
        <w:rPr>
          <w:b/>
          <w:lang w:val="bg-BG"/>
        </w:rPr>
      </w:pPr>
      <w:r w:rsidRPr="000B320D">
        <w:rPr>
          <w:b/>
          <w:lang w:val="bg-BG"/>
        </w:rPr>
        <w:t>Йоанна Пенева</w:t>
      </w:r>
    </w:p>
    <w:p w:rsidR="00512E7F" w:rsidRDefault="00512E7F" w:rsidP="00512E7F">
      <w:pPr>
        <w:rPr>
          <w:lang w:val="bg-BG"/>
        </w:rPr>
      </w:pPr>
    </w:p>
    <w:p w:rsidR="00512E7F" w:rsidRDefault="00512E7F" w:rsidP="00512E7F">
      <w:pPr>
        <w:rPr>
          <w:lang w:val="bg-BG"/>
        </w:rPr>
      </w:pPr>
      <w:r>
        <w:rPr>
          <w:lang w:val="bg-BG"/>
        </w:rPr>
        <w:t>Съгласували:</w:t>
      </w:r>
    </w:p>
    <w:p w:rsidR="00512E7F" w:rsidRDefault="00512E7F" w:rsidP="00512E7F">
      <w:pPr>
        <w:rPr>
          <w:lang w:val="bg-BG"/>
        </w:rPr>
      </w:pPr>
      <w:r>
        <w:rPr>
          <w:lang w:val="bg-BG"/>
        </w:rPr>
        <w:t>Юрист при община Добричка</w:t>
      </w:r>
    </w:p>
    <w:p w:rsidR="00512E7F" w:rsidRDefault="00512E7F" w:rsidP="00512E7F">
      <w:pPr>
        <w:rPr>
          <w:lang w:val="bg-BG"/>
        </w:rPr>
      </w:pPr>
    </w:p>
    <w:p w:rsidR="00512E7F" w:rsidRDefault="00512E7F" w:rsidP="00512E7F">
      <w:pPr>
        <w:rPr>
          <w:lang w:val="bg-BG"/>
        </w:rPr>
      </w:pPr>
      <w:r w:rsidRPr="002149BF">
        <w:rPr>
          <w:lang w:val="bg-BG"/>
        </w:rPr>
        <w:t>Ирена Петкова</w:t>
      </w:r>
    </w:p>
    <w:p w:rsidR="00512E7F" w:rsidRPr="002149BF" w:rsidRDefault="00512E7F" w:rsidP="00512E7F">
      <w:pPr>
        <w:rPr>
          <w:lang w:val="bg-BG"/>
        </w:rPr>
      </w:pPr>
      <w:r w:rsidRPr="002149BF">
        <w:rPr>
          <w:lang w:val="bg-BG"/>
        </w:rPr>
        <w:t>Началник отдел БФК</w:t>
      </w:r>
    </w:p>
    <w:p w:rsidR="00512E7F" w:rsidRDefault="00512E7F" w:rsidP="00512E7F">
      <w:pPr>
        <w:rPr>
          <w:lang w:val="bg-BG"/>
        </w:rPr>
      </w:pPr>
    </w:p>
    <w:p w:rsidR="00512E7F" w:rsidRPr="002149BF" w:rsidRDefault="00512E7F" w:rsidP="00512E7F">
      <w:pPr>
        <w:rPr>
          <w:lang w:val="bg-BG"/>
        </w:rPr>
      </w:pPr>
      <w:r w:rsidRPr="002149BF">
        <w:rPr>
          <w:lang w:val="bg-BG"/>
        </w:rPr>
        <w:t>изготвил:</w:t>
      </w:r>
      <w:r>
        <w:rPr>
          <w:lang w:val="bg-BG"/>
        </w:rPr>
        <w:t xml:space="preserve"> </w:t>
      </w:r>
      <w:r w:rsidRPr="002149BF">
        <w:rPr>
          <w:lang w:val="bg-BG"/>
        </w:rPr>
        <w:t>инж.Таня Василева</w:t>
      </w:r>
    </w:p>
    <w:p w:rsidR="00512E7F" w:rsidRPr="000B320D" w:rsidRDefault="00512E7F" w:rsidP="00512E7F">
      <w:pPr>
        <w:rPr>
          <w:lang w:val="bg-BG"/>
        </w:rPr>
      </w:pPr>
      <w:r w:rsidRPr="002149BF">
        <w:rPr>
          <w:lang w:val="bg-BG"/>
        </w:rPr>
        <w:t>директор УСТОСПООС</w:t>
      </w:r>
      <w:bookmarkStart w:id="23" w:name="_GoBack"/>
      <w:bookmarkEnd w:id="23"/>
    </w:p>
    <w:sectPr w:rsidR="00512E7F" w:rsidRPr="000B320D" w:rsidSect="00F21B2E">
      <w:footerReference w:type="default" r:id="rId9"/>
      <w:headerReference w:type="first" r:id="rId10"/>
      <w:footerReference w:type="first" r:id="rId11"/>
      <w:pgSz w:w="11906" w:h="16838" w:code="9"/>
      <w:pgMar w:top="1021" w:right="1418" w:bottom="902" w:left="1418"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6F" w:rsidRDefault="006C2D6F">
      <w:r>
        <w:separator/>
      </w:r>
    </w:p>
  </w:endnote>
  <w:endnote w:type="continuationSeparator" w:id="0">
    <w:p w:rsidR="006C2D6F" w:rsidRDefault="006C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348" w:rsidRPr="0051338B" w:rsidRDefault="00C51078">
    <w:pPr>
      <w:pStyle w:val="a6"/>
      <w:jc w:val="center"/>
      <w:rPr>
        <w:sz w:val="20"/>
        <w:szCs w:val="20"/>
      </w:rPr>
    </w:pPr>
    <w:r w:rsidRPr="0051338B">
      <w:rPr>
        <w:sz w:val="20"/>
        <w:szCs w:val="20"/>
      </w:rPr>
      <w:fldChar w:fldCharType="begin"/>
    </w:r>
    <w:r w:rsidRPr="0051338B">
      <w:rPr>
        <w:sz w:val="20"/>
        <w:szCs w:val="20"/>
      </w:rPr>
      <w:instrText>PAGE   \* MERGEFORMAT</w:instrText>
    </w:r>
    <w:r w:rsidRPr="0051338B">
      <w:rPr>
        <w:sz w:val="20"/>
        <w:szCs w:val="20"/>
      </w:rPr>
      <w:fldChar w:fldCharType="separate"/>
    </w:r>
    <w:r w:rsidR="00F34F45">
      <w:rPr>
        <w:noProof/>
        <w:sz w:val="20"/>
        <w:szCs w:val="20"/>
      </w:rPr>
      <w:t>15</w:t>
    </w:r>
    <w:r w:rsidRPr="0051338B">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392" w:rsidRPr="00AD0392" w:rsidRDefault="00C51078">
    <w:pPr>
      <w:pStyle w:val="a6"/>
      <w:jc w:val="center"/>
      <w:rPr>
        <w:sz w:val="20"/>
        <w:szCs w:val="20"/>
      </w:rPr>
    </w:pPr>
    <w:r w:rsidRPr="00AD0392">
      <w:rPr>
        <w:sz w:val="20"/>
        <w:szCs w:val="20"/>
      </w:rPr>
      <w:fldChar w:fldCharType="begin"/>
    </w:r>
    <w:r w:rsidRPr="00AD0392">
      <w:rPr>
        <w:sz w:val="20"/>
        <w:szCs w:val="20"/>
      </w:rPr>
      <w:instrText>PAGE   \* MERGEFORMAT</w:instrText>
    </w:r>
    <w:r w:rsidRPr="00AD0392">
      <w:rPr>
        <w:sz w:val="20"/>
        <w:szCs w:val="20"/>
      </w:rPr>
      <w:fldChar w:fldCharType="separate"/>
    </w:r>
    <w:r w:rsidR="006C2D6F">
      <w:rPr>
        <w:noProof/>
        <w:sz w:val="20"/>
        <w:szCs w:val="20"/>
      </w:rPr>
      <w:t>1</w:t>
    </w:r>
    <w:r w:rsidRPr="00AD039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6F" w:rsidRDefault="006C2D6F">
      <w:r>
        <w:separator/>
      </w:r>
    </w:p>
  </w:footnote>
  <w:footnote w:type="continuationSeparator" w:id="0">
    <w:p w:rsidR="006C2D6F" w:rsidRDefault="006C2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348" w:rsidRPr="00CD338D" w:rsidRDefault="00512E7F" w:rsidP="00CD338D">
    <w:pPr>
      <w:jc w:val="center"/>
      <w:rPr>
        <w:rFonts w:ascii="Arial Narrow" w:hAnsi="Arial Narrow" w:cs="Arial"/>
        <w:b/>
        <w:i/>
        <w:lang w:val="bg-BG"/>
      </w:rPr>
    </w:pPr>
    <w:r>
      <w:rPr>
        <w:noProof/>
        <w:lang w:val="bg-BG" w:eastAsia="bg-BG"/>
      </w:rPr>
      <w:drawing>
        <wp:anchor distT="0" distB="0" distL="114300" distR="114300" simplePos="0" relativeHeight="251659264" behindDoc="0" locked="0" layoutInCell="1" allowOverlap="1">
          <wp:simplePos x="0" y="0"/>
          <wp:positionH relativeFrom="column">
            <wp:posOffset>-221615</wp:posOffset>
          </wp:positionH>
          <wp:positionV relativeFrom="paragraph">
            <wp:posOffset>-63500</wp:posOffset>
          </wp:positionV>
          <wp:extent cx="617220" cy="914400"/>
          <wp:effectExtent l="0" t="0" r="0" b="0"/>
          <wp:wrapSquare wrapText="bothSides"/>
          <wp:docPr id="2" name="Картина 2"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Описание: 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w:drawing>
        <wp:anchor distT="0" distB="0" distL="114300" distR="114300" simplePos="0" relativeHeight="251662336" behindDoc="0" locked="0" layoutInCell="1" allowOverlap="1">
          <wp:simplePos x="0" y="0"/>
          <wp:positionH relativeFrom="column">
            <wp:posOffset>5029200</wp:posOffset>
          </wp:positionH>
          <wp:positionV relativeFrom="paragraph">
            <wp:posOffset>-129540</wp:posOffset>
          </wp:positionV>
          <wp:extent cx="800100" cy="767080"/>
          <wp:effectExtent l="0" t="0" r="0" b="0"/>
          <wp:wrapSquare wrapText="bothSides"/>
          <wp:docPr id="1" name="Картина 1"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bg-BG" w:eastAsia="bg-BG"/>
      </w:rPr>
      <mc:AlternateContent>
        <mc:Choice Requires="wps">
          <w:drawing>
            <wp:anchor distT="4294967295" distB="4294967295" distL="114300" distR="114300" simplePos="0" relativeHeight="251660288" behindDoc="0" locked="0" layoutInCell="1" allowOverlap="1">
              <wp:simplePos x="0" y="0"/>
              <wp:positionH relativeFrom="column">
                <wp:posOffset>796925</wp:posOffset>
              </wp:positionH>
              <wp:positionV relativeFrom="paragraph">
                <wp:posOffset>280034</wp:posOffset>
              </wp:positionV>
              <wp:extent cx="4232275" cy="0"/>
              <wp:effectExtent l="0" t="19050" r="15875" b="38100"/>
              <wp:wrapNone/>
              <wp:docPr id="6" name="Право съединение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Kf+SaxGAgAA&#10;TwQAAA4AAAAAAAAAAAAAAAAALgIAAGRycy9lMm9Eb2MueG1sUEsBAi0AFAAGAAgAAAAhAI2tV4Pd&#10;AAAACQEAAA8AAAAAAAAAAAAAAAAAoAQAAGRycy9kb3ducmV2LnhtbFBLBQYAAAAABAAEAPMAAACq&#10;BQAAAAA=&#10;" strokeweight="4pt">
              <v:stroke linestyle="thickBetweenThin"/>
            </v:line>
          </w:pict>
        </mc:Fallback>
      </mc:AlternateContent>
    </w:r>
    <w:r w:rsidR="006C2D6F">
      <w:rPr>
        <w:rFonts w:ascii="Arial Narrow"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90.75pt;margin-top:-2.7pt;width:282.75pt;height:18pt;z-index:251661312;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EE1348" w:rsidRPr="00CD338D" w:rsidRDefault="00C51078" w:rsidP="00CD338D">
    <w:pPr>
      <w:spacing w:before="240"/>
      <w:jc w:val="center"/>
      <w:rPr>
        <w:rFonts w:ascii="Arial Narrow" w:hAnsi="Arial Narrow" w:cs="Arial"/>
        <w:lang w:val="ru-RU"/>
      </w:rPr>
    </w:pPr>
    <w:r w:rsidRPr="00CD338D">
      <w:rPr>
        <w:rFonts w:ascii="Arial Narrow" w:hAnsi="Arial Narrow" w:cs="Arial"/>
        <w:b/>
        <w:i/>
        <w:lang w:val="bg-BG"/>
      </w:rPr>
      <w:t>Ул.”Независимост” № 20, централа: 058/600 889; факс: 058/600 806;</w:t>
    </w:r>
  </w:p>
  <w:p w:rsidR="00EE1348" w:rsidRPr="00CD338D" w:rsidRDefault="00C51078" w:rsidP="00CD338D">
    <w:pPr>
      <w:jc w:val="center"/>
      <w:rPr>
        <w:rFonts w:ascii="Arial Narrow" w:hAnsi="Arial Narrow" w:cs="Arial"/>
        <w:b/>
        <w:i/>
        <w:lang w:val="bg-BG"/>
      </w:rPr>
    </w:pPr>
    <w:r w:rsidRPr="00CD338D">
      <w:rPr>
        <w:rFonts w:ascii="Arial Narrow" w:hAnsi="Arial Narrow" w:cs="Arial"/>
        <w:b/>
        <w:i/>
        <w:lang w:val="bg-BG"/>
      </w:rPr>
      <w:t xml:space="preserve"> e-mail: </w:t>
    </w:r>
    <w:hyperlink r:id="rId3" w:history="1">
      <w:r w:rsidRPr="00CD338D">
        <w:rPr>
          <w:rFonts w:ascii="Arial Narrow" w:hAnsi="Arial Narrow" w:cs="Arial"/>
          <w:b/>
          <w:i/>
          <w:color w:val="0000FF"/>
          <w:u w:val="single"/>
          <w:lang w:val="bg-BG"/>
        </w:rPr>
        <w:t>obshtina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dobrichka</w:t>
      </w:r>
      <w:r w:rsidRPr="00CD338D">
        <w:rPr>
          <w:rFonts w:ascii="Arial Narrow" w:hAnsi="Arial Narrow" w:cs="Arial"/>
          <w:b/>
          <w:i/>
          <w:color w:val="0000FF"/>
          <w:u w:val="single"/>
          <w:lang w:val="en-GB"/>
        </w:rPr>
        <w:t>.</w:t>
      </w:r>
      <w:r w:rsidRPr="00CD338D">
        <w:rPr>
          <w:rFonts w:ascii="Arial Narrow" w:hAnsi="Arial Narrow" w:cs="Arial"/>
          <w:b/>
          <w:i/>
          <w:color w:val="0000FF"/>
          <w:u w:val="single"/>
          <w:lang w:val="bg-BG"/>
        </w:rPr>
        <w:t>bg</w:t>
      </w:r>
    </w:hyperlink>
    <w:r w:rsidRPr="00CD338D">
      <w:rPr>
        <w:rFonts w:ascii="Arial Narrow" w:hAnsi="Arial Narrow" w:cs="Arial"/>
        <w:b/>
        <w:i/>
        <w:lang w:val="bg-BG"/>
      </w:rPr>
      <w:t xml:space="preserve">; web site: </w:t>
    </w:r>
    <w:hyperlink r:id="rId4" w:history="1">
      <w:r w:rsidRPr="00CD338D">
        <w:rPr>
          <w:rFonts w:ascii="Arial Narrow" w:hAnsi="Arial Narrow" w:cs="Arial"/>
          <w:b/>
          <w:i/>
          <w:color w:val="0000FF"/>
          <w:u w:val="single"/>
          <w:lang w:val="bg-BG"/>
        </w:rPr>
        <w:t>www.dobrichka.bg</w:t>
      </w:r>
    </w:hyperlink>
  </w:p>
  <w:p w:rsidR="00EE1348" w:rsidRPr="00CD338D" w:rsidRDefault="006C2D6F" w:rsidP="00CD338D">
    <w:pPr>
      <w:tabs>
        <w:tab w:val="center" w:pos="4536"/>
        <w:tab w:val="right" w:pos="9072"/>
      </w:tabs>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8F516D"/>
    <w:multiLevelType w:val="hybridMultilevel"/>
    <w:tmpl w:val="96748FBE"/>
    <w:lvl w:ilvl="0" w:tplc="E7A430F2">
      <w:start w:val="1"/>
      <w:numFmt w:val="upperRoman"/>
      <w:pStyle w:val="a"/>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91D4AAA"/>
    <w:multiLevelType w:val="hybridMultilevel"/>
    <w:tmpl w:val="F0EC2268"/>
    <w:lvl w:ilvl="0" w:tplc="5C34AB74">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AFD2E24"/>
    <w:multiLevelType w:val="hybridMultilevel"/>
    <w:tmpl w:val="A7C48E88"/>
    <w:lvl w:ilvl="0" w:tplc="D332BF8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5">
    <w:nsid w:val="10832A22"/>
    <w:multiLevelType w:val="hybridMultilevel"/>
    <w:tmpl w:val="90BACB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CA297E"/>
    <w:multiLevelType w:val="hybridMultilevel"/>
    <w:tmpl w:val="14F696E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40A5799"/>
    <w:multiLevelType w:val="hybridMultilevel"/>
    <w:tmpl w:val="D8D646B8"/>
    <w:lvl w:ilvl="0" w:tplc="0874A40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2036806"/>
    <w:multiLevelType w:val="hybridMultilevel"/>
    <w:tmpl w:val="B1F8115C"/>
    <w:lvl w:ilvl="0" w:tplc="6AC6AF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A0E5DF2"/>
    <w:multiLevelType w:val="hybridMultilevel"/>
    <w:tmpl w:val="D0FE37A6"/>
    <w:lvl w:ilvl="0" w:tplc="1C7C08F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C1826C1"/>
    <w:multiLevelType w:val="hybridMultilevel"/>
    <w:tmpl w:val="C9901A5C"/>
    <w:lvl w:ilvl="0" w:tplc="7D244E5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7">
    <w:nsid w:val="479E38E1"/>
    <w:multiLevelType w:val="hybridMultilevel"/>
    <w:tmpl w:val="4AFE5C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0">
    <w:nsid w:val="53F769D4"/>
    <w:multiLevelType w:val="hybridMultilevel"/>
    <w:tmpl w:val="0C9ADC7E"/>
    <w:lvl w:ilvl="0" w:tplc="6466289A">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1">
    <w:nsid w:val="5B4B0BEB"/>
    <w:multiLevelType w:val="hybridMultilevel"/>
    <w:tmpl w:val="AB6CE172"/>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23">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24">
    <w:nsid w:val="62B04651"/>
    <w:multiLevelType w:val="hybridMultilevel"/>
    <w:tmpl w:val="D51ACAE0"/>
    <w:lvl w:ilvl="0" w:tplc="EB7E0518">
      <w:start w:val="2"/>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5">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6">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5554358"/>
    <w:multiLevelType w:val="hybridMultilevel"/>
    <w:tmpl w:val="B3F0728E"/>
    <w:lvl w:ilvl="0" w:tplc="47F0424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CED1428"/>
    <w:multiLevelType w:val="hybridMultilevel"/>
    <w:tmpl w:val="DE6456A0"/>
    <w:lvl w:ilvl="0" w:tplc="FDCE845C">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06E6995"/>
    <w:multiLevelType w:val="hybridMultilevel"/>
    <w:tmpl w:val="CB340984"/>
    <w:lvl w:ilvl="0" w:tplc="83C46140">
      <w:start w:val="1"/>
      <w:numFmt w:val="decimal"/>
      <w:lvlText w:val="%1."/>
      <w:lvlJc w:val="left"/>
      <w:pPr>
        <w:ind w:left="720" w:hanging="360"/>
      </w:pPr>
      <w:rPr>
        <w:color w:val="auto"/>
      </w:rPr>
    </w:lvl>
    <w:lvl w:ilvl="1" w:tplc="48C06638">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17E46A6"/>
    <w:multiLevelType w:val="hybridMultilevel"/>
    <w:tmpl w:val="03B45304"/>
    <w:lvl w:ilvl="0" w:tplc="5B6EE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2">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33">
    <w:nsid w:val="7D32290B"/>
    <w:multiLevelType w:val="hybridMultilevel"/>
    <w:tmpl w:val="99B40596"/>
    <w:lvl w:ilvl="0" w:tplc="BABA1C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2"/>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3"/>
  </w:num>
  <w:num w:numId="11">
    <w:abstractNumId w:val="0"/>
  </w:num>
  <w:num w:numId="12">
    <w:abstractNumId w:val="8"/>
  </w:num>
  <w:num w:numId="13">
    <w:abstractNumId w:val="14"/>
  </w:num>
  <w:num w:numId="14">
    <w:abstractNumId w:val="18"/>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21"/>
  </w:num>
  <w:num w:numId="20">
    <w:abstractNumId w:val="2"/>
  </w:num>
  <w:num w:numId="21">
    <w:abstractNumId w:val="28"/>
  </w:num>
  <w:num w:numId="22">
    <w:abstractNumId w:val="20"/>
  </w:num>
  <w:num w:numId="23">
    <w:abstractNumId w:val="30"/>
  </w:num>
  <w:num w:numId="24">
    <w:abstractNumId w:val="16"/>
  </w:num>
  <w:num w:numId="25">
    <w:abstractNumId w:val="34"/>
  </w:num>
  <w:num w:numId="26">
    <w:abstractNumId w:val="29"/>
  </w:num>
  <w:num w:numId="27">
    <w:abstractNumId w:val="3"/>
  </w:num>
  <w:num w:numId="28">
    <w:abstractNumId w:val="6"/>
  </w:num>
  <w:num w:numId="29">
    <w:abstractNumId w:val="17"/>
  </w:num>
  <w:num w:numId="30">
    <w:abstractNumId w:val="15"/>
  </w:num>
  <w:num w:numId="31">
    <w:abstractNumId w:val="27"/>
  </w:num>
  <w:num w:numId="32">
    <w:abstractNumId w:val="24"/>
  </w:num>
  <w:num w:numId="33">
    <w:abstractNumId w:val="5"/>
  </w:num>
  <w:num w:numId="34">
    <w:abstractNumId w:val="31"/>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791"/>
    <w:rsid w:val="001E1D99"/>
    <w:rsid w:val="004A4D0D"/>
    <w:rsid w:val="00512E7F"/>
    <w:rsid w:val="006C2D6F"/>
    <w:rsid w:val="00C51078"/>
    <w:rsid w:val="00F34F45"/>
    <w:rsid w:val="00FA77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512E7F"/>
    <w:pPr>
      <w:widowControl w:val="0"/>
      <w:numPr>
        <w:numId w:val="9"/>
      </w:numPr>
      <w:shd w:val="clear" w:color="auto" w:fill="FFFFFF"/>
      <w:spacing w:after="240"/>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2E7F"/>
    <w:pPr>
      <w:spacing w:after="0" w:line="240" w:lineRule="auto"/>
    </w:pPr>
    <w:rPr>
      <w:rFonts w:ascii="Times New Roman" w:eastAsia="Calibri" w:hAnsi="Times New Roman" w:cs="Times New Roman"/>
      <w:sz w:val="24"/>
      <w:lang w:val="en-US"/>
    </w:rPr>
  </w:style>
  <w:style w:type="paragraph" w:styleId="1">
    <w:name w:val="heading 1"/>
    <w:basedOn w:val="a0"/>
    <w:next w:val="a0"/>
    <w:link w:val="10"/>
    <w:uiPriority w:val="9"/>
    <w:qFormat/>
    <w:rsid w:val="00512E7F"/>
    <w:pPr>
      <w:keepNext/>
      <w:keepLines/>
      <w:spacing w:before="480"/>
      <w:outlineLvl w:val="0"/>
    </w:pPr>
    <w:rPr>
      <w:rFonts w:ascii="Cambria" w:eastAsia="Times New Roman" w:hAnsi="Cambria"/>
      <w:b/>
      <w:bCs/>
      <w:color w:val="365F91"/>
      <w:sz w:val="28"/>
      <w:szCs w:val="28"/>
    </w:rPr>
  </w:style>
  <w:style w:type="paragraph" w:styleId="2">
    <w:name w:val="heading 2"/>
    <w:basedOn w:val="a0"/>
    <w:next w:val="a0"/>
    <w:link w:val="20"/>
    <w:uiPriority w:val="9"/>
    <w:qFormat/>
    <w:rsid w:val="00512E7F"/>
    <w:pPr>
      <w:keepNext/>
      <w:keepLines/>
      <w:spacing w:before="20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512E7F"/>
    <w:rPr>
      <w:rFonts w:ascii="Cambria" w:eastAsia="Times New Roman" w:hAnsi="Cambria" w:cs="Times New Roman"/>
      <w:b/>
      <w:bCs/>
      <w:color w:val="365F91"/>
      <w:sz w:val="28"/>
      <w:szCs w:val="28"/>
      <w:lang w:val="en-US"/>
    </w:rPr>
  </w:style>
  <w:style w:type="character" w:customStyle="1" w:styleId="20">
    <w:name w:val="Заглавие 2 Знак"/>
    <w:basedOn w:val="a1"/>
    <w:link w:val="2"/>
    <w:uiPriority w:val="9"/>
    <w:rsid w:val="00512E7F"/>
    <w:rPr>
      <w:rFonts w:ascii="Times New Roman" w:eastAsia="Times New Roman" w:hAnsi="Times New Roman" w:cs="Times New Roman"/>
      <w:b/>
      <w:bCs/>
      <w:color w:val="000000"/>
      <w:sz w:val="24"/>
      <w:szCs w:val="26"/>
      <w:lang w:val="en-US"/>
    </w:rPr>
  </w:style>
  <w:style w:type="paragraph" w:customStyle="1" w:styleId="Heading11">
    <w:name w:val="Heading 11"/>
    <w:basedOn w:val="a0"/>
    <w:next w:val="a0"/>
    <w:uiPriority w:val="9"/>
    <w:qFormat/>
    <w:rsid w:val="00512E7F"/>
    <w:pPr>
      <w:keepNext/>
      <w:keepLines/>
      <w:spacing w:before="480"/>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12E7F"/>
    <w:pPr>
      <w:keepNext/>
      <w:keepLines/>
      <w:numPr>
        <w:numId w:val="14"/>
      </w:numPr>
      <w:tabs>
        <w:tab w:val="num" w:pos="360"/>
      </w:tabs>
      <w:spacing w:before="240" w:after="240"/>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12E7F"/>
  </w:style>
  <w:style w:type="paragraph" w:styleId="a">
    <w:name w:val="List Paragraph"/>
    <w:basedOn w:val="a0"/>
    <w:autoRedefine/>
    <w:uiPriority w:val="34"/>
    <w:qFormat/>
    <w:rsid w:val="00512E7F"/>
    <w:pPr>
      <w:widowControl w:val="0"/>
      <w:numPr>
        <w:numId w:val="9"/>
      </w:numPr>
      <w:shd w:val="clear" w:color="auto" w:fill="FFFFFF"/>
      <w:spacing w:after="240"/>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12E7F"/>
    <w:pPr>
      <w:tabs>
        <w:tab w:val="center" w:pos="4536"/>
        <w:tab w:val="right" w:pos="9072"/>
      </w:tabs>
      <w:jc w:val="both"/>
    </w:pPr>
    <w:rPr>
      <w:lang w:val="bg-BG"/>
    </w:rPr>
  </w:style>
  <w:style w:type="character" w:customStyle="1" w:styleId="a5">
    <w:name w:val="Горен колонтитул Знак"/>
    <w:basedOn w:val="a1"/>
    <w:link w:val="a4"/>
    <w:uiPriority w:val="99"/>
    <w:rsid w:val="00512E7F"/>
    <w:rPr>
      <w:rFonts w:ascii="Times New Roman" w:eastAsia="Calibri" w:hAnsi="Times New Roman" w:cs="Times New Roman"/>
      <w:sz w:val="24"/>
    </w:rPr>
  </w:style>
  <w:style w:type="paragraph" w:styleId="a6">
    <w:name w:val="footer"/>
    <w:basedOn w:val="a0"/>
    <w:link w:val="a7"/>
    <w:uiPriority w:val="99"/>
    <w:unhideWhenUsed/>
    <w:rsid w:val="00512E7F"/>
    <w:pPr>
      <w:tabs>
        <w:tab w:val="center" w:pos="4536"/>
        <w:tab w:val="right" w:pos="9072"/>
      </w:tabs>
      <w:jc w:val="both"/>
    </w:pPr>
    <w:rPr>
      <w:lang w:val="bg-BG"/>
    </w:rPr>
  </w:style>
  <w:style w:type="character" w:customStyle="1" w:styleId="a7">
    <w:name w:val="Долен колонтитул Знак"/>
    <w:basedOn w:val="a1"/>
    <w:link w:val="a6"/>
    <w:uiPriority w:val="99"/>
    <w:rsid w:val="00512E7F"/>
    <w:rPr>
      <w:rFonts w:ascii="Times New Roman" w:eastAsia="Calibri" w:hAnsi="Times New Roman" w:cs="Times New Roman"/>
      <w:sz w:val="24"/>
    </w:rPr>
  </w:style>
  <w:style w:type="paragraph" w:styleId="a8">
    <w:name w:val="footnote text"/>
    <w:basedOn w:val="a0"/>
    <w:link w:val="a9"/>
    <w:uiPriority w:val="99"/>
    <w:semiHidden/>
    <w:unhideWhenUsed/>
    <w:rsid w:val="00512E7F"/>
    <w:pPr>
      <w:jc w:val="both"/>
    </w:pPr>
    <w:rPr>
      <w:sz w:val="20"/>
      <w:szCs w:val="20"/>
      <w:lang w:val="bg-BG"/>
    </w:rPr>
  </w:style>
  <w:style w:type="character" w:customStyle="1" w:styleId="a9">
    <w:name w:val="Текст под линия Знак"/>
    <w:basedOn w:val="a1"/>
    <w:link w:val="a8"/>
    <w:uiPriority w:val="99"/>
    <w:semiHidden/>
    <w:rsid w:val="00512E7F"/>
    <w:rPr>
      <w:rFonts w:ascii="Times New Roman" w:eastAsia="Calibri" w:hAnsi="Times New Roman" w:cs="Times New Roman"/>
      <w:sz w:val="20"/>
      <w:szCs w:val="20"/>
    </w:rPr>
  </w:style>
  <w:style w:type="character" w:styleId="aa">
    <w:name w:val="footnote reference"/>
    <w:uiPriority w:val="99"/>
    <w:semiHidden/>
    <w:unhideWhenUsed/>
    <w:rsid w:val="00512E7F"/>
    <w:rPr>
      <w:vertAlign w:val="superscript"/>
    </w:rPr>
  </w:style>
  <w:style w:type="paragraph" w:styleId="ab">
    <w:name w:val="Balloon Text"/>
    <w:basedOn w:val="a0"/>
    <w:link w:val="ac"/>
    <w:uiPriority w:val="99"/>
    <w:semiHidden/>
    <w:unhideWhenUsed/>
    <w:rsid w:val="00512E7F"/>
    <w:pPr>
      <w:jc w:val="both"/>
    </w:pPr>
    <w:rPr>
      <w:rFonts w:ascii="Tahoma" w:hAnsi="Tahoma" w:cs="Tahoma"/>
      <w:sz w:val="16"/>
      <w:szCs w:val="16"/>
      <w:lang w:val="bg-BG"/>
    </w:rPr>
  </w:style>
  <w:style w:type="character" w:customStyle="1" w:styleId="ac">
    <w:name w:val="Изнесен текст Знак"/>
    <w:basedOn w:val="a1"/>
    <w:link w:val="ab"/>
    <w:uiPriority w:val="99"/>
    <w:semiHidden/>
    <w:rsid w:val="00512E7F"/>
    <w:rPr>
      <w:rFonts w:ascii="Tahoma" w:eastAsia="Calibri" w:hAnsi="Tahoma" w:cs="Tahoma"/>
      <w:sz w:val="16"/>
      <w:szCs w:val="16"/>
    </w:rPr>
  </w:style>
  <w:style w:type="character" w:customStyle="1" w:styleId="Heading1Char1">
    <w:name w:val="Heading 1 Char1"/>
    <w:uiPriority w:val="9"/>
    <w:rsid w:val="00512E7F"/>
    <w:rPr>
      <w:rFonts w:ascii="Cambria" w:eastAsia="Times New Roman" w:hAnsi="Cambria" w:cs="Times New Roman"/>
      <w:b/>
      <w:bCs/>
      <w:color w:val="365F91"/>
      <w:sz w:val="28"/>
      <w:szCs w:val="28"/>
    </w:rPr>
  </w:style>
  <w:style w:type="character" w:customStyle="1" w:styleId="Heading2Char1">
    <w:name w:val="Heading 2 Char1"/>
    <w:uiPriority w:val="9"/>
    <w:semiHidden/>
    <w:rsid w:val="00512E7F"/>
    <w:rPr>
      <w:rFonts w:ascii="Cambria" w:eastAsia="Times New Roman" w:hAnsi="Cambria" w:cs="Times New Roman"/>
      <w:b/>
      <w:bCs/>
      <w:color w:val="4F81BD"/>
      <w:sz w:val="26"/>
      <w:szCs w:val="26"/>
    </w:rPr>
  </w:style>
  <w:style w:type="character" w:styleId="ad">
    <w:name w:val="annotation reference"/>
    <w:uiPriority w:val="99"/>
    <w:semiHidden/>
    <w:unhideWhenUsed/>
    <w:rsid w:val="00512E7F"/>
    <w:rPr>
      <w:sz w:val="16"/>
      <w:szCs w:val="16"/>
    </w:rPr>
  </w:style>
  <w:style w:type="paragraph" w:styleId="ae">
    <w:name w:val="annotation text"/>
    <w:basedOn w:val="a0"/>
    <w:link w:val="af"/>
    <w:uiPriority w:val="99"/>
    <w:semiHidden/>
    <w:unhideWhenUsed/>
    <w:rsid w:val="00512E7F"/>
    <w:rPr>
      <w:sz w:val="20"/>
      <w:szCs w:val="20"/>
    </w:rPr>
  </w:style>
  <w:style w:type="character" w:customStyle="1" w:styleId="af">
    <w:name w:val="Текст на коментар Знак"/>
    <w:basedOn w:val="a1"/>
    <w:link w:val="ae"/>
    <w:uiPriority w:val="99"/>
    <w:semiHidden/>
    <w:rsid w:val="00512E7F"/>
    <w:rPr>
      <w:rFonts w:ascii="Times New Roman" w:eastAsia="Calibri" w:hAnsi="Times New Roman" w:cs="Times New Roman"/>
      <w:sz w:val="20"/>
      <w:szCs w:val="20"/>
      <w:lang w:val="en-US"/>
    </w:rPr>
  </w:style>
  <w:style w:type="paragraph" w:styleId="af0">
    <w:name w:val="annotation subject"/>
    <w:basedOn w:val="ae"/>
    <w:next w:val="ae"/>
    <w:link w:val="af1"/>
    <w:uiPriority w:val="99"/>
    <w:semiHidden/>
    <w:unhideWhenUsed/>
    <w:rsid w:val="00512E7F"/>
    <w:rPr>
      <w:b/>
      <w:bCs/>
    </w:rPr>
  </w:style>
  <w:style w:type="character" w:customStyle="1" w:styleId="af1">
    <w:name w:val="Предмет на коментар Знак"/>
    <w:basedOn w:val="af"/>
    <w:link w:val="af0"/>
    <w:uiPriority w:val="99"/>
    <w:semiHidden/>
    <w:rsid w:val="00512E7F"/>
    <w:rPr>
      <w:rFonts w:ascii="Times New Roman" w:eastAsia="Calibri" w:hAnsi="Times New Roman" w:cs="Times New Roman"/>
      <w:b/>
      <w:bCs/>
      <w:sz w:val="20"/>
      <w:szCs w:val="20"/>
      <w:lang w:val="en-US"/>
    </w:rPr>
  </w:style>
  <w:style w:type="paragraph" w:styleId="af2">
    <w:name w:val="Normal (Web)"/>
    <w:basedOn w:val="a0"/>
    <w:uiPriority w:val="99"/>
    <w:unhideWhenUsed/>
    <w:rsid w:val="00512E7F"/>
    <w:pPr>
      <w:spacing w:before="100" w:beforeAutospacing="1" w:after="100" w:afterAutospacing="1"/>
    </w:pPr>
    <w:rPr>
      <w:rFonts w:eastAsia="Times New Roman"/>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htina@dobrichka.b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7066</Words>
  <Characters>40280</Characters>
  <Application>Microsoft Office Word</Application>
  <DocSecurity>0</DocSecurity>
  <Lines>335</Lines>
  <Paragraphs>94</Paragraphs>
  <ScaleCrop>false</ScaleCrop>
  <Company/>
  <LinksUpToDate>false</LinksUpToDate>
  <CharactersWithSpaces>47252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Емилия Желязкова</dc:creator>
  <cp:keywords/>
  <dc:description/>
  <cp:lastModifiedBy>Емилия Желязкова</cp:lastModifiedBy>
  <cp:revision>5</cp:revision>
  <dcterms:created xsi:type="dcterms:W3CDTF">2018-07-09T11:18:00Z</dcterms:created>
  <dcterms:modified xsi:type="dcterms:W3CDTF">2018-07-09T11:23:00Z</dcterms:modified>
</cp:coreProperties>
</file>