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DC8" w:rsidRDefault="008C1DC8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</w:p>
    <w:p w:rsidR="005A040B" w:rsidRDefault="005A040B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  <w:r w:rsidRPr="00DB0AE5">
        <w:rPr>
          <w:b/>
          <w:caps/>
          <w:sz w:val="23"/>
          <w:szCs w:val="23"/>
        </w:rPr>
        <w:t>Техническа спецификация</w:t>
      </w:r>
    </w:p>
    <w:p w:rsidR="008C1DC8" w:rsidRPr="00DB0AE5" w:rsidRDefault="008C1DC8" w:rsidP="005A040B">
      <w:pPr>
        <w:spacing w:line="480" w:lineRule="auto"/>
        <w:ind w:right="-709"/>
        <w:jc w:val="center"/>
        <w:rPr>
          <w:b/>
          <w:caps/>
          <w:sz w:val="23"/>
          <w:szCs w:val="23"/>
        </w:rPr>
      </w:pPr>
    </w:p>
    <w:tbl>
      <w:tblPr>
        <w:tblStyle w:val="a8"/>
        <w:tblW w:w="5018" w:type="pct"/>
        <w:tblLayout w:type="fixed"/>
        <w:tblLook w:val="04A0" w:firstRow="1" w:lastRow="0" w:firstColumn="1" w:lastColumn="0" w:noHBand="0" w:noVBand="1"/>
      </w:tblPr>
      <w:tblGrid>
        <w:gridCol w:w="450"/>
        <w:gridCol w:w="2330"/>
        <w:gridCol w:w="5692"/>
        <w:gridCol w:w="708"/>
        <w:gridCol w:w="708"/>
      </w:tblGrid>
      <w:tr w:rsidR="008B5CDD" w:rsidRPr="00DB0AE5" w:rsidTr="008B5CDD">
        <w:trPr>
          <w:trHeight w:val="624"/>
        </w:trPr>
        <w:tc>
          <w:tcPr>
            <w:tcW w:w="228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B5CDD" w:rsidRPr="008B5CDD" w:rsidRDefault="008B5CDD" w:rsidP="008B5CDD">
            <w:pPr>
              <w:pStyle w:val="af0"/>
              <w:jc w:val="center"/>
              <w:rPr>
                <w:b/>
              </w:rPr>
            </w:pPr>
          </w:p>
          <w:p w:rsidR="007E0C1A" w:rsidRPr="008B5CDD" w:rsidRDefault="007E0C1A" w:rsidP="008B5CDD">
            <w:pPr>
              <w:pStyle w:val="af0"/>
              <w:jc w:val="center"/>
              <w:rPr>
                <w:b/>
              </w:rPr>
            </w:pPr>
            <w:r w:rsidRPr="008B5CDD">
              <w:rPr>
                <w:b/>
              </w:rPr>
              <w:t>№</w:t>
            </w:r>
          </w:p>
        </w:tc>
        <w:tc>
          <w:tcPr>
            <w:tcW w:w="1178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B5CDD" w:rsidRPr="008B5CDD" w:rsidRDefault="008B5CDD" w:rsidP="008B5CDD">
            <w:pPr>
              <w:pStyle w:val="af0"/>
              <w:jc w:val="center"/>
              <w:rPr>
                <w:b/>
              </w:rPr>
            </w:pPr>
          </w:p>
          <w:p w:rsidR="007E0C1A" w:rsidRPr="008B5CDD" w:rsidRDefault="007E0C1A" w:rsidP="008B5CDD">
            <w:pPr>
              <w:pStyle w:val="af0"/>
              <w:jc w:val="center"/>
              <w:rPr>
                <w:b/>
              </w:rPr>
            </w:pPr>
            <w:r w:rsidRPr="008B5CDD">
              <w:rPr>
                <w:b/>
              </w:rPr>
              <w:t>Вид на актива</w:t>
            </w:r>
          </w:p>
        </w:tc>
        <w:tc>
          <w:tcPr>
            <w:tcW w:w="2878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8B5CDD" w:rsidRPr="008B5CDD" w:rsidRDefault="008B5CDD" w:rsidP="008B5CDD">
            <w:pPr>
              <w:pStyle w:val="af0"/>
              <w:jc w:val="center"/>
              <w:rPr>
                <w:b/>
              </w:rPr>
            </w:pPr>
          </w:p>
          <w:p w:rsidR="007E0C1A" w:rsidRPr="008B5CDD" w:rsidRDefault="00B75885" w:rsidP="008B5CDD">
            <w:pPr>
              <w:pStyle w:val="af0"/>
              <w:jc w:val="center"/>
              <w:rPr>
                <w:b/>
              </w:rPr>
            </w:pPr>
            <w:r w:rsidRPr="008B5CDD">
              <w:rPr>
                <w:b/>
              </w:rPr>
              <w:t>О</w:t>
            </w:r>
            <w:r w:rsidR="007E0C1A" w:rsidRPr="008B5CDD">
              <w:rPr>
                <w:b/>
              </w:rPr>
              <w:t>писание на актива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E0C1A" w:rsidRPr="008B5CDD" w:rsidRDefault="007E0C1A" w:rsidP="008B5CDD">
            <w:pPr>
              <w:pStyle w:val="af0"/>
              <w:jc w:val="center"/>
              <w:rPr>
                <w:b/>
              </w:rPr>
            </w:pPr>
            <w:r w:rsidRPr="008B5CDD">
              <w:rPr>
                <w:b/>
              </w:rPr>
              <w:t>Мярка</w:t>
            </w:r>
          </w:p>
        </w:tc>
        <w:tc>
          <w:tcPr>
            <w:tcW w:w="358" w:type="pct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7E0C1A" w:rsidRPr="008B5CDD" w:rsidRDefault="007E0C1A" w:rsidP="008B5CDD">
            <w:pPr>
              <w:pStyle w:val="af0"/>
              <w:jc w:val="center"/>
              <w:rPr>
                <w:b/>
              </w:rPr>
            </w:pPr>
            <w:r w:rsidRPr="008B5CDD">
              <w:rPr>
                <w:b/>
              </w:rPr>
              <w:t>Количество</w:t>
            </w:r>
          </w:p>
        </w:tc>
      </w:tr>
      <w:tr w:rsidR="00EA5889" w:rsidRPr="00DB0AE5" w:rsidTr="00EA5889">
        <w:trPr>
          <w:trHeight w:val="624"/>
        </w:trPr>
        <w:tc>
          <w:tcPr>
            <w:tcW w:w="5000" w:type="pct"/>
            <w:gridSpan w:val="5"/>
          </w:tcPr>
          <w:p w:rsidR="00EA5889" w:rsidRPr="00EA5889" w:rsidRDefault="00EA5889" w:rsidP="00EE3971">
            <w:pPr>
              <w:rPr>
                <w:b/>
              </w:rPr>
            </w:pPr>
            <w:r w:rsidRPr="00EA5889">
              <w:rPr>
                <w:b/>
                <w:color w:val="000000"/>
              </w:rPr>
              <w:t>Комплект автономна соларна система</w:t>
            </w:r>
          </w:p>
        </w:tc>
      </w:tr>
      <w:tr w:rsidR="008B5CDD" w:rsidRPr="00DB0AE5" w:rsidTr="008B5CDD">
        <w:trPr>
          <w:trHeight w:val="624"/>
        </w:trPr>
        <w:tc>
          <w:tcPr>
            <w:tcW w:w="228" w:type="pct"/>
          </w:tcPr>
          <w:p w:rsidR="008B5CDD" w:rsidRDefault="00F40B30" w:rsidP="007E0C1A">
            <w:pPr>
              <w:pStyle w:val="af0"/>
            </w:pPr>
            <w:r>
              <w:t>1</w:t>
            </w:r>
          </w:p>
        </w:tc>
        <w:tc>
          <w:tcPr>
            <w:tcW w:w="1178" w:type="pct"/>
          </w:tcPr>
          <w:p w:rsidR="008B5CDD" w:rsidRPr="002A0501" w:rsidRDefault="008B5CDD" w:rsidP="002A0501">
            <w:r w:rsidRPr="002A0501">
              <w:t xml:space="preserve">Соларен панел </w:t>
            </w:r>
          </w:p>
        </w:tc>
        <w:tc>
          <w:tcPr>
            <w:tcW w:w="2878" w:type="pct"/>
          </w:tcPr>
          <w:p w:rsidR="008B5CDD" w:rsidRPr="00EA5889" w:rsidRDefault="002A0501" w:rsidP="00746BA9">
            <w:pPr>
              <w:pStyle w:val="af0"/>
            </w:pPr>
            <w:r w:rsidRPr="002A0501">
              <w:t>60</w:t>
            </w:r>
            <w:r w:rsidRPr="002A0501">
              <w:rPr>
                <w:lang w:val="en-US"/>
              </w:rPr>
              <w:t>W</w:t>
            </w:r>
            <w:r w:rsidRPr="002A0501">
              <w:t>, поликристален фотоволтаичен</w:t>
            </w:r>
            <w:r w:rsidR="00EA5889">
              <w:rPr>
                <w:lang w:val="en-US"/>
              </w:rPr>
              <w:t xml:space="preserve"> </w:t>
            </w:r>
            <w:r w:rsidR="00EA5889">
              <w:t>панел; живот на модула 20-25 години</w:t>
            </w:r>
          </w:p>
        </w:tc>
        <w:tc>
          <w:tcPr>
            <w:tcW w:w="358" w:type="pct"/>
          </w:tcPr>
          <w:p w:rsidR="008B5CDD" w:rsidRPr="00AC62B5" w:rsidRDefault="008B5CDD" w:rsidP="00EE3971">
            <w:r w:rsidRPr="00AC62B5">
              <w:t>Бр.</w:t>
            </w:r>
          </w:p>
        </w:tc>
        <w:tc>
          <w:tcPr>
            <w:tcW w:w="358" w:type="pct"/>
          </w:tcPr>
          <w:p w:rsidR="008B5CDD" w:rsidRPr="00AC62B5" w:rsidRDefault="00EA5889" w:rsidP="00EE3971">
            <w:r>
              <w:t>1</w:t>
            </w:r>
          </w:p>
        </w:tc>
      </w:tr>
      <w:tr w:rsidR="008B5CDD" w:rsidRPr="00DB0AE5" w:rsidTr="008B5CDD">
        <w:trPr>
          <w:trHeight w:val="624"/>
        </w:trPr>
        <w:tc>
          <w:tcPr>
            <w:tcW w:w="228" w:type="pct"/>
          </w:tcPr>
          <w:p w:rsidR="008B5CDD" w:rsidRDefault="00F40B30" w:rsidP="007E0C1A">
            <w:pPr>
              <w:pStyle w:val="af0"/>
            </w:pPr>
            <w:r>
              <w:t>2</w:t>
            </w:r>
          </w:p>
        </w:tc>
        <w:tc>
          <w:tcPr>
            <w:tcW w:w="1178" w:type="pct"/>
          </w:tcPr>
          <w:p w:rsidR="008B5CDD" w:rsidRPr="002A0501" w:rsidRDefault="008B5CDD" w:rsidP="002A0501">
            <w:r w:rsidRPr="002A0501">
              <w:t xml:space="preserve">Дълбоко разрядна батерия </w:t>
            </w:r>
          </w:p>
        </w:tc>
        <w:tc>
          <w:tcPr>
            <w:tcW w:w="2878" w:type="pct"/>
          </w:tcPr>
          <w:p w:rsidR="008B5CDD" w:rsidRPr="00D02271" w:rsidRDefault="00324F0B" w:rsidP="00746BA9">
            <w:pPr>
              <w:pStyle w:val="af0"/>
              <w:rPr>
                <w:lang w:val="en-US"/>
              </w:rPr>
            </w:pPr>
            <w:r>
              <w:t>Литиево-йонна</w:t>
            </w:r>
            <w:r w:rsidR="002A0501">
              <w:t>,</w:t>
            </w:r>
            <w:r w:rsidR="002A0501" w:rsidRPr="002A0501">
              <w:t xml:space="preserve"> 50Ah/12V, необслужваема</w:t>
            </w:r>
            <w:r w:rsidR="00EA5889">
              <w:t xml:space="preserve">, ТИП </w:t>
            </w:r>
            <w:r w:rsidR="00D02271">
              <w:t>гел</w:t>
            </w:r>
          </w:p>
          <w:p w:rsidR="00897BFC" w:rsidRDefault="00EA5889" w:rsidP="00746BA9">
            <w:pPr>
              <w:pStyle w:val="af0"/>
            </w:pPr>
            <w:r>
              <w:t>Ж</w:t>
            </w:r>
            <w:r w:rsidR="00897BFC">
              <w:t>ивот</w:t>
            </w:r>
            <w:r>
              <w:t xml:space="preserve"> на батерията</w:t>
            </w:r>
            <w:r w:rsidR="00897BFC">
              <w:t>: 5-8 години</w:t>
            </w:r>
          </w:p>
        </w:tc>
        <w:tc>
          <w:tcPr>
            <w:tcW w:w="358" w:type="pct"/>
          </w:tcPr>
          <w:p w:rsidR="008B5CDD" w:rsidRPr="00AC62B5" w:rsidRDefault="008B5CDD" w:rsidP="00EE3971">
            <w:r w:rsidRPr="00AC62B5">
              <w:t>Бр.</w:t>
            </w:r>
          </w:p>
        </w:tc>
        <w:tc>
          <w:tcPr>
            <w:tcW w:w="358" w:type="pct"/>
          </w:tcPr>
          <w:p w:rsidR="008B5CDD" w:rsidRPr="00AC62B5" w:rsidRDefault="00EA5889" w:rsidP="00EE3971">
            <w:r>
              <w:t>1</w:t>
            </w:r>
          </w:p>
        </w:tc>
      </w:tr>
      <w:tr w:rsidR="008B5CDD" w:rsidRPr="00DB0AE5" w:rsidTr="008B5CDD">
        <w:trPr>
          <w:trHeight w:val="624"/>
        </w:trPr>
        <w:tc>
          <w:tcPr>
            <w:tcW w:w="228" w:type="pct"/>
          </w:tcPr>
          <w:p w:rsidR="008B5CDD" w:rsidRDefault="00F40B30" w:rsidP="007E0C1A">
            <w:pPr>
              <w:pStyle w:val="af0"/>
            </w:pPr>
            <w:r>
              <w:t>3</w:t>
            </w:r>
          </w:p>
        </w:tc>
        <w:tc>
          <w:tcPr>
            <w:tcW w:w="1178" w:type="pct"/>
          </w:tcPr>
          <w:p w:rsidR="008B5CDD" w:rsidRPr="002A0501" w:rsidRDefault="00EA5889" w:rsidP="007B34D9">
            <w:r>
              <w:t>Кутия</w:t>
            </w:r>
            <w:r w:rsidR="008B5CDD" w:rsidRPr="002A0501">
              <w:t xml:space="preserve"> за акумулаторна батерия</w:t>
            </w:r>
          </w:p>
        </w:tc>
        <w:tc>
          <w:tcPr>
            <w:tcW w:w="2878" w:type="pct"/>
          </w:tcPr>
          <w:p w:rsidR="008B5CDD" w:rsidRDefault="00EA5889" w:rsidP="00746BA9">
            <w:pPr>
              <w:pStyle w:val="af0"/>
            </w:pPr>
            <w:r w:rsidRPr="002A0501">
              <w:t>Кутия херметическа за акумулаторна батерия</w:t>
            </w:r>
          </w:p>
        </w:tc>
        <w:tc>
          <w:tcPr>
            <w:tcW w:w="358" w:type="pct"/>
          </w:tcPr>
          <w:p w:rsidR="008B5CDD" w:rsidRPr="00AC62B5" w:rsidRDefault="008B5CDD" w:rsidP="00EE3971">
            <w:r w:rsidRPr="00AC62B5">
              <w:t>Бр.</w:t>
            </w:r>
          </w:p>
        </w:tc>
        <w:tc>
          <w:tcPr>
            <w:tcW w:w="358" w:type="pct"/>
          </w:tcPr>
          <w:p w:rsidR="008B5CDD" w:rsidRPr="00AC62B5" w:rsidRDefault="00EA5889" w:rsidP="00EE3971">
            <w:r>
              <w:t>1</w:t>
            </w:r>
          </w:p>
        </w:tc>
      </w:tr>
      <w:tr w:rsidR="008B5CDD" w:rsidRPr="00DB0AE5" w:rsidTr="008B5CDD">
        <w:trPr>
          <w:trHeight w:val="624"/>
        </w:trPr>
        <w:tc>
          <w:tcPr>
            <w:tcW w:w="228" w:type="pct"/>
          </w:tcPr>
          <w:p w:rsidR="008B5CDD" w:rsidRDefault="00F40B30" w:rsidP="007E0C1A">
            <w:pPr>
              <w:pStyle w:val="af0"/>
            </w:pPr>
            <w:r>
              <w:t>4</w:t>
            </w:r>
          </w:p>
        </w:tc>
        <w:tc>
          <w:tcPr>
            <w:tcW w:w="1178" w:type="pct"/>
          </w:tcPr>
          <w:p w:rsidR="008B5CDD" w:rsidRPr="002A0501" w:rsidRDefault="008B5CDD" w:rsidP="002A0501">
            <w:r w:rsidRPr="002A0501">
              <w:t xml:space="preserve">Соларен контролер </w:t>
            </w:r>
          </w:p>
        </w:tc>
        <w:tc>
          <w:tcPr>
            <w:tcW w:w="2878" w:type="pct"/>
          </w:tcPr>
          <w:p w:rsidR="008B5CDD" w:rsidRDefault="002A0501" w:rsidP="00746BA9">
            <w:pPr>
              <w:pStyle w:val="af0"/>
            </w:pPr>
            <w:r w:rsidRPr="002A0501">
              <w:t>10А/12V, IP68, автоматичен конт</w:t>
            </w:r>
            <w:r w:rsidR="00D02271">
              <w:t>рол на заряд, разряд АВ и автомно</w:t>
            </w:r>
            <w:r w:rsidRPr="002A0501">
              <w:t xml:space="preserve"> превк</w:t>
            </w:r>
            <w:bookmarkStart w:id="0" w:name="_GoBack"/>
            <w:bookmarkEnd w:id="0"/>
            <w:r w:rsidRPr="002A0501">
              <w:t>л</w:t>
            </w:r>
            <w:r w:rsidR="00D02271">
              <w:t>ючване</w:t>
            </w:r>
            <w:r w:rsidRPr="002A0501">
              <w:t xml:space="preserve"> на осветлението</w:t>
            </w:r>
            <w:r w:rsidR="00897BFC">
              <w:t>;</w:t>
            </w:r>
          </w:p>
          <w:p w:rsidR="00897BFC" w:rsidRDefault="00897BFC" w:rsidP="00746BA9">
            <w:pPr>
              <w:pStyle w:val="af0"/>
            </w:pPr>
            <w:r>
              <w:t>Живот: от 5 до 12 години;</w:t>
            </w:r>
          </w:p>
        </w:tc>
        <w:tc>
          <w:tcPr>
            <w:tcW w:w="358" w:type="pct"/>
          </w:tcPr>
          <w:p w:rsidR="008B5CDD" w:rsidRPr="00AC62B5" w:rsidRDefault="008B5CDD" w:rsidP="00EE3971">
            <w:r w:rsidRPr="00AC62B5">
              <w:t>Бр.</w:t>
            </w:r>
          </w:p>
        </w:tc>
        <w:tc>
          <w:tcPr>
            <w:tcW w:w="358" w:type="pct"/>
          </w:tcPr>
          <w:p w:rsidR="008B5CDD" w:rsidRPr="00AC62B5" w:rsidRDefault="00EA5889" w:rsidP="00EE3971">
            <w:r>
              <w:t>1</w:t>
            </w:r>
          </w:p>
        </w:tc>
      </w:tr>
      <w:tr w:rsidR="008B5CDD" w:rsidRPr="00DB0AE5" w:rsidTr="008B5CDD">
        <w:trPr>
          <w:trHeight w:val="624"/>
        </w:trPr>
        <w:tc>
          <w:tcPr>
            <w:tcW w:w="228" w:type="pct"/>
          </w:tcPr>
          <w:p w:rsidR="008B5CDD" w:rsidRDefault="00F40B30" w:rsidP="007E0C1A">
            <w:pPr>
              <w:pStyle w:val="af0"/>
            </w:pPr>
            <w:r>
              <w:t>5</w:t>
            </w:r>
          </w:p>
        </w:tc>
        <w:tc>
          <w:tcPr>
            <w:tcW w:w="1178" w:type="pct"/>
          </w:tcPr>
          <w:p w:rsidR="008B5CDD" w:rsidRPr="002A0501" w:rsidRDefault="00EA5889" w:rsidP="00EA5889">
            <w:r>
              <w:t xml:space="preserve">Светлинен източник </w:t>
            </w:r>
            <w:r w:rsidR="008B5CDD" w:rsidRPr="002A0501">
              <w:rPr>
                <w:lang w:val="en-US"/>
              </w:rPr>
              <w:t xml:space="preserve">LED </w:t>
            </w:r>
            <w:r>
              <w:rPr>
                <w:lang w:val="en-US"/>
              </w:rPr>
              <w:t>Corn</w:t>
            </w:r>
            <w:r w:rsidR="008B5CDD" w:rsidRPr="002A0501">
              <w:t xml:space="preserve"> </w:t>
            </w:r>
          </w:p>
        </w:tc>
        <w:tc>
          <w:tcPr>
            <w:tcW w:w="2878" w:type="pct"/>
          </w:tcPr>
          <w:p w:rsidR="008B5CDD" w:rsidRDefault="00EA5889" w:rsidP="00746BA9">
            <w:pPr>
              <w:pStyle w:val="af0"/>
            </w:pPr>
            <w:r>
              <w:t xml:space="preserve">Мощност </w:t>
            </w:r>
            <w:r w:rsidR="002A0501" w:rsidRPr="002A0501">
              <w:t>15W/12V LE</w:t>
            </w:r>
            <w:r w:rsidR="00D02271">
              <w:t>D, бяла светлина, чип – сериен (серийно производство)</w:t>
            </w:r>
            <w:r w:rsidR="002A0501" w:rsidRPr="002A0501">
              <w:t>, 110 Lm/W, цветова температура: 6000-6500 К</w:t>
            </w:r>
            <w:r>
              <w:t>, живот – повече от 60 000 часа</w:t>
            </w:r>
          </w:p>
        </w:tc>
        <w:tc>
          <w:tcPr>
            <w:tcW w:w="358" w:type="pct"/>
          </w:tcPr>
          <w:p w:rsidR="008B5CDD" w:rsidRPr="00AC62B5" w:rsidRDefault="008B5CDD" w:rsidP="00EE3971">
            <w:r w:rsidRPr="00AC62B5">
              <w:t>Бр.</w:t>
            </w:r>
          </w:p>
        </w:tc>
        <w:tc>
          <w:tcPr>
            <w:tcW w:w="358" w:type="pct"/>
          </w:tcPr>
          <w:p w:rsidR="008B5CDD" w:rsidRPr="00AC62B5" w:rsidRDefault="00EA5889" w:rsidP="00EE3971">
            <w:r>
              <w:t>1</w:t>
            </w:r>
          </w:p>
        </w:tc>
      </w:tr>
      <w:tr w:rsidR="008C1DC8" w:rsidRPr="00DB0AE5" w:rsidTr="008B5CDD">
        <w:trPr>
          <w:trHeight w:val="624"/>
        </w:trPr>
        <w:tc>
          <w:tcPr>
            <w:tcW w:w="228" w:type="pct"/>
            <w:tcBorders>
              <w:bottom w:val="single" w:sz="4" w:space="0" w:color="auto"/>
            </w:tcBorders>
          </w:tcPr>
          <w:p w:rsidR="008C1DC8" w:rsidRDefault="00F40B30" w:rsidP="007E0C1A">
            <w:pPr>
              <w:pStyle w:val="af0"/>
            </w:pPr>
            <w:r>
              <w:t>6</w:t>
            </w:r>
          </w:p>
        </w:tc>
        <w:tc>
          <w:tcPr>
            <w:tcW w:w="1178" w:type="pct"/>
            <w:tcBorders>
              <w:bottom w:val="single" w:sz="4" w:space="0" w:color="auto"/>
            </w:tcBorders>
          </w:tcPr>
          <w:p w:rsidR="00C42D86" w:rsidRDefault="00C42D86" w:rsidP="00C42D86">
            <w:pPr>
              <w:pStyle w:val="af0"/>
            </w:pPr>
            <w:r>
              <w:t>С</w:t>
            </w:r>
            <w:r w:rsidRPr="00241A6B">
              <w:t xml:space="preserve">тълб с височина </w:t>
            </w:r>
            <w:r w:rsidRPr="002A0501">
              <w:t>3.5 м</w:t>
            </w:r>
            <w:r>
              <w:t>,</w:t>
            </w:r>
          </w:p>
          <w:p w:rsidR="008C1DC8" w:rsidRPr="002A0501" w:rsidRDefault="008C1DC8" w:rsidP="002A0501"/>
        </w:tc>
        <w:tc>
          <w:tcPr>
            <w:tcW w:w="2878" w:type="pct"/>
            <w:tcBorders>
              <w:bottom w:val="single" w:sz="4" w:space="0" w:color="auto"/>
            </w:tcBorders>
          </w:tcPr>
          <w:p w:rsidR="008C1DC8" w:rsidRDefault="00C42D86" w:rsidP="00746BA9">
            <w:pPr>
              <w:pStyle w:val="af0"/>
            </w:pPr>
            <w:r>
              <w:t xml:space="preserve">Стълб </w:t>
            </w:r>
            <w:r w:rsidR="008C1DC8" w:rsidRPr="002A0501">
              <w:t>Q 235 поцинкован с тройно корозионно покритие, със заземление (размери φ60-φ120, δ2.5 Основа φ240*240*12)</w:t>
            </w:r>
            <w:r w:rsidR="008C1DC8">
              <w:t>;</w:t>
            </w:r>
          </w:p>
          <w:p w:rsidR="008C1DC8" w:rsidRDefault="008C1DC8" w:rsidP="00241A6B">
            <w:pPr>
              <w:pStyle w:val="af0"/>
            </w:pPr>
            <w:r>
              <w:t xml:space="preserve">монтиран на него соларен панел, стойка за соларен панел, осветително тяло, LED лампа тип </w:t>
            </w:r>
            <w:r>
              <w:rPr>
                <w:lang w:val="en-US"/>
              </w:rPr>
              <w:t>Corn</w:t>
            </w:r>
            <w:r>
              <w:t>, кабели, контролер, акумулаторна батерия, кутия за акумулаторна батерия.</w:t>
            </w:r>
          </w:p>
          <w:p w:rsidR="008C1DC8" w:rsidRDefault="008C1DC8" w:rsidP="00241A6B">
            <w:pPr>
              <w:pStyle w:val="af0"/>
            </w:pPr>
            <w:r>
              <w:t>Температурен интервал: -30</w:t>
            </w:r>
            <w:r w:rsidRPr="00897BFC">
              <w:t>º</w:t>
            </w:r>
            <w:r>
              <w:t>С до 65</w:t>
            </w:r>
            <w:r w:rsidRPr="00897BFC">
              <w:t>º</w:t>
            </w:r>
            <w:r>
              <w:t>С;</w:t>
            </w:r>
          </w:p>
          <w:p w:rsidR="008C1DC8" w:rsidRDefault="008C1DC8" w:rsidP="00241A6B">
            <w:pPr>
              <w:pStyle w:val="af0"/>
            </w:pPr>
            <w:r>
              <w:t>Живот на стълба: повече от 20 години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8C1DC8" w:rsidRPr="00AC62B5" w:rsidRDefault="008C1DC8" w:rsidP="00375D68">
            <w:r w:rsidRPr="00AC62B5">
              <w:t>Бр.</w:t>
            </w:r>
          </w:p>
        </w:tc>
        <w:tc>
          <w:tcPr>
            <w:tcW w:w="358" w:type="pct"/>
            <w:tcBorders>
              <w:bottom w:val="single" w:sz="4" w:space="0" w:color="auto"/>
            </w:tcBorders>
          </w:tcPr>
          <w:p w:rsidR="008C1DC8" w:rsidRPr="00AC62B5" w:rsidRDefault="00EA5889" w:rsidP="00375D68">
            <w:r>
              <w:t>1</w:t>
            </w:r>
          </w:p>
        </w:tc>
      </w:tr>
    </w:tbl>
    <w:p w:rsidR="004B7AE9" w:rsidRPr="004B7AE9" w:rsidRDefault="004B7AE9" w:rsidP="00241A6B"/>
    <w:p w:rsidR="004B7AE9" w:rsidRPr="004B7AE9" w:rsidRDefault="004B7AE9" w:rsidP="007832D3">
      <w:pPr>
        <w:textAlignment w:val="baseline"/>
        <w:rPr>
          <w:sz w:val="21"/>
          <w:szCs w:val="21"/>
          <w:lang w:val="en-US"/>
        </w:rPr>
      </w:pPr>
    </w:p>
    <w:p w:rsidR="004B7AE9" w:rsidRPr="00DB0AE5" w:rsidRDefault="004B7AE9" w:rsidP="00241A6B"/>
    <w:sectPr w:rsidR="004B7AE9" w:rsidRPr="00DB0AE5" w:rsidSect="008B5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992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E4" w:rsidRDefault="00E54BE4" w:rsidP="005A040B">
      <w:r>
        <w:separator/>
      </w:r>
    </w:p>
  </w:endnote>
  <w:endnote w:type="continuationSeparator" w:id="0">
    <w:p w:rsidR="00E54BE4" w:rsidRDefault="00E54BE4" w:rsidP="005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1A" w:rsidRDefault="007E0C1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Default="00E54BE4" w:rsidP="00E64C35">
    <w:pPr>
      <w:pStyle w:val="a5"/>
      <w:tabs>
        <w:tab w:val="clear" w:pos="4536"/>
        <w:tab w:val="center" w:pos="142"/>
      </w:tabs>
      <w:jc w:val="center"/>
    </w:pPr>
    <w:sdt>
      <w:sdtPr>
        <w:rPr>
          <w:sz w:val="20"/>
          <w:szCs w:val="20"/>
        </w:rPr>
        <w:id w:val="-1779398272"/>
        <w:docPartObj>
          <w:docPartGallery w:val="Page Numbers (Top of Page)"/>
          <w:docPartUnique/>
        </w:docPartObj>
      </w:sdtPr>
      <w:sdtEndPr/>
      <w:sdtContent>
        <w:r w:rsidR="006F1798" w:rsidRPr="00E013F8">
          <w:rPr>
            <w:sz w:val="20"/>
            <w:szCs w:val="20"/>
          </w:rPr>
          <w:t xml:space="preserve">Страница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PAGE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7832D3">
          <w:rPr>
            <w:b/>
            <w:noProof/>
            <w:sz w:val="20"/>
            <w:szCs w:val="20"/>
          </w:rPr>
          <w:t>2</w:t>
        </w:r>
        <w:r w:rsidR="006F1798" w:rsidRPr="00E013F8">
          <w:rPr>
            <w:b/>
            <w:sz w:val="20"/>
            <w:szCs w:val="20"/>
          </w:rPr>
          <w:fldChar w:fldCharType="end"/>
        </w:r>
        <w:r w:rsidR="006F1798" w:rsidRPr="00E013F8">
          <w:rPr>
            <w:sz w:val="20"/>
            <w:szCs w:val="20"/>
          </w:rPr>
          <w:t xml:space="preserve"> от </w:t>
        </w:r>
        <w:r w:rsidR="006F1798" w:rsidRPr="00E013F8">
          <w:rPr>
            <w:b/>
            <w:sz w:val="20"/>
            <w:szCs w:val="20"/>
          </w:rPr>
          <w:fldChar w:fldCharType="begin"/>
        </w:r>
        <w:r w:rsidR="006F1798" w:rsidRPr="00E013F8">
          <w:rPr>
            <w:b/>
            <w:sz w:val="20"/>
            <w:szCs w:val="20"/>
          </w:rPr>
          <w:instrText>NUMPAGES</w:instrText>
        </w:r>
        <w:r w:rsidR="006F1798" w:rsidRPr="00E013F8">
          <w:rPr>
            <w:b/>
            <w:sz w:val="20"/>
            <w:szCs w:val="20"/>
          </w:rPr>
          <w:fldChar w:fldCharType="separate"/>
        </w:r>
        <w:r w:rsidR="00B67339">
          <w:rPr>
            <w:b/>
            <w:noProof/>
            <w:sz w:val="20"/>
            <w:szCs w:val="20"/>
          </w:rPr>
          <w:t>1</w:t>
        </w:r>
        <w:r w:rsidR="006F1798" w:rsidRPr="00E013F8">
          <w:rPr>
            <w:b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98387"/>
      <w:docPartObj>
        <w:docPartGallery w:val="Page Numbers (Bottom of Page)"/>
        <w:docPartUnique/>
      </w:docPartObj>
    </w:sdtPr>
    <w:sdtEndPr/>
    <w:sdtContent>
      <w:p w:rsidR="00F05E58" w:rsidRPr="00752335" w:rsidRDefault="00374F61" w:rsidP="00374F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33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E4" w:rsidRDefault="00E54BE4" w:rsidP="005A040B">
      <w:r>
        <w:separator/>
      </w:r>
    </w:p>
  </w:footnote>
  <w:footnote w:type="continuationSeparator" w:id="0">
    <w:p w:rsidR="00E54BE4" w:rsidRDefault="00E54BE4" w:rsidP="005A0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C1A" w:rsidRDefault="007E0C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4A5" w:rsidRPr="000634A5" w:rsidRDefault="006F1798" w:rsidP="000634A5">
    <w:pPr>
      <w:pStyle w:val="a3"/>
      <w:jc w:val="right"/>
      <w:rPr>
        <w:i/>
      </w:rPr>
    </w:pPr>
    <w:r w:rsidRPr="000634A5">
      <w:rPr>
        <w:i/>
      </w:rPr>
      <w:t>Приложение 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E58" w:rsidRPr="00A00C47" w:rsidRDefault="006F1798" w:rsidP="00F05E58">
    <w:pPr>
      <w:rPr>
        <w:sz w:val="24"/>
        <w:szCs w:val="24"/>
        <w:lang w:val="en-US"/>
      </w:rPr>
    </w:pPr>
    <w:r>
      <w:rPr>
        <w:rFonts w:ascii="Arial Narrow" w:hAnsi="Arial Narrow" w:cs="Arial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57AEAC6D" wp14:editId="6319C283">
          <wp:simplePos x="0" y="0"/>
          <wp:positionH relativeFrom="leftMargin">
            <wp:posOffset>901700</wp:posOffset>
          </wp:positionH>
          <wp:positionV relativeFrom="paragraph">
            <wp:posOffset>-467995</wp:posOffset>
          </wp:positionV>
          <wp:extent cx="619125" cy="914400"/>
          <wp:effectExtent l="0" t="0" r="9525" b="0"/>
          <wp:wrapSquare wrapText="bothSides"/>
          <wp:docPr id="8" name="Картина 8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481186" wp14:editId="5DD53E22">
              <wp:simplePos x="0" y="0"/>
              <wp:positionH relativeFrom="column">
                <wp:align>center</wp:align>
              </wp:positionH>
              <wp:positionV relativeFrom="paragraph">
                <wp:posOffset>140970</wp:posOffset>
              </wp:positionV>
              <wp:extent cx="4232275" cy="0"/>
              <wp:effectExtent l="32385" t="28575" r="31115" b="28575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1.1pt" to="333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" strokeweight="4pt">
              <v:stroke linestyle="thickBetweenThin"/>
            </v:line>
          </w:pict>
        </mc:Fallback>
      </mc:AlternateContent>
    </w:r>
    <w:r w:rsidR="00E54BE4">
      <w:rPr>
        <w:rFonts w:ascii="Arial Narrow" w:hAnsi="Arial Narrow" w:cs="Arial"/>
        <w:noProof/>
        <w:sz w:val="22"/>
        <w:szCs w:val="2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margin-left:0;margin-top:-11.3pt;width:282.75pt;height:18pt;z-index:251660288;mso-position-horizontal:center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  <w:r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58BD9350" wp14:editId="7BC952A7">
          <wp:simplePos x="0" y="0"/>
          <wp:positionH relativeFrom="character">
            <wp:posOffset>5180965</wp:posOffset>
          </wp:positionH>
          <wp:positionV relativeFrom="paragraph">
            <wp:posOffset>-315595</wp:posOffset>
          </wp:positionV>
          <wp:extent cx="798830" cy="771525"/>
          <wp:effectExtent l="0" t="0" r="1270" b="9525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3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05E58" w:rsidRPr="00555B79" w:rsidRDefault="006F1798" w:rsidP="007857C2">
    <w:pPr>
      <w:jc w:val="center"/>
      <w:rPr>
        <w:rFonts w:ascii="Arial Narrow" w:hAnsi="Arial Narrow" w:cs="Arial"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>Ул.”Независимост” № 20, централа: 058/600 889; факс: 058/600 806;</w:t>
    </w:r>
  </w:p>
  <w:p w:rsidR="00F05E58" w:rsidRDefault="006F1798" w:rsidP="007857C2">
    <w:pPr>
      <w:jc w:val="center"/>
      <w:rPr>
        <w:rStyle w:val="a7"/>
        <w:rFonts w:ascii="Arial Narrow" w:hAnsi="Arial Narrow" w:cs="Arial"/>
        <w:b/>
        <w:i/>
        <w:sz w:val="22"/>
        <w:szCs w:val="22"/>
      </w:rPr>
    </w:pPr>
    <w:r w:rsidRPr="00555B79">
      <w:rPr>
        <w:rFonts w:ascii="Arial Narrow" w:hAnsi="Arial Narrow" w:cs="Arial"/>
        <w:b/>
        <w:i/>
        <w:sz w:val="22"/>
        <w:szCs w:val="22"/>
      </w:rPr>
      <w:t xml:space="preserve">e-mail: </w:t>
    </w:r>
    <w:hyperlink r:id="rId3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obshtina@dobrichka.bg</w:t>
      </w:r>
    </w:hyperlink>
    <w:r w:rsidRPr="00555B79">
      <w:rPr>
        <w:rFonts w:ascii="Arial Narrow" w:hAnsi="Arial Narrow" w:cs="Arial"/>
        <w:b/>
        <w:i/>
        <w:sz w:val="22"/>
        <w:szCs w:val="22"/>
      </w:rPr>
      <w:t xml:space="preserve">; web site: </w:t>
    </w:r>
    <w:hyperlink r:id="rId4" w:history="1">
      <w:r w:rsidRPr="00555B79">
        <w:rPr>
          <w:rStyle w:val="a7"/>
          <w:rFonts w:ascii="Arial Narrow" w:hAnsi="Arial Narrow" w:cs="Arial"/>
          <w:b/>
          <w:i/>
          <w:sz w:val="22"/>
          <w:szCs w:val="22"/>
        </w:rPr>
        <w:t>www.dobrichka.bg</w:t>
      </w:r>
    </w:hyperlink>
  </w:p>
  <w:p w:rsidR="005A040B" w:rsidRDefault="005A040B" w:rsidP="007857C2">
    <w:pPr>
      <w:jc w:val="center"/>
      <w:rPr>
        <w:rStyle w:val="a7"/>
        <w:rFonts w:ascii="Arial Narrow" w:hAnsi="Arial Narrow" w:cs="Arial"/>
        <w:b/>
        <w:i/>
        <w:sz w:val="22"/>
        <w:szCs w:val="22"/>
      </w:rPr>
    </w:pPr>
  </w:p>
  <w:p w:rsidR="005A040B" w:rsidRPr="007E0C1A" w:rsidRDefault="005A040B" w:rsidP="005A040B">
    <w:pPr>
      <w:jc w:val="right"/>
      <w:rPr>
        <w:i/>
        <w:sz w:val="24"/>
        <w:szCs w:val="24"/>
      </w:rPr>
    </w:pPr>
    <w:r w:rsidRPr="007E0C1A">
      <w:rPr>
        <w:rStyle w:val="a7"/>
        <w:i/>
        <w:color w:val="auto"/>
        <w:sz w:val="24"/>
        <w:szCs w:val="24"/>
        <w:u w:val="none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0B"/>
    <w:rsid w:val="000200B4"/>
    <w:rsid w:val="00024414"/>
    <w:rsid w:val="00027F79"/>
    <w:rsid w:val="000359B4"/>
    <w:rsid w:val="00037FB8"/>
    <w:rsid w:val="000540C7"/>
    <w:rsid w:val="0005634B"/>
    <w:rsid w:val="00064C11"/>
    <w:rsid w:val="00064DA4"/>
    <w:rsid w:val="00071550"/>
    <w:rsid w:val="00076C49"/>
    <w:rsid w:val="000876F7"/>
    <w:rsid w:val="000E21F7"/>
    <w:rsid w:val="00115E31"/>
    <w:rsid w:val="00166460"/>
    <w:rsid w:val="001756C9"/>
    <w:rsid w:val="00186105"/>
    <w:rsid w:val="001A7B44"/>
    <w:rsid w:val="001B7FC4"/>
    <w:rsid w:val="001C5639"/>
    <w:rsid w:val="001E3E87"/>
    <w:rsid w:val="001E79F4"/>
    <w:rsid w:val="001F74FE"/>
    <w:rsid w:val="0023783D"/>
    <w:rsid w:val="00241A6B"/>
    <w:rsid w:val="0025710A"/>
    <w:rsid w:val="0026080C"/>
    <w:rsid w:val="00274ED0"/>
    <w:rsid w:val="002852FD"/>
    <w:rsid w:val="00286ADC"/>
    <w:rsid w:val="00294780"/>
    <w:rsid w:val="002A0501"/>
    <w:rsid w:val="002A6B7F"/>
    <w:rsid w:val="002C4934"/>
    <w:rsid w:val="002D2679"/>
    <w:rsid w:val="002D7775"/>
    <w:rsid w:val="002E1D3F"/>
    <w:rsid w:val="002E5FAD"/>
    <w:rsid w:val="00304151"/>
    <w:rsid w:val="00307735"/>
    <w:rsid w:val="00315598"/>
    <w:rsid w:val="00324F0B"/>
    <w:rsid w:val="003451D2"/>
    <w:rsid w:val="00362D58"/>
    <w:rsid w:val="003679C2"/>
    <w:rsid w:val="00371970"/>
    <w:rsid w:val="00374F61"/>
    <w:rsid w:val="003809C0"/>
    <w:rsid w:val="003928E9"/>
    <w:rsid w:val="0039597B"/>
    <w:rsid w:val="003D586A"/>
    <w:rsid w:val="003E5F15"/>
    <w:rsid w:val="003F532C"/>
    <w:rsid w:val="00420ECC"/>
    <w:rsid w:val="00473C4C"/>
    <w:rsid w:val="00490D8B"/>
    <w:rsid w:val="004944A4"/>
    <w:rsid w:val="00494950"/>
    <w:rsid w:val="004B4D01"/>
    <w:rsid w:val="004B7AE9"/>
    <w:rsid w:val="004D39FD"/>
    <w:rsid w:val="004D4ADB"/>
    <w:rsid w:val="00510E59"/>
    <w:rsid w:val="00524555"/>
    <w:rsid w:val="00537CD9"/>
    <w:rsid w:val="0055679A"/>
    <w:rsid w:val="00564CF0"/>
    <w:rsid w:val="005710FE"/>
    <w:rsid w:val="005A040B"/>
    <w:rsid w:val="005A3126"/>
    <w:rsid w:val="005A432A"/>
    <w:rsid w:val="005B58FC"/>
    <w:rsid w:val="005C0D8C"/>
    <w:rsid w:val="006016C9"/>
    <w:rsid w:val="00610AC2"/>
    <w:rsid w:val="00621CC3"/>
    <w:rsid w:val="006253DC"/>
    <w:rsid w:val="00646052"/>
    <w:rsid w:val="00685CBC"/>
    <w:rsid w:val="0069343A"/>
    <w:rsid w:val="006A5BD4"/>
    <w:rsid w:val="006B5F15"/>
    <w:rsid w:val="006C2057"/>
    <w:rsid w:val="006D4DB8"/>
    <w:rsid w:val="006E6EA0"/>
    <w:rsid w:val="006F1798"/>
    <w:rsid w:val="00700045"/>
    <w:rsid w:val="007201F2"/>
    <w:rsid w:val="00726A86"/>
    <w:rsid w:val="007323D3"/>
    <w:rsid w:val="00742DF5"/>
    <w:rsid w:val="00746BA9"/>
    <w:rsid w:val="00747570"/>
    <w:rsid w:val="0075208C"/>
    <w:rsid w:val="0075540D"/>
    <w:rsid w:val="00755E5B"/>
    <w:rsid w:val="00765111"/>
    <w:rsid w:val="007832D3"/>
    <w:rsid w:val="00786C50"/>
    <w:rsid w:val="00792EED"/>
    <w:rsid w:val="007C0576"/>
    <w:rsid w:val="007D5173"/>
    <w:rsid w:val="007E0C1A"/>
    <w:rsid w:val="00816AE6"/>
    <w:rsid w:val="00831C92"/>
    <w:rsid w:val="00831D68"/>
    <w:rsid w:val="008433C5"/>
    <w:rsid w:val="00847B67"/>
    <w:rsid w:val="00897BFC"/>
    <w:rsid w:val="008A5776"/>
    <w:rsid w:val="008B5CDD"/>
    <w:rsid w:val="008B7B94"/>
    <w:rsid w:val="008C161B"/>
    <w:rsid w:val="008C1DC8"/>
    <w:rsid w:val="008C68FB"/>
    <w:rsid w:val="008C729F"/>
    <w:rsid w:val="008C77F0"/>
    <w:rsid w:val="008D7EAA"/>
    <w:rsid w:val="00924A08"/>
    <w:rsid w:val="009268D8"/>
    <w:rsid w:val="009614FC"/>
    <w:rsid w:val="009A4A40"/>
    <w:rsid w:val="009D0BC7"/>
    <w:rsid w:val="009E4884"/>
    <w:rsid w:val="009F42A7"/>
    <w:rsid w:val="00A1488C"/>
    <w:rsid w:val="00A1690E"/>
    <w:rsid w:val="00A173DE"/>
    <w:rsid w:val="00A275DF"/>
    <w:rsid w:val="00A334AE"/>
    <w:rsid w:val="00A35FDD"/>
    <w:rsid w:val="00A40AE7"/>
    <w:rsid w:val="00A422DB"/>
    <w:rsid w:val="00A80F48"/>
    <w:rsid w:val="00AA2D71"/>
    <w:rsid w:val="00AA6F3D"/>
    <w:rsid w:val="00AB2336"/>
    <w:rsid w:val="00AC3342"/>
    <w:rsid w:val="00AD5BAA"/>
    <w:rsid w:val="00AD5E09"/>
    <w:rsid w:val="00AD7339"/>
    <w:rsid w:val="00AE1214"/>
    <w:rsid w:val="00AF3DC7"/>
    <w:rsid w:val="00AF454C"/>
    <w:rsid w:val="00B642DF"/>
    <w:rsid w:val="00B66238"/>
    <w:rsid w:val="00B67339"/>
    <w:rsid w:val="00B741EC"/>
    <w:rsid w:val="00B75885"/>
    <w:rsid w:val="00B843EF"/>
    <w:rsid w:val="00BC70FE"/>
    <w:rsid w:val="00BD484E"/>
    <w:rsid w:val="00BD639F"/>
    <w:rsid w:val="00BE7857"/>
    <w:rsid w:val="00BF06DB"/>
    <w:rsid w:val="00BF1F4A"/>
    <w:rsid w:val="00C22581"/>
    <w:rsid w:val="00C23F6C"/>
    <w:rsid w:val="00C31E9C"/>
    <w:rsid w:val="00C42D86"/>
    <w:rsid w:val="00C626A5"/>
    <w:rsid w:val="00C66BE2"/>
    <w:rsid w:val="00C819D5"/>
    <w:rsid w:val="00CA5063"/>
    <w:rsid w:val="00CE66C7"/>
    <w:rsid w:val="00CE6B14"/>
    <w:rsid w:val="00D007F9"/>
    <w:rsid w:val="00D02271"/>
    <w:rsid w:val="00D06E9E"/>
    <w:rsid w:val="00D23A26"/>
    <w:rsid w:val="00D27C6C"/>
    <w:rsid w:val="00D81F1F"/>
    <w:rsid w:val="00DB0AE5"/>
    <w:rsid w:val="00DC48F1"/>
    <w:rsid w:val="00DD54FC"/>
    <w:rsid w:val="00E16A62"/>
    <w:rsid w:val="00E3198D"/>
    <w:rsid w:val="00E31DB4"/>
    <w:rsid w:val="00E54BE4"/>
    <w:rsid w:val="00E72CB0"/>
    <w:rsid w:val="00EA5889"/>
    <w:rsid w:val="00EB2F52"/>
    <w:rsid w:val="00EB697E"/>
    <w:rsid w:val="00EC6E01"/>
    <w:rsid w:val="00ED49A5"/>
    <w:rsid w:val="00EF0AD0"/>
    <w:rsid w:val="00F15AE9"/>
    <w:rsid w:val="00F37306"/>
    <w:rsid w:val="00F40B30"/>
    <w:rsid w:val="00F54675"/>
    <w:rsid w:val="00F72655"/>
    <w:rsid w:val="00F72D12"/>
    <w:rsid w:val="00F762F6"/>
    <w:rsid w:val="00F942A5"/>
    <w:rsid w:val="00FA3266"/>
    <w:rsid w:val="00FB688A"/>
    <w:rsid w:val="00FC728F"/>
    <w:rsid w:val="00FD6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040B"/>
    <w:pPr>
      <w:tabs>
        <w:tab w:val="center" w:pos="4536"/>
        <w:tab w:val="right" w:pos="9072"/>
      </w:tabs>
    </w:pPr>
    <w:rPr>
      <w:sz w:val="24"/>
      <w:szCs w:val="24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5A040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rsid w:val="005A040B"/>
    <w:rPr>
      <w:color w:val="0000FF"/>
      <w:u w:val="single"/>
    </w:rPr>
  </w:style>
  <w:style w:type="table" w:styleId="a8">
    <w:name w:val="Table Grid"/>
    <w:basedOn w:val="a1"/>
    <w:uiPriority w:val="59"/>
    <w:rsid w:val="005A0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F15AE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15AE9"/>
  </w:style>
  <w:style w:type="character" w:customStyle="1" w:styleId="ab">
    <w:name w:val="Текст на коментар Знак"/>
    <w:basedOn w:val="a0"/>
    <w:link w:val="aa"/>
    <w:uiPriority w:val="99"/>
    <w:semiHidden/>
    <w:rsid w:val="00F15AE9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15AE9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F15AE9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e">
    <w:name w:val="Balloon Text"/>
    <w:basedOn w:val="a"/>
    <w:link w:val="af"/>
    <w:uiPriority w:val="99"/>
    <w:semiHidden/>
    <w:unhideWhenUsed/>
    <w:rsid w:val="00F15AE9"/>
    <w:rPr>
      <w:rFonts w:ascii="Tahoma" w:hAnsi="Tahoma" w:cs="Tahoma"/>
      <w:sz w:val="16"/>
      <w:szCs w:val="16"/>
    </w:rPr>
  </w:style>
  <w:style w:type="character" w:customStyle="1" w:styleId="af">
    <w:name w:val="Изнесен текст Знак"/>
    <w:basedOn w:val="a0"/>
    <w:link w:val="ae"/>
    <w:uiPriority w:val="99"/>
    <w:semiHidden/>
    <w:rsid w:val="00F15AE9"/>
    <w:rPr>
      <w:rFonts w:ascii="Tahoma" w:eastAsia="Times New Roman" w:hAnsi="Tahoma" w:cs="Tahoma"/>
      <w:sz w:val="16"/>
      <w:szCs w:val="16"/>
      <w:lang w:eastAsia="bg-BG"/>
    </w:rPr>
  </w:style>
  <w:style w:type="paragraph" w:styleId="af0">
    <w:name w:val="No Spacing"/>
    <w:uiPriority w:val="1"/>
    <w:qFormat/>
    <w:rsid w:val="007E0C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F920A-70D3-4938-9024-F32BCBF2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Детелина Иванова</dc:creator>
  <cp:lastModifiedBy>Даниела Тодорова</cp:lastModifiedBy>
  <cp:revision>8</cp:revision>
  <cp:lastPrinted>2019-04-02T13:41:00Z</cp:lastPrinted>
  <dcterms:created xsi:type="dcterms:W3CDTF">2019-03-27T11:58:00Z</dcterms:created>
  <dcterms:modified xsi:type="dcterms:W3CDTF">2019-04-02T13:41:00Z</dcterms:modified>
</cp:coreProperties>
</file>