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46" w:rsidRDefault="001A7246" w:rsidP="001A7246">
      <w:pPr>
        <w:jc w:val="center"/>
        <w:rPr>
          <w:b/>
        </w:rPr>
      </w:pPr>
      <w:r w:rsidRPr="00865776">
        <w:rPr>
          <w:b/>
        </w:rPr>
        <w:t>ДОГОВОР  ЗА ДОСТАВКА</w:t>
      </w:r>
    </w:p>
    <w:p w:rsidR="001A7246" w:rsidRPr="00865776" w:rsidRDefault="001A7246" w:rsidP="001A7246">
      <w:pPr>
        <w:jc w:val="center"/>
        <w:rPr>
          <w:b/>
        </w:rPr>
      </w:pPr>
      <w:r>
        <w:rPr>
          <w:b/>
        </w:rPr>
        <w:t>на нов специализиран камион за сметосъбиране</w:t>
      </w:r>
    </w:p>
    <w:p w:rsidR="001A7246" w:rsidRDefault="001A7246" w:rsidP="001A7246">
      <w:pPr>
        <w:ind w:left="2832"/>
        <w:rPr>
          <w:b/>
        </w:rPr>
      </w:pPr>
    </w:p>
    <w:p w:rsidR="001A7246" w:rsidRPr="00865776" w:rsidRDefault="001A7246" w:rsidP="001A7246">
      <w:pPr>
        <w:ind w:left="2832"/>
        <w:rPr>
          <w:b/>
        </w:rPr>
      </w:pPr>
    </w:p>
    <w:p w:rsidR="001A7246" w:rsidRPr="005F4790" w:rsidRDefault="001A7246" w:rsidP="001A7246">
      <w:pPr>
        <w:ind w:right="23"/>
        <w:jc w:val="both"/>
        <w:rPr>
          <w:szCs w:val="24"/>
        </w:rPr>
      </w:pPr>
      <w:r w:rsidRPr="005F4790">
        <w:rPr>
          <w:szCs w:val="24"/>
        </w:rPr>
        <w:t>Днес, ..</w:t>
      </w:r>
      <w:r w:rsidRPr="005F4790">
        <w:rPr>
          <w:b/>
          <w:szCs w:val="24"/>
        </w:rPr>
        <w:t>………… 201</w:t>
      </w:r>
      <w:r>
        <w:rPr>
          <w:b/>
          <w:szCs w:val="24"/>
          <w:lang w:val="en-US"/>
        </w:rPr>
        <w:t>8</w:t>
      </w:r>
      <w:r w:rsidRPr="005F4790">
        <w:rPr>
          <w:b/>
          <w:szCs w:val="24"/>
        </w:rPr>
        <w:t xml:space="preserve"> год.</w:t>
      </w:r>
      <w:r w:rsidRPr="005F4790">
        <w:rPr>
          <w:szCs w:val="24"/>
        </w:rPr>
        <w:t>, в гр. Добрич, между:</w:t>
      </w:r>
    </w:p>
    <w:p w:rsidR="001A7246" w:rsidRPr="00031A11" w:rsidRDefault="001A7246" w:rsidP="001A7246">
      <w:pPr>
        <w:shd w:val="clear" w:color="auto" w:fill="FFFFFF"/>
        <w:jc w:val="both"/>
        <w:rPr>
          <w:szCs w:val="24"/>
        </w:rPr>
      </w:pPr>
    </w:p>
    <w:p w:rsidR="001A7246" w:rsidRPr="00031A11" w:rsidRDefault="001A7246" w:rsidP="001A7246">
      <w:pPr>
        <w:shd w:val="clear" w:color="auto" w:fill="FFFFFF"/>
        <w:jc w:val="both"/>
        <w:rPr>
          <w:szCs w:val="24"/>
        </w:rPr>
      </w:pPr>
      <w:r w:rsidRPr="00031A11">
        <w:rPr>
          <w:b/>
          <w:szCs w:val="24"/>
        </w:rPr>
        <w:t>ОБЩИНА ДОБРИЧКА</w:t>
      </w:r>
      <w:r w:rsidRPr="00031A11">
        <w:rPr>
          <w:szCs w:val="24"/>
        </w:rPr>
        <w:t xml:space="preserve">, </w:t>
      </w:r>
    </w:p>
    <w:p w:rsidR="001A7246" w:rsidRPr="00031A11" w:rsidRDefault="001A7246" w:rsidP="001A7246">
      <w:pPr>
        <w:adjustRightInd w:val="0"/>
        <w:jc w:val="both"/>
        <w:rPr>
          <w:szCs w:val="24"/>
        </w:rPr>
      </w:pPr>
      <w:r w:rsidRPr="00031A11">
        <w:rPr>
          <w:szCs w:val="24"/>
        </w:rPr>
        <w:t xml:space="preserve">с адрес: град ДОБРИЧ, ул. „Независимост“ № 20, БУЛСТАТ 000852188 и номер по ЗДДС – BG000852188, представлявана от Иван Петров Иванов, заместник кмет на Общината, в качеството възложител, съгласно заповед № 675 от 20.06.2016 год. на кмета на Община Добричка наричан за краткост </w:t>
      </w:r>
      <w:r w:rsidRPr="00031A11">
        <w:rPr>
          <w:b/>
          <w:szCs w:val="24"/>
        </w:rPr>
        <w:t>ВЪЗЛОЖИТЕЛ</w:t>
      </w:r>
      <w:r w:rsidRPr="00031A11">
        <w:rPr>
          <w:szCs w:val="24"/>
        </w:rPr>
        <w:t>, от една страна</w:t>
      </w:r>
    </w:p>
    <w:p w:rsidR="001A7246" w:rsidRPr="00031A11" w:rsidRDefault="001A7246" w:rsidP="001A7246">
      <w:pPr>
        <w:shd w:val="clear" w:color="auto" w:fill="FFFFFF"/>
        <w:jc w:val="both"/>
        <w:rPr>
          <w:spacing w:val="-1"/>
          <w:szCs w:val="24"/>
        </w:rPr>
      </w:pPr>
      <w:r w:rsidRPr="00031A11">
        <w:rPr>
          <w:szCs w:val="24"/>
        </w:rPr>
        <w:t xml:space="preserve">и </w:t>
      </w:r>
    </w:p>
    <w:p w:rsidR="001A7246" w:rsidRPr="00865776" w:rsidRDefault="001A7246" w:rsidP="001A7246">
      <w:pPr>
        <w:jc w:val="both"/>
      </w:pPr>
    </w:p>
    <w:p w:rsidR="001A7246" w:rsidRPr="00865776" w:rsidRDefault="001A7246" w:rsidP="001A7246">
      <w:pPr>
        <w:widowControl w:val="0"/>
        <w:tabs>
          <w:tab w:val="center" w:pos="4536"/>
          <w:tab w:val="right" w:pos="9072"/>
        </w:tabs>
        <w:jc w:val="both"/>
      </w:pPr>
      <w:r w:rsidRPr="00865776">
        <w:t xml:space="preserve">.........................., ЕИК </w:t>
      </w:r>
      <w:r>
        <w:t>по Регистър БУЛСТАТ</w:t>
      </w:r>
      <w:r w:rsidRPr="00865776">
        <w:t>..................., и номер по ЗДДС ……………………, със седалище и адрес на управление: ................................ представлявано от ............................</w:t>
      </w:r>
      <w:r>
        <w:t xml:space="preserve">.............., в качеството на </w:t>
      </w:r>
      <w:r w:rsidRPr="00865776">
        <w:t>......................................................, наричан</w:t>
      </w:r>
      <w:r>
        <w:t>/а/о</w:t>
      </w:r>
      <w:r w:rsidRPr="00865776">
        <w:t xml:space="preserve"> </w:t>
      </w:r>
      <w:r>
        <w:t>за краткост</w:t>
      </w:r>
      <w:r w:rsidRPr="00865776">
        <w:t xml:space="preserve"> ИЗПЪЛНИТЕЛ от друга страна, </w:t>
      </w:r>
    </w:p>
    <w:p w:rsidR="001A7246" w:rsidRPr="00865776" w:rsidRDefault="001A7246" w:rsidP="001A7246">
      <w:pPr>
        <w:widowControl w:val="0"/>
        <w:tabs>
          <w:tab w:val="center" w:pos="4536"/>
          <w:tab w:val="right" w:pos="9072"/>
        </w:tabs>
        <w:jc w:val="both"/>
      </w:pPr>
      <w:r w:rsidRPr="00865776">
        <w:t>ВЪЗЛОЖИТЕЛЯТ и ИЗПЪЛНИТЕЛЯТ наричани заедно „</w:t>
      </w:r>
      <w:r w:rsidRPr="00865776">
        <w:rPr>
          <w:b/>
        </w:rPr>
        <w:t>Страните</w:t>
      </w:r>
      <w:r w:rsidRPr="00865776">
        <w:t>“, а всеки от тях поотделно „</w:t>
      </w:r>
      <w:r w:rsidRPr="00865776">
        <w:rPr>
          <w:b/>
        </w:rPr>
        <w:t>Страна</w:t>
      </w:r>
      <w:r w:rsidRPr="00865776">
        <w:t>“</w:t>
      </w:r>
    </w:p>
    <w:p w:rsidR="001A7246" w:rsidRPr="00865776" w:rsidRDefault="001A7246" w:rsidP="001A7246">
      <w:pPr>
        <w:widowControl w:val="0"/>
        <w:tabs>
          <w:tab w:val="center" w:pos="4536"/>
          <w:tab w:val="right" w:pos="9072"/>
        </w:tabs>
        <w:jc w:val="both"/>
      </w:pPr>
    </w:p>
    <w:p w:rsidR="001A7246" w:rsidRPr="00F86B6F" w:rsidRDefault="001A7246" w:rsidP="001A7246">
      <w:pPr>
        <w:tabs>
          <w:tab w:val="left" w:pos="567"/>
        </w:tabs>
        <w:jc w:val="both"/>
      </w:pPr>
      <w:r w:rsidRPr="00865776">
        <w:t xml:space="preserve">и на основание чл. 112 от </w:t>
      </w:r>
      <w:r>
        <w:t xml:space="preserve">Закона за обществените поръчки </w:t>
      </w:r>
      <w:r>
        <w:rPr>
          <w:lang w:val="en-US"/>
        </w:rPr>
        <w:t>(</w:t>
      </w:r>
      <w:r w:rsidRPr="00865776">
        <w:t>ЗОП</w:t>
      </w:r>
      <w:r>
        <w:rPr>
          <w:lang w:val="en-US"/>
        </w:rPr>
        <w:t xml:space="preserve">) </w:t>
      </w:r>
      <w:r>
        <w:t xml:space="preserve">и </w:t>
      </w:r>
      <w:r w:rsidRPr="00865776">
        <w:t>Решение № ...../.....................г. на ВЪЗЛОЖИТЕЛЯ за определяне на ИЗПЪЛНИТЕЛ</w:t>
      </w:r>
      <w:r>
        <w:t>,</w:t>
      </w:r>
      <w:r w:rsidRPr="00865776">
        <w:t xml:space="preserve"> на обществена поръчка, с предмет: </w:t>
      </w:r>
      <w:r w:rsidRPr="00865776">
        <w:rPr>
          <w:b/>
          <w:i/>
        </w:rPr>
        <w:t>„</w:t>
      </w:r>
      <w:r w:rsidRPr="001A7246">
        <w:rPr>
          <w:rFonts w:eastAsia="Times New Roman" w:cs="Times New Roman"/>
          <w:b/>
          <w:i/>
          <w:szCs w:val="24"/>
          <w:lang w:eastAsia="bg-BG"/>
        </w:rPr>
        <w:t>Закупуване на два специализирани автомобила за сметосъбиране и сметоизвозване, по две обособени позиции</w:t>
      </w:r>
      <w:r w:rsidRPr="00865776">
        <w:rPr>
          <w:b/>
          <w:i/>
        </w:rPr>
        <w:t>“</w:t>
      </w:r>
      <w:r w:rsidRPr="00865776">
        <w:t xml:space="preserve">, се сключи </w:t>
      </w:r>
      <w:r>
        <w:t xml:space="preserve">този </w:t>
      </w:r>
      <w:r w:rsidRPr="00865776">
        <w:t>договор</w:t>
      </w:r>
      <w:r>
        <w:t xml:space="preserve"> за възлагане на обществена поръчка за обособена позиция № 1 за</w:t>
      </w:r>
      <w:r w:rsidRPr="00865776">
        <w:t xml:space="preserve"> </w:t>
      </w:r>
      <w:r w:rsidRPr="00865776">
        <w:rPr>
          <w:b/>
          <w:i/>
        </w:rPr>
        <w:t xml:space="preserve">„Доставка на </w:t>
      </w:r>
      <w:r>
        <w:rPr>
          <w:b/>
          <w:i/>
        </w:rPr>
        <w:t>нов специализиран камион за сметосъбираме</w:t>
      </w:r>
      <w:r w:rsidRPr="00865776">
        <w:rPr>
          <w:b/>
          <w:i/>
        </w:rPr>
        <w:t>“</w:t>
      </w:r>
      <w:r>
        <w:rPr>
          <w:b/>
          <w:i/>
        </w:rPr>
        <w:t>,</w:t>
      </w:r>
      <w:r w:rsidRPr="00865776">
        <w:rPr>
          <w:b/>
        </w:rPr>
        <w:t xml:space="preserve">  </w:t>
      </w:r>
      <w:r w:rsidRPr="00865776">
        <w:t>с който страните по него се споразумяха за следното:</w:t>
      </w:r>
    </w:p>
    <w:p w:rsidR="001A7246" w:rsidRPr="00865776" w:rsidRDefault="001A7246" w:rsidP="001A7246">
      <w:pPr>
        <w:jc w:val="both"/>
      </w:pPr>
    </w:p>
    <w:p w:rsidR="001A7246" w:rsidRPr="00865776" w:rsidRDefault="001A7246" w:rsidP="008A0F73">
      <w:pPr>
        <w:numPr>
          <w:ilvl w:val="0"/>
          <w:numId w:val="1"/>
        </w:numPr>
        <w:tabs>
          <w:tab w:val="left" w:pos="709"/>
          <w:tab w:val="left" w:pos="1276"/>
        </w:tabs>
        <w:ind w:left="709" w:hanging="709"/>
        <w:contextualSpacing/>
        <w:jc w:val="center"/>
        <w:rPr>
          <w:b/>
        </w:rPr>
      </w:pPr>
      <w:r w:rsidRPr="00865776">
        <w:rPr>
          <w:b/>
        </w:rPr>
        <w:t>ПРЕДМЕТ НА ДОГОВОРА</w:t>
      </w:r>
    </w:p>
    <w:p w:rsidR="001A7246" w:rsidRPr="00865776" w:rsidRDefault="001A7246" w:rsidP="001A7246">
      <w:pPr>
        <w:tabs>
          <w:tab w:val="left" w:pos="3402"/>
          <w:tab w:val="left" w:pos="3544"/>
        </w:tabs>
        <w:ind w:firstLine="560"/>
        <w:jc w:val="center"/>
        <w:rPr>
          <w:b/>
        </w:rPr>
      </w:pPr>
    </w:p>
    <w:p w:rsidR="001A7246" w:rsidRPr="00865776" w:rsidRDefault="001A7246" w:rsidP="001A7246">
      <w:pPr>
        <w:widowControl w:val="0"/>
        <w:jc w:val="both"/>
        <w:rPr>
          <w:b/>
        </w:rPr>
      </w:pPr>
      <w:r w:rsidRPr="00865776">
        <w:rPr>
          <w:b/>
        </w:rPr>
        <w:t>Член 1. Предмет</w:t>
      </w:r>
    </w:p>
    <w:p w:rsidR="001A7246" w:rsidRPr="00865776" w:rsidRDefault="001A7246" w:rsidP="001A7246">
      <w:pPr>
        <w:widowControl w:val="0"/>
        <w:jc w:val="both"/>
        <w:rPr>
          <w:b/>
        </w:rPr>
      </w:pPr>
    </w:p>
    <w:p w:rsidR="001A7246" w:rsidRPr="00865776" w:rsidRDefault="001A7246" w:rsidP="001A7246">
      <w:pPr>
        <w:tabs>
          <w:tab w:val="left" w:pos="567"/>
        </w:tabs>
        <w:jc w:val="both"/>
      </w:pPr>
      <w:r>
        <w:rPr>
          <w:b/>
        </w:rPr>
        <w:tab/>
      </w:r>
      <w:r w:rsidRPr="00865776">
        <w:rPr>
          <w:b/>
        </w:rPr>
        <w:t>(1.1)</w:t>
      </w:r>
      <w:r w:rsidRPr="00865776">
        <w:t xml:space="preserve"> </w:t>
      </w:r>
      <w:r w:rsidRPr="00865776">
        <w:rPr>
          <w:lang w:val="ru-RU"/>
        </w:rPr>
        <w:t xml:space="preserve">Възложителят възлага, а Изпълнителят приема да извърши </w:t>
      </w:r>
      <w:r w:rsidRPr="00865776">
        <w:rPr>
          <w:b/>
        </w:rPr>
        <w:t>доставка</w:t>
      </w:r>
      <w:r w:rsidRPr="00865776">
        <w:t xml:space="preserve"> и </w:t>
      </w:r>
      <w:r w:rsidRPr="00865776">
        <w:rPr>
          <w:b/>
        </w:rPr>
        <w:t>гаранционно (сервизно) обслужване</w:t>
      </w:r>
      <w:r w:rsidRPr="00865776">
        <w:t xml:space="preserve"> на </w:t>
      </w:r>
      <w:r w:rsidRPr="00F86B6F">
        <w:t xml:space="preserve">нов специализиран </w:t>
      </w:r>
      <w:r>
        <w:t>камион за сметосъбиране</w:t>
      </w:r>
      <w:r w:rsidRPr="00F86B6F">
        <w:t xml:space="preserve">, </w:t>
      </w:r>
      <w:r w:rsidRPr="00865776">
        <w:t>съгласно Техническ</w:t>
      </w:r>
      <w:r>
        <w:t>а</w:t>
      </w:r>
      <w:r w:rsidRPr="00865776">
        <w:t>т</w:t>
      </w:r>
      <w:r>
        <w:t>а</w:t>
      </w:r>
      <w:r w:rsidRPr="00865776">
        <w:t xml:space="preserve"> спецификаци</w:t>
      </w:r>
      <w:r>
        <w:t>я</w:t>
      </w:r>
      <w:r w:rsidRPr="00865776">
        <w:t xml:space="preserve"> на Възложителя, (Приложение № 1 към договора и детайлно описани в Техническото предложение на Изпълнителя (Приложение № 2 към договора </w:t>
      </w:r>
      <w:r w:rsidRPr="00865776">
        <w:rPr>
          <w:lang w:val="en-US"/>
        </w:rPr>
        <w:t>(</w:t>
      </w:r>
      <w:r w:rsidRPr="00865776">
        <w:rPr>
          <w:i/>
        </w:rPr>
        <w:t xml:space="preserve">образец № </w:t>
      </w:r>
      <w:r>
        <w:rPr>
          <w:i/>
        </w:rPr>
        <w:t>2</w:t>
      </w:r>
      <w:r w:rsidRPr="00865776">
        <w:rPr>
          <w:i/>
        </w:rPr>
        <w:t xml:space="preserve"> от документацията за участие</w:t>
      </w:r>
      <w:r w:rsidRPr="00865776">
        <w:rPr>
          <w:lang w:val="en-US"/>
        </w:rPr>
        <w:t>)</w:t>
      </w:r>
      <w:r w:rsidRPr="00865776">
        <w:t xml:space="preserve">), и в Ценовото предложения на Изпълнителя (Приложения № 3 към договора </w:t>
      </w:r>
      <w:r w:rsidRPr="00865776">
        <w:rPr>
          <w:lang w:val="en-US"/>
        </w:rPr>
        <w:t>(</w:t>
      </w:r>
      <w:r w:rsidRPr="00865776">
        <w:rPr>
          <w:i/>
        </w:rPr>
        <w:t xml:space="preserve">образец № </w:t>
      </w:r>
      <w:r>
        <w:rPr>
          <w:i/>
        </w:rPr>
        <w:t>3</w:t>
      </w:r>
      <w:r w:rsidRPr="00865776">
        <w:rPr>
          <w:i/>
        </w:rPr>
        <w:t xml:space="preserve"> от документацията за участие</w:t>
      </w:r>
      <w:r w:rsidRPr="00865776">
        <w:rPr>
          <w:lang w:val="en-US"/>
        </w:rPr>
        <w:t>)</w:t>
      </w:r>
      <w:r w:rsidRPr="00865776">
        <w:t xml:space="preserve">), неразделна част от Договора и в съответствие с изискванията на настоящия Договор. </w:t>
      </w:r>
      <w:r w:rsidRPr="00F63DD8">
        <w:t>Предметът на настоящия Договор включва и задължение за Изпълнителя да регистрира автомобил</w:t>
      </w:r>
      <w:r>
        <w:t>а</w:t>
      </w:r>
      <w:r w:rsidRPr="00F63DD8">
        <w:t xml:space="preserve"> в КАТ от името и за сметка на Възложителя</w:t>
      </w:r>
    </w:p>
    <w:p w:rsidR="001A7246" w:rsidRPr="00865776" w:rsidRDefault="001A7246" w:rsidP="001A7246">
      <w:pPr>
        <w:jc w:val="both"/>
        <w:rPr>
          <w:b/>
        </w:rPr>
      </w:pPr>
    </w:p>
    <w:p w:rsidR="001A7246" w:rsidRPr="00865776" w:rsidRDefault="001A7246" w:rsidP="001A7246">
      <w:pPr>
        <w:jc w:val="both"/>
      </w:pPr>
      <w:r w:rsidRPr="00865776">
        <w:tab/>
      </w:r>
      <w:r w:rsidRPr="00865776">
        <w:rPr>
          <w:b/>
        </w:rPr>
        <w:t>(1.2)</w:t>
      </w:r>
      <w:r w:rsidRPr="00865776">
        <w:t xml:space="preserve"> Видът, техническите данни и характеристики на автомобил</w:t>
      </w:r>
      <w:r>
        <w:t>а</w:t>
      </w:r>
      <w:r w:rsidRPr="00865776">
        <w:t>, ко</w:t>
      </w:r>
      <w:r>
        <w:t>й</w:t>
      </w:r>
      <w:r w:rsidRPr="00865776">
        <w:t>то следва да достави Изпълнителя са подробно посочени в Техническ</w:t>
      </w:r>
      <w:r>
        <w:t>ата</w:t>
      </w:r>
      <w:r w:rsidRPr="00865776">
        <w:t xml:space="preserve"> спецификаци</w:t>
      </w:r>
      <w:r>
        <w:t>я</w:t>
      </w:r>
      <w:r w:rsidRPr="00865776">
        <w:t xml:space="preserve"> на Възложителя, (Приложение № 1 към договора) и в Техническото предложение на Изпълнителя (Приложение № 2 към договора </w:t>
      </w:r>
      <w:r w:rsidRPr="00865776">
        <w:rPr>
          <w:lang w:val="en-US"/>
        </w:rPr>
        <w:t>(</w:t>
      </w:r>
      <w:r w:rsidRPr="00865776">
        <w:rPr>
          <w:i/>
        </w:rPr>
        <w:t xml:space="preserve">образец № </w:t>
      </w:r>
      <w:r>
        <w:rPr>
          <w:i/>
        </w:rPr>
        <w:t>2</w:t>
      </w:r>
      <w:r w:rsidRPr="00865776">
        <w:rPr>
          <w:i/>
        </w:rPr>
        <w:t xml:space="preserve"> от документацията за участие</w:t>
      </w:r>
      <w:r w:rsidRPr="00865776">
        <w:rPr>
          <w:lang w:val="en-US"/>
        </w:rPr>
        <w:t>)</w:t>
      </w:r>
      <w:r w:rsidRPr="00865776">
        <w:t>), представляващи неразделна част от настоящия Договор.</w:t>
      </w:r>
    </w:p>
    <w:p w:rsidR="001A7246" w:rsidRPr="00865776" w:rsidRDefault="001A7246" w:rsidP="001A7246">
      <w:pPr>
        <w:jc w:val="both"/>
        <w:rPr>
          <w:b/>
        </w:rPr>
      </w:pPr>
    </w:p>
    <w:p w:rsidR="001A7246" w:rsidRPr="00865776" w:rsidRDefault="001A7246" w:rsidP="001A7246">
      <w:pPr>
        <w:autoSpaceDE w:val="0"/>
        <w:autoSpaceDN w:val="0"/>
        <w:adjustRightInd w:val="0"/>
        <w:jc w:val="both"/>
        <w:rPr>
          <w:rFonts w:ascii="Verdana" w:hAnsi="Verdana"/>
          <w:sz w:val="20"/>
          <w:szCs w:val="20"/>
        </w:rPr>
      </w:pPr>
      <w:r w:rsidRPr="00865776">
        <w:tab/>
      </w:r>
      <w:r w:rsidRPr="00865776">
        <w:rPr>
          <w:b/>
        </w:rPr>
        <w:t>(1.3)</w:t>
      </w:r>
      <w:r w:rsidRPr="00865776">
        <w:t xml:space="preserve"> Изпълнителят се задължава да осигурява гаранционно (сервизно) обслужване на доставени</w:t>
      </w:r>
      <w:r>
        <w:t>я</w:t>
      </w:r>
      <w:r w:rsidRPr="00865776">
        <w:t xml:space="preserve"> автомобил по ал. (1.1) в рамките на гаранционния срок по алинея (4.5). Материалите, консумативите, дейностите и условията на сервизното обслужване са описани </w:t>
      </w:r>
      <w:r w:rsidRPr="00865776">
        <w:lastRenderedPageBreak/>
        <w:t>в Техническото предложение на Изпълнителя и следва да отговарят на Техническ</w:t>
      </w:r>
      <w:r>
        <w:t>а</w:t>
      </w:r>
      <w:r w:rsidRPr="00865776">
        <w:t>т</w:t>
      </w:r>
      <w:r>
        <w:t>а</w:t>
      </w:r>
      <w:r w:rsidRPr="00865776">
        <w:t xml:space="preserve"> спецификаци</w:t>
      </w:r>
      <w:r>
        <w:t>я</w:t>
      </w:r>
      <w:r w:rsidRPr="00865776">
        <w:t xml:space="preserve"> на Възложителя.</w:t>
      </w:r>
    </w:p>
    <w:p w:rsidR="001A7246" w:rsidRPr="00865776" w:rsidRDefault="001A7246" w:rsidP="001A7246">
      <w:pPr>
        <w:jc w:val="both"/>
      </w:pPr>
    </w:p>
    <w:p w:rsidR="001A7246" w:rsidRPr="00865776" w:rsidRDefault="001A7246" w:rsidP="008A0F73">
      <w:pPr>
        <w:numPr>
          <w:ilvl w:val="0"/>
          <w:numId w:val="1"/>
        </w:numPr>
        <w:tabs>
          <w:tab w:val="left" w:pos="0"/>
        </w:tabs>
        <w:ind w:hanging="1080"/>
        <w:contextualSpacing/>
        <w:jc w:val="center"/>
        <w:rPr>
          <w:b/>
        </w:rPr>
      </w:pPr>
      <w:r w:rsidRPr="00865776">
        <w:rPr>
          <w:b/>
        </w:rPr>
        <w:t>ЦЕНИ И НАЧИН НА ПЛАЩАНЕ</w:t>
      </w:r>
    </w:p>
    <w:p w:rsidR="001A7246" w:rsidRPr="00865776" w:rsidRDefault="001A7246" w:rsidP="001A7246">
      <w:pPr>
        <w:suppressAutoHyphens/>
        <w:jc w:val="center"/>
        <w:rPr>
          <w:b/>
          <w:lang w:eastAsia="ar-SA"/>
        </w:rPr>
      </w:pPr>
    </w:p>
    <w:p w:rsidR="001A7246" w:rsidRPr="00865776" w:rsidRDefault="001A7246" w:rsidP="001A7246">
      <w:pPr>
        <w:jc w:val="both"/>
        <w:rPr>
          <w:b/>
        </w:rPr>
      </w:pPr>
      <w:r w:rsidRPr="00865776">
        <w:rPr>
          <w:b/>
        </w:rPr>
        <w:t>Член 2. Цена</w:t>
      </w:r>
    </w:p>
    <w:p w:rsidR="001A7246" w:rsidRPr="00865776" w:rsidRDefault="001A7246" w:rsidP="001A7246">
      <w:pPr>
        <w:jc w:val="both"/>
        <w:rPr>
          <w:b/>
        </w:rPr>
      </w:pPr>
    </w:p>
    <w:p w:rsidR="001A7246" w:rsidRDefault="001A7246" w:rsidP="001A7246">
      <w:pPr>
        <w:ind w:firstLine="720"/>
        <w:jc w:val="both"/>
      </w:pPr>
      <w:r w:rsidRPr="00865776">
        <w:rPr>
          <w:b/>
          <w:lang w:val="en-US"/>
        </w:rPr>
        <w:t>(</w:t>
      </w:r>
      <w:r w:rsidRPr="00865776">
        <w:rPr>
          <w:b/>
        </w:rPr>
        <w:t>2.1</w:t>
      </w:r>
      <w:r w:rsidRPr="00865776">
        <w:rPr>
          <w:b/>
          <w:lang w:val="en-US"/>
        </w:rPr>
        <w:t>)</w:t>
      </w:r>
      <w:r w:rsidRPr="00865776">
        <w:t xml:space="preserve"> </w:t>
      </w:r>
      <w:r>
        <w:t xml:space="preserve">За изпълнението предмета на договора, </w:t>
      </w:r>
      <w:r w:rsidRPr="00865776">
        <w:t xml:space="preserve">Възложителят </w:t>
      </w:r>
      <w:r>
        <w:t xml:space="preserve">се задължава да изплати на </w:t>
      </w:r>
      <w:r w:rsidRPr="00865776">
        <w:t xml:space="preserve"> Изпълнителя </w:t>
      </w:r>
      <w:r w:rsidRPr="008209CB">
        <w:t>обща цена</w:t>
      </w:r>
      <w:r w:rsidRPr="00865776">
        <w:t xml:space="preserve"> в размер на ………………..лв. (словом:………………………………..) без ДДС и ……………лв. (словом:…………………) с включен ДДС, съгласно Ценовото предложение на участника неразделна част от </w:t>
      </w:r>
      <w:r>
        <w:t xml:space="preserve">настоящия </w:t>
      </w:r>
      <w:r w:rsidRPr="00865776">
        <w:t>договор.</w:t>
      </w:r>
    </w:p>
    <w:p w:rsidR="001A7246" w:rsidRDefault="001A7246" w:rsidP="001A7246">
      <w:pPr>
        <w:ind w:firstLine="720"/>
        <w:jc w:val="both"/>
      </w:pPr>
    </w:p>
    <w:p w:rsidR="001A7246" w:rsidRPr="00E53DF2" w:rsidRDefault="001A7246" w:rsidP="001A7246">
      <w:pPr>
        <w:ind w:firstLine="720"/>
        <w:jc w:val="both"/>
      </w:pPr>
      <w:r w:rsidRPr="00E53DF2">
        <w:rPr>
          <w:b/>
          <w:lang w:val="en-US"/>
        </w:rPr>
        <w:t>(2</w:t>
      </w:r>
      <w:r w:rsidRPr="00E53DF2">
        <w:rPr>
          <w:b/>
        </w:rPr>
        <w:t>.</w:t>
      </w:r>
      <w:r w:rsidR="00E33C91">
        <w:rPr>
          <w:b/>
          <w:lang w:val="en-US"/>
        </w:rPr>
        <w:t>2</w:t>
      </w:r>
      <w:r w:rsidRPr="00E53DF2">
        <w:rPr>
          <w:b/>
          <w:lang w:val="en-US"/>
        </w:rPr>
        <w:t>)</w:t>
      </w:r>
      <w:r w:rsidRPr="00E53DF2">
        <w:t xml:space="preserve"> Цената по алинея </w:t>
      </w:r>
      <w:r w:rsidRPr="00E53DF2">
        <w:rPr>
          <w:lang w:val="en-US"/>
        </w:rPr>
        <w:t>(</w:t>
      </w:r>
      <w:r w:rsidRPr="00E53DF2">
        <w:t>2.1</w:t>
      </w:r>
      <w:r w:rsidRPr="00E53DF2">
        <w:rPr>
          <w:lang w:val="en-US"/>
        </w:rPr>
        <w:t>)</w:t>
      </w:r>
      <w:r w:rsidRPr="00E53DF2">
        <w:t xml:space="preserve"> съставлява цялостно възнаграждение, дължимо от Възложителя на Изпълнителя за изпълнение на доставката на един брой фабрично нов специализиран </w:t>
      </w:r>
      <w:r>
        <w:t>камион за сметосъбиране</w:t>
      </w:r>
      <w:r w:rsidRPr="00E53DF2">
        <w:t xml:space="preserve"> и включва цена за доставка, всички разходи и възнаграждения на Изпълнителя за изпълнение на предмета по точка </w:t>
      </w:r>
      <w:r w:rsidRPr="00E53DF2">
        <w:rPr>
          <w:lang w:val="en-US"/>
        </w:rPr>
        <w:t>(</w:t>
      </w:r>
      <w:r w:rsidRPr="00E53DF2">
        <w:t>1.1.</w:t>
      </w:r>
      <w:r w:rsidRPr="00E53DF2">
        <w:rPr>
          <w:lang w:val="en-US"/>
        </w:rPr>
        <w:t>)</w:t>
      </w:r>
      <w:r w:rsidRPr="00E53DF2">
        <w:t xml:space="preserve"> от настоящия Договор, като но не само: разходите за придобиване, съответно прехвърляне на правото на собственост върху автомобила на Възложителя, за доставка на автомобила, за транспортиране на автомобила до мястото за доставка, за заплащане на продуктова такса (екотакса), всички разходи за извършване на гаранционно </w:t>
      </w:r>
      <w:r w:rsidRPr="00E53DF2">
        <w:rPr>
          <w:lang w:val="en-US"/>
        </w:rPr>
        <w:t>(</w:t>
      </w:r>
      <w:r w:rsidRPr="00E53DF2">
        <w:t>сервизно</w:t>
      </w:r>
      <w:r w:rsidRPr="00E53DF2">
        <w:rPr>
          <w:lang w:val="en-US"/>
        </w:rPr>
        <w:t>)</w:t>
      </w:r>
      <w:r w:rsidRPr="00E53DF2">
        <w:t xml:space="preserve"> обслужване в срока на гаранцията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w:t>
      </w:r>
      <w:r>
        <w:t xml:space="preserve">както и разходите свързани с регистрацията на автомобила в КАТ, </w:t>
      </w:r>
      <w:r w:rsidRPr="00E53DF2">
        <w:t>всички акцизи, такси, данъци и други задължения разходи за маркировка, и други, с изключение на застраховки, а при внос от страни извън Европейския съюз включва и митнически сборове и такси, франко мястото на изпълнение на поръчката.</w:t>
      </w:r>
    </w:p>
    <w:p w:rsidR="001A7246" w:rsidRPr="007A6C2B" w:rsidRDefault="001A7246" w:rsidP="001A7246">
      <w:pPr>
        <w:ind w:firstLine="720"/>
        <w:jc w:val="both"/>
        <w:rPr>
          <w:b/>
          <w:bCs/>
          <w:color w:val="0000FF"/>
        </w:rPr>
      </w:pPr>
    </w:p>
    <w:p w:rsidR="001A7246" w:rsidRPr="00881F5D" w:rsidRDefault="001A7246" w:rsidP="001A7246">
      <w:pPr>
        <w:ind w:firstLine="720"/>
        <w:jc w:val="both"/>
      </w:pPr>
      <w:r w:rsidRPr="00881F5D">
        <w:rPr>
          <w:b/>
          <w:lang w:val="en-US"/>
        </w:rPr>
        <w:t>(</w:t>
      </w:r>
      <w:r w:rsidRPr="00881F5D">
        <w:rPr>
          <w:b/>
        </w:rPr>
        <w:t>2.</w:t>
      </w:r>
      <w:r w:rsidR="00E33C91">
        <w:rPr>
          <w:b/>
          <w:lang w:val="en-US"/>
        </w:rPr>
        <w:t>3</w:t>
      </w:r>
      <w:r w:rsidRPr="00881F5D">
        <w:rPr>
          <w:b/>
          <w:lang w:val="en-US"/>
        </w:rPr>
        <w:t>)</w:t>
      </w:r>
      <w:r w:rsidRPr="00881F5D">
        <w:rPr>
          <w:b/>
          <w:i/>
        </w:rPr>
        <w:t xml:space="preserve"> </w:t>
      </w:r>
      <w:r w:rsidRPr="00881F5D">
        <w:t>Под гаранционно (сервизно) обслужване се има предвид изискуемата периодична поддръжка на автомобила (различна от отстраняването на недостатъци за сметка на Изпълнителя по време на гаранционния срок) – смяна на масла, филтри и др., която следва да е налице за да важи гаранционната отговорност на производителя.</w:t>
      </w:r>
    </w:p>
    <w:p w:rsidR="001A7246" w:rsidRDefault="001A7246" w:rsidP="001A7246">
      <w:pPr>
        <w:ind w:firstLine="720"/>
        <w:jc w:val="both"/>
        <w:rPr>
          <w:color w:val="0070C0"/>
        </w:rPr>
      </w:pPr>
    </w:p>
    <w:p w:rsidR="001A7246" w:rsidRPr="00E53DF2" w:rsidRDefault="001A7246" w:rsidP="001A7246">
      <w:pPr>
        <w:ind w:firstLine="720"/>
        <w:jc w:val="both"/>
      </w:pPr>
      <w:r w:rsidRPr="00E53DF2">
        <w:rPr>
          <w:b/>
          <w:lang w:val="en-US"/>
        </w:rPr>
        <w:t>(</w:t>
      </w:r>
      <w:r w:rsidRPr="00E53DF2">
        <w:rPr>
          <w:b/>
        </w:rPr>
        <w:t>2.</w:t>
      </w:r>
      <w:r w:rsidR="00E33C91">
        <w:rPr>
          <w:b/>
          <w:lang w:val="en-US"/>
        </w:rPr>
        <w:t>4</w:t>
      </w:r>
      <w:r w:rsidRPr="00E53DF2">
        <w:rPr>
          <w:b/>
          <w:lang w:val="en-US"/>
        </w:rPr>
        <w:t>)</w:t>
      </w:r>
      <w:r w:rsidRPr="00E53DF2">
        <w:t xml:space="preserve"> </w:t>
      </w:r>
      <w:r>
        <w:t>Посочените в настоящия Договор цени са крайни и остават непроменени за срока на действието му</w:t>
      </w:r>
      <w:r w:rsidRPr="00E53DF2">
        <w:t>.</w:t>
      </w:r>
    </w:p>
    <w:p w:rsidR="001A7246" w:rsidRPr="00E53DF2" w:rsidRDefault="001A7246" w:rsidP="001A7246">
      <w:pPr>
        <w:ind w:firstLine="720"/>
        <w:jc w:val="both"/>
      </w:pPr>
    </w:p>
    <w:p w:rsidR="001A7246" w:rsidRPr="00865776" w:rsidRDefault="001A7246" w:rsidP="001A7246">
      <w:pPr>
        <w:jc w:val="both"/>
        <w:rPr>
          <w:b/>
        </w:rPr>
      </w:pPr>
      <w:r w:rsidRPr="00865776">
        <w:rPr>
          <w:b/>
        </w:rPr>
        <w:t>Член 3. Начин на плащане</w:t>
      </w:r>
    </w:p>
    <w:p w:rsidR="001A7246" w:rsidRPr="00865776" w:rsidRDefault="001A7246" w:rsidP="001A7246">
      <w:pPr>
        <w:jc w:val="both"/>
      </w:pPr>
    </w:p>
    <w:p w:rsidR="001A7246" w:rsidRPr="00865776" w:rsidRDefault="001A7246" w:rsidP="001A7246">
      <w:pPr>
        <w:jc w:val="both"/>
      </w:pPr>
      <w:r w:rsidRPr="00865776">
        <w:tab/>
      </w:r>
      <w:r w:rsidRPr="00865776">
        <w:rPr>
          <w:b/>
        </w:rPr>
        <w:t>(3.1)</w:t>
      </w:r>
      <w:r w:rsidRPr="00865776">
        <w:t xml:space="preserve"> Плащанията по алинея (2.1):</w:t>
      </w:r>
    </w:p>
    <w:p w:rsidR="001A7246" w:rsidRPr="00865776" w:rsidRDefault="001A7246" w:rsidP="001A7246">
      <w:pPr>
        <w:jc w:val="both"/>
      </w:pPr>
    </w:p>
    <w:p w:rsidR="001A7246" w:rsidRPr="00865776" w:rsidRDefault="001A7246" w:rsidP="001A7246">
      <w:pPr>
        <w:jc w:val="both"/>
      </w:pPr>
      <w:r w:rsidRPr="00865776">
        <w:tab/>
      </w:r>
      <w:r w:rsidRPr="00865776">
        <w:rPr>
          <w:b/>
        </w:rPr>
        <w:t>(3.1.1)</w:t>
      </w:r>
      <w:r w:rsidRPr="00865776">
        <w:t xml:space="preserve"> се извършват в български лева, с платежно нареждане по следната банкова сметка, посочена от Изпълнителя:</w:t>
      </w:r>
    </w:p>
    <w:p w:rsidR="001A7246" w:rsidRPr="00865776" w:rsidRDefault="001A7246" w:rsidP="001A7246">
      <w:pPr>
        <w:ind w:left="360" w:firstLine="360"/>
        <w:jc w:val="both"/>
        <w:rPr>
          <w:lang w:val="ru-RU"/>
        </w:rPr>
      </w:pPr>
      <w:r w:rsidRPr="00865776">
        <w:t>BIC</w:t>
      </w:r>
      <w:r w:rsidRPr="00865776">
        <w:rPr>
          <w:lang w:val="ru-RU"/>
        </w:rPr>
        <w:t>:……………………………………………</w:t>
      </w:r>
    </w:p>
    <w:p w:rsidR="001A7246" w:rsidRPr="00865776" w:rsidRDefault="001A7246" w:rsidP="001A7246">
      <w:pPr>
        <w:ind w:left="360" w:firstLine="360"/>
        <w:jc w:val="both"/>
        <w:rPr>
          <w:lang w:val="ru-RU"/>
        </w:rPr>
      </w:pPr>
      <w:r w:rsidRPr="00865776">
        <w:t>IBAN</w:t>
      </w:r>
      <w:r w:rsidRPr="00865776">
        <w:rPr>
          <w:lang w:val="ru-RU"/>
        </w:rPr>
        <w:t>:………………………………………….</w:t>
      </w:r>
    </w:p>
    <w:p w:rsidR="001A7246" w:rsidRPr="00865776" w:rsidRDefault="001A7246" w:rsidP="001A7246">
      <w:pPr>
        <w:ind w:left="360" w:firstLine="360"/>
        <w:jc w:val="both"/>
      </w:pPr>
      <w:r w:rsidRPr="00865776">
        <w:t>БАНКА:………………………………………..</w:t>
      </w:r>
    </w:p>
    <w:p w:rsidR="001A7246" w:rsidRPr="00865776" w:rsidRDefault="001A7246" w:rsidP="001A7246">
      <w:pPr>
        <w:ind w:left="360" w:firstLine="360"/>
        <w:jc w:val="both"/>
      </w:pPr>
    </w:p>
    <w:p w:rsidR="001A7246" w:rsidRDefault="001A7246" w:rsidP="001A7246">
      <w:pPr>
        <w:jc w:val="both"/>
      </w:pPr>
      <w:r w:rsidRPr="00865776">
        <w:rPr>
          <w:b/>
        </w:rPr>
        <w:tab/>
        <w:t>(3.1.2)</w:t>
      </w:r>
      <w:r w:rsidRPr="00865776">
        <w:t xml:space="preserve"> Изпълнителят е длъжен да уведомява писмено Възложителя за всички последващи промени на банковата му сметка в срок до 3 (</w:t>
      </w:r>
      <w:r w:rsidRPr="00865776">
        <w:rPr>
          <w:i/>
        </w:rPr>
        <w:t>три</w:t>
      </w:r>
      <w:r w:rsidRPr="00865776">
        <w:t>) дни считано от момента на промяната. До получаване от Възложителя  на уведомяването за промяна на банкова сметка, счита се, че плащанията, по посочената в настоящия член банкова сметка са надлежно извършени.</w:t>
      </w:r>
    </w:p>
    <w:p w:rsidR="001A7246" w:rsidRDefault="001A7246" w:rsidP="001A7246">
      <w:pPr>
        <w:jc w:val="both"/>
      </w:pPr>
    </w:p>
    <w:p w:rsidR="001A7246" w:rsidRPr="00E53DF2" w:rsidRDefault="001A7246" w:rsidP="001A7246">
      <w:pPr>
        <w:ind w:firstLine="720"/>
        <w:jc w:val="both"/>
      </w:pPr>
      <w:r w:rsidRPr="00E53DF2">
        <w:rPr>
          <w:b/>
          <w:lang w:val="en-US"/>
        </w:rPr>
        <w:t>(</w:t>
      </w:r>
      <w:r>
        <w:rPr>
          <w:b/>
        </w:rPr>
        <w:t>3.1.3</w:t>
      </w:r>
      <w:r w:rsidRPr="00E53DF2">
        <w:rPr>
          <w:b/>
          <w:lang w:val="en-US"/>
        </w:rPr>
        <w:t>)</w:t>
      </w:r>
      <w:r w:rsidRPr="00E53DF2">
        <w:t xml:space="preserve"> Не се дължи авансово или междинно плащане.</w:t>
      </w:r>
    </w:p>
    <w:p w:rsidR="001A7246" w:rsidRPr="00865776" w:rsidRDefault="001A7246" w:rsidP="001A7246">
      <w:pPr>
        <w:jc w:val="both"/>
      </w:pPr>
    </w:p>
    <w:p w:rsidR="001A7246" w:rsidRPr="00865776" w:rsidRDefault="001A7246" w:rsidP="001A7246">
      <w:pPr>
        <w:jc w:val="both"/>
      </w:pPr>
      <w:r w:rsidRPr="00865776">
        <w:tab/>
      </w:r>
      <w:r w:rsidRPr="00865776">
        <w:rPr>
          <w:b/>
        </w:rPr>
        <w:t>(3.</w:t>
      </w:r>
      <w:r>
        <w:rPr>
          <w:b/>
        </w:rPr>
        <w:t>2</w:t>
      </w:r>
      <w:r w:rsidRPr="00865776">
        <w:rPr>
          <w:b/>
        </w:rPr>
        <w:t>)</w:t>
      </w:r>
      <w:r w:rsidRPr="00865776">
        <w:t xml:space="preserve"> Плащането на цената алинея (2.1) от настоящия Договор се извършва, при следните условия:</w:t>
      </w:r>
    </w:p>
    <w:p w:rsidR="001A7246" w:rsidRPr="00865776" w:rsidRDefault="001A7246" w:rsidP="001A7246">
      <w:pPr>
        <w:jc w:val="both"/>
      </w:pPr>
    </w:p>
    <w:p w:rsidR="001A7246" w:rsidRPr="00865776" w:rsidRDefault="001A7246" w:rsidP="001A7246">
      <w:pPr>
        <w:jc w:val="both"/>
      </w:pPr>
      <w:r w:rsidRPr="00865776">
        <w:tab/>
      </w:r>
      <w:r w:rsidRPr="00865776">
        <w:rPr>
          <w:b/>
        </w:rPr>
        <w:t>(3.</w:t>
      </w:r>
      <w:r>
        <w:rPr>
          <w:b/>
        </w:rPr>
        <w:t>2.1</w:t>
      </w:r>
      <w:r w:rsidRPr="00865776">
        <w:rPr>
          <w:b/>
        </w:rPr>
        <w:t>)</w:t>
      </w:r>
      <w:r w:rsidRPr="00865776">
        <w:t xml:space="preserve"> Възложителят заплаща 100 % (</w:t>
      </w:r>
      <w:r w:rsidRPr="00865776">
        <w:rPr>
          <w:i/>
        </w:rPr>
        <w:t>сто процента</w:t>
      </w:r>
      <w:r w:rsidRPr="00865776">
        <w:t xml:space="preserve">) от цената по алинея (2.1) след </w:t>
      </w:r>
      <w:r>
        <w:t xml:space="preserve">надлежното </w:t>
      </w:r>
      <w:r w:rsidRPr="00865776">
        <w:t xml:space="preserve">извършване на доставката и предаване на автомобила с Приемо-предавателния протокол по алинея (5.3), респективно по алинея (5.5), при условие че Изпълнителят е предоставил гаранция за изпълнение на Договора в размерите и при условията на член 10 и след представяне на фактура </w:t>
      </w:r>
      <w:r>
        <w:t xml:space="preserve">или друг разходооправдателен документ </w:t>
      </w:r>
      <w:r w:rsidRPr="00865776">
        <w:t xml:space="preserve">от Изпълнителя. </w:t>
      </w:r>
    </w:p>
    <w:p w:rsidR="001A7246" w:rsidRPr="00865776" w:rsidRDefault="001A7246" w:rsidP="001A7246">
      <w:pPr>
        <w:jc w:val="both"/>
      </w:pPr>
    </w:p>
    <w:p w:rsidR="001A7246" w:rsidRPr="00230EEF" w:rsidRDefault="001A7246" w:rsidP="001A7246">
      <w:pPr>
        <w:jc w:val="both"/>
      </w:pPr>
      <w:r w:rsidRPr="00865776">
        <w:tab/>
      </w:r>
      <w:r w:rsidRPr="00865776">
        <w:rPr>
          <w:b/>
        </w:rPr>
        <w:t>(3.</w:t>
      </w:r>
      <w:r>
        <w:rPr>
          <w:b/>
        </w:rPr>
        <w:t>2</w:t>
      </w:r>
      <w:r w:rsidRPr="00865776">
        <w:rPr>
          <w:b/>
        </w:rPr>
        <w:t>.2)</w:t>
      </w:r>
      <w:r w:rsidRPr="00865776">
        <w:t xml:space="preserve"> Цената по алинея (2.1) се заплаща в срок до </w:t>
      </w:r>
      <w:r>
        <w:t>2</w:t>
      </w:r>
      <w:r w:rsidRPr="00865776">
        <w:t>0 (</w:t>
      </w:r>
      <w:r w:rsidRPr="00865776">
        <w:rPr>
          <w:i/>
        </w:rPr>
        <w:t>двадесет</w:t>
      </w:r>
      <w:r w:rsidRPr="00865776">
        <w:t>) дни след осъществяване на условията по предходната точка (3.</w:t>
      </w:r>
      <w:r>
        <w:t>2.1</w:t>
      </w:r>
      <w:r w:rsidRPr="00865776">
        <w:t xml:space="preserve">) </w:t>
      </w:r>
      <w:r w:rsidRPr="00230EEF">
        <w:t xml:space="preserve">и след подписване на протокола за регистрация в КАТ, посочен в алинея (5.10). </w:t>
      </w:r>
    </w:p>
    <w:p w:rsidR="001A7246" w:rsidRPr="00230EEF" w:rsidRDefault="001A7246" w:rsidP="001A7246">
      <w:pPr>
        <w:jc w:val="both"/>
      </w:pPr>
    </w:p>
    <w:p w:rsidR="001A7246" w:rsidRPr="00865776" w:rsidRDefault="001A7246" w:rsidP="001A7246">
      <w:pPr>
        <w:jc w:val="both"/>
      </w:pPr>
      <w:r w:rsidRPr="00865776">
        <w:tab/>
      </w:r>
      <w:r w:rsidRPr="00865776">
        <w:rPr>
          <w:b/>
        </w:rPr>
        <w:t>(3.</w:t>
      </w:r>
      <w:r>
        <w:rPr>
          <w:b/>
        </w:rPr>
        <w:t>2</w:t>
      </w:r>
      <w:r w:rsidRPr="00865776">
        <w:rPr>
          <w:b/>
        </w:rPr>
        <w:t>.</w:t>
      </w:r>
      <w:r w:rsidRPr="00865776">
        <w:rPr>
          <w:b/>
          <w:lang w:val="en-US"/>
        </w:rPr>
        <w:t>3</w:t>
      </w:r>
      <w:r w:rsidRPr="00865776">
        <w:rPr>
          <w:b/>
        </w:rPr>
        <w:t>)</w:t>
      </w:r>
      <w:r w:rsidRPr="00865776">
        <w:t xml:space="preserve"> Цената по алинея </w:t>
      </w:r>
      <w:r w:rsidRPr="00865776">
        <w:rPr>
          <w:lang w:val="en-US"/>
        </w:rPr>
        <w:t>(</w:t>
      </w:r>
      <w:r w:rsidRPr="00865776">
        <w:t>2.1</w:t>
      </w:r>
      <w:r w:rsidRPr="00865776">
        <w:rPr>
          <w:lang w:val="en-US"/>
        </w:rPr>
        <w:t>)</w:t>
      </w:r>
      <w:r w:rsidRPr="00865776">
        <w:t xml:space="preserve"> не се заплаща преди прехвърляне</w:t>
      </w:r>
      <w:r>
        <w:t xml:space="preserve"> на собствеността на автомобила.</w:t>
      </w:r>
    </w:p>
    <w:p w:rsidR="001A7246" w:rsidRPr="00865776" w:rsidRDefault="001A7246" w:rsidP="001A7246">
      <w:pPr>
        <w:jc w:val="both"/>
        <w:rPr>
          <w:lang w:val="en-US"/>
        </w:rPr>
      </w:pPr>
    </w:p>
    <w:p w:rsidR="001A7246" w:rsidRPr="00865776" w:rsidRDefault="001A7246" w:rsidP="00103360">
      <w:pPr>
        <w:jc w:val="both"/>
      </w:pPr>
      <w:r w:rsidRPr="00865776">
        <w:rPr>
          <w:b/>
        </w:rPr>
        <w:tab/>
        <w:t>(3.</w:t>
      </w:r>
      <w:r>
        <w:rPr>
          <w:b/>
        </w:rPr>
        <w:t>2</w:t>
      </w:r>
      <w:r w:rsidRPr="00865776">
        <w:rPr>
          <w:b/>
        </w:rPr>
        <w:t>)</w:t>
      </w:r>
      <w:r w:rsidRPr="00865776">
        <w:t xml:space="preserve"> За дата на плащането, се счита датата на заверяване на банковата сметка на Изпълнителя със съответната дължима сума.</w:t>
      </w:r>
    </w:p>
    <w:p w:rsidR="001A7246" w:rsidRPr="00865776" w:rsidRDefault="001A7246" w:rsidP="001A7246">
      <w:pPr>
        <w:jc w:val="both"/>
      </w:pPr>
    </w:p>
    <w:p w:rsidR="001A7246" w:rsidRPr="00865776" w:rsidRDefault="001A7246" w:rsidP="008A0F73">
      <w:pPr>
        <w:numPr>
          <w:ilvl w:val="0"/>
          <w:numId w:val="1"/>
        </w:numPr>
        <w:tabs>
          <w:tab w:val="left" w:pos="1800"/>
          <w:tab w:val="left" w:pos="1980"/>
        </w:tabs>
        <w:contextualSpacing/>
        <w:jc w:val="center"/>
        <w:rPr>
          <w:b/>
        </w:rPr>
      </w:pPr>
      <w:r w:rsidRPr="00865776">
        <w:rPr>
          <w:b/>
        </w:rPr>
        <w:t>СРОКОВЕ. МЯСТО И УСЛОВИЯ НА ДОСТАВКА. ПРЕМИНАВАНЕ НА СОБСТВЕНОСТТА И РИСКА</w:t>
      </w:r>
    </w:p>
    <w:p w:rsidR="001A7246" w:rsidRPr="00865776" w:rsidRDefault="001A7246" w:rsidP="001A7246">
      <w:pPr>
        <w:suppressAutoHyphens/>
        <w:jc w:val="center"/>
        <w:rPr>
          <w:b/>
          <w:lang w:eastAsia="ar-SA"/>
        </w:rPr>
      </w:pPr>
    </w:p>
    <w:p w:rsidR="001A7246" w:rsidRPr="00865776" w:rsidRDefault="001A7246" w:rsidP="001A7246">
      <w:pPr>
        <w:suppressAutoHyphens/>
        <w:jc w:val="both"/>
        <w:rPr>
          <w:b/>
          <w:lang w:eastAsia="ar-SA"/>
        </w:rPr>
      </w:pPr>
      <w:r w:rsidRPr="00865776">
        <w:rPr>
          <w:b/>
          <w:lang w:eastAsia="ar-SA"/>
        </w:rPr>
        <w:t>Член 4.</w:t>
      </w:r>
      <w:r w:rsidRPr="00865776">
        <w:rPr>
          <w:b/>
          <w:lang w:val="en-US" w:eastAsia="ar-SA"/>
        </w:rPr>
        <w:t xml:space="preserve"> </w:t>
      </w:r>
      <w:r w:rsidRPr="00865776">
        <w:rPr>
          <w:b/>
          <w:lang w:eastAsia="ar-SA"/>
        </w:rPr>
        <w:t>Срокове и място на доставка</w:t>
      </w:r>
    </w:p>
    <w:p w:rsidR="001A7246" w:rsidRPr="00865776" w:rsidRDefault="001A7246" w:rsidP="001A7246">
      <w:pPr>
        <w:suppressAutoHyphens/>
        <w:jc w:val="both"/>
        <w:rPr>
          <w:lang w:eastAsia="ar-SA"/>
        </w:rPr>
      </w:pPr>
    </w:p>
    <w:p w:rsidR="001A7246" w:rsidRPr="00865776" w:rsidRDefault="001A7246" w:rsidP="001A7246">
      <w:pPr>
        <w:jc w:val="both"/>
      </w:pPr>
      <w:r w:rsidRPr="00865776">
        <w:rPr>
          <w:lang w:val="en-US" w:eastAsia="ar-SA"/>
        </w:rPr>
        <w:tab/>
      </w:r>
      <w:r w:rsidRPr="00865776">
        <w:rPr>
          <w:b/>
          <w:lang w:eastAsia="ar-SA"/>
        </w:rPr>
        <w:t>(4.1)</w:t>
      </w:r>
      <w:r w:rsidRPr="00865776">
        <w:rPr>
          <w:lang w:val="en-US" w:eastAsia="ar-SA"/>
        </w:rPr>
        <w:t xml:space="preserve"> </w:t>
      </w:r>
      <w:r w:rsidRPr="00865776">
        <w:t xml:space="preserve">Настоящият Договор влиза в сила от </w:t>
      </w:r>
      <w:r>
        <w:t>деня на сключването му.</w:t>
      </w:r>
      <w:r w:rsidRPr="00865776">
        <w:t xml:space="preserve"> Срокът на настоящия Договор изтича след изтичането на гаранционния срок на автомобил</w:t>
      </w:r>
      <w:r>
        <w:t>а</w:t>
      </w:r>
      <w:r w:rsidRPr="00865776">
        <w:t xml:space="preserve">, предмет на Договора, посочен в алинея </w:t>
      </w:r>
      <w:r w:rsidRPr="003368F4">
        <w:t>(4.</w:t>
      </w:r>
      <w:r>
        <w:t>3</w:t>
      </w:r>
      <w:r w:rsidRPr="003368F4">
        <w:t>)</w:t>
      </w:r>
      <w:r w:rsidRPr="00865776">
        <w:t xml:space="preserve"> и удовлетворяването на всички претенции на Възложителя, свързани с гаранционната отговорност на Изпълнителя.</w:t>
      </w:r>
    </w:p>
    <w:p w:rsidR="001A7246" w:rsidRPr="00865776" w:rsidRDefault="001A7246" w:rsidP="001A7246">
      <w:pPr>
        <w:jc w:val="both"/>
      </w:pPr>
    </w:p>
    <w:p w:rsidR="001A7246" w:rsidRPr="00865776" w:rsidRDefault="001A7246" w:rsidP="001A7246">
      <w:pPr>
        <w:ind w:firstLine="720"/>
        <w:jc w:val="both"/>
      </w:pPr>
      <w:r w:rsidRPr="00865776">
        <w:rPr>
          <w:b/>
          <w:lang w:eastAsia="ar-SA"/>
        </w:rPr>
        <w:t>(4.2)</w:t>
      </w:r>
      <w:r w:rsidRPr="00865776">
        <w:rPr>
          <w:lang w:eastAsia="ar-SA"/>
        </w:rPr>
        <w:t xml:space="preserve"> </w:t>
      </w:r>
      <w:r w:rsidRPr="00865776">
        <w:t>Срокът за доставката на автомобил</w:t>
      </w:r>
      <w:r>
        <w:t>а</w:t>
      </w:r>
      <w:r w:rsidRPr="00865776">
        <w:t xml:space="preserve"> започва да тече от получаването от Изпълнителя на възлагателно писмо, включващо писмено уведомяване от Възложителя, че са осигурени средствата за заплащане на доставката, и/или възлагателно писмо, включващо писмено уведомяване, от Възложителя до Изпълнителя, че е съгласен същия да бъде доставен. Изпълнителят трябва да достави техниката в срок до ………..……… </w:t>
      </w:r>
      <w:r w:rsidRPr="00865776">
        <w:rPr>
          <w:lang w:val="en-US"/>
        </w:rPr>
        <w:t>(</w:t>
      </w:r>
      <w:r w:rsidRPr="00865776">
        <w:t>……………….………………</w:t>
      </w:r>
      <w:r w:rsidRPr="00865776">
        <w:rPr>
          <w:lang w:val="en-US"/>
        </w:rPr>
        <w:t>)</w:t>
      </w:r>
      <w:r w:rsidRPr="00865776">
        <w:t xml:space="preserve"> календарни дни, от получаване на писменото уведомяване.</w:t>
      </w:r>
    </w:p>
    <w:p w:rsidR="001A7246" w:rsidRPr="00865776" w:rsidRDefault="001A7246" w:rsidP="001A7246">
      <w:pPr>
        <w:ind w:firstLine="720"/>
        <w:jc w:val="both"/>
      </w:pPr>
    </w:p>
    <w:p w:rsidR="001A7246" w:rsidRPr="00B02042" w:rsidRDefault="001A7246" w:rsidP="001A7246">
      <w:pPr>
        <w:suppressAutoHyphens/>
        <w:jc w:val="both"/>
      </w:pPr>
      <w:r w:rsidRPr="00865776">
        <w:tab/>
      </w:r>
      <w:r w:rsidRPr="00865776">
        <w:rPr>
          <w:b/>
        </w:rPr>
        <w:t>(4.</w:t>
      </w:r>
      <w:r>
        <w:rPr>
          <w:b/>
        </w:rPr>
        <w:t>3</w:t>
      </w:r>
      <w:r w:rsidRPr="00865776">
        <w:rPr>
          <w:b/>
        </w:rPr>
        <w:t>)</w:t>
      </w:r>
      <w:r w:rsidRPr="00865776">
        <w:t xml:space="preserve"> Гаранционният срок </w:t>
      </w:r>
      <w:r>
        <w:t>за</w:t>
      </w:r>
      <w:r w:rsidRPr="00865776">
        <w:t xml:space="preserve"> автомобил</w:t>
      </w:r>
      <w:r>
        <w:t xml:space="preserve">а е както следва: </w:t>
      </w:r>
      <w:r w:rsidRPr="00865776">
        <w:t>…….</w:t>
      </w:r>
      <w:r w:rsidRPr="00865776">
        <w:rPr>
          <w:lang w:val="en-US"/>
        </w:rPr>
        <w:t>(</w:t>
      </w:r>
      <w:r w:rsidRPr="00865776">
        <w:t>…………..</w:t>
      </w:r>
      <w:r w:rsidRPr="00865776">
        <w:rPr>
          <w:lang w:val="en-US"/>
        </w:rPr>
        <w:t>)</w:t>
      </w:r>
      <w:r w:rsidRPr="00865776">
        <w:t xml:space="preserve"> месеца </w:t>
      </w:r>
      <w:r>
        <w:t xml:space="preserve">считано </w:t>
      </w:r>
      <w:r w:rsidRPr="00865776">
        <w:t>от получаване на окомплектования в съответствие с алинея (5.1) и (5.2) автомобил от Възложителя</w:t>
      </w:r>
      <w:r>
        <w:t>, ведно със съответните документи</w:t>
      </w:r>
      <w:r w:rsidRPr="00865776">
        <w:t xml:space="preserve"> </w:t>
      </w:r>
      <w:r w:rsidRPr="00B02042">
        <w:t xml:space="preserve">и след подписване протокола за регистрация по алинея </w:t>
      </w:r>
      <w:r w:rsidRPr="00B02042">
        <w:rPr>
          <w:lang w:val="en-US"/>
        </w:rPr>
        <w:t>(</w:t>
      </w:r>
      <w:r w:rsidRPr="00B02042">
        <w:t>5.10</w:t>
      </w:r>
      <w:r w:rsidRPr="00B02042">
        <w:rPr>
          <w:lang w:val="en-US"/>
        </w:rPr>
        <w:t>)</w:t>
      </w:r>
      <w:r w:rsidRPr="00B02042">
        <w:t xml:space="preserve"> от договора.</w:t>
      </w:r>
    </w:p>
    <w:p w:rsidR="001A7246" w:rsidRPr="00865776" w:rsidRDefault="001A7246" w:rsidP="001A7246">
      <w:pPr>
        <w:suppressAutoHyphens/>
        <w:jc w:val="both"/>
      </w:pPr>
    </w:p>
    <w:p w:rsidR="001A7246" w:rsidRPr="00865776" w:rsidRDefault="001A7246" w:rsidP="001A7246">
      <w:pPr>
        <w:ind w:firstLine="720"/>
        <w:jc w:val="both"/>
      </w:pPr>
      <w:r w:rsidRPr="00865776">
        <w:rPr>
          <w:b/>
          <w:lang w:eastAsia="ar-SA"/>
        </w:rPr>
        <w:t>(4.</w:t>
      </w:r>
      <w:r>
        <w:rPr>
          <w:b/>
          <w:lang w:eastAsia="ar-SA"/>
        </w:rPr>
        <w:t>4</w:t>
      </w:r>
      <w:r w:rsidRPr="00865776">
        <w:rPr>
          <w:b/>
          <w:lang w:eastAsia="ar-SA"/>
        </w:rPr>
        <w:t>)</w:t>
      </w:r>
      <w:r w:rsidRPr="00865776">
        <w:rPr>
          <w:lang w:eastAsia="ar-SA"/>
        </w:rPr>
        <w:t xml:space="preserve"> </w:t>
      </w:r>
      <w:r w:rsidRPr="00865776">
        <w:t>Мястото на доставка на специализиран</w:t>
      </w:r>
      <w:r>
        <w:t>я</w:t>
      </w:r>
      <w:r w:rsidRPr="00865776">
        <w:t xml:space="preserve"> сметосъбиращ камион е гр. </w:t>
      </w:r>
      <w:r>
        <w:t>Добрич</w:t>
      </w:r>
      <w:r w:rsidRPr="00865776">
        <w:t xml:space="preserve">, </w:t>
      </w:r>
      <w:r>
        <w:t>б</w:t>
      </w:r>
      <w:r w:rsidRPr="00865776">
        <w:t xml:space="preserve">ул. </w:t>
      </w:r>
      <w:r>
        <w:t>„Трети март“</w:t>
      </w:r>
      <w:r w:rsidRPr="00865776">
        <w:t xml:space="preserve"> № </w:t>
      </w:r>
      <w:r>
        <w:t>70</w:t>
      </w:r>
      <w:r w:rsidRPr="00865776">
        <w:t xml:space="preserve">. Изпълнителят е задължен съгласно договорената франкировка да извърши доставката, като транспорта се организира и заплаща от Изпълнителя и разходите за това са включени в цената по алинея </w:t>
      </w:r>
      <w:r w:rsidRPr="00865776">
        <w:rPr>
          <w:lang w:val="en-US"/>
        </w:rPr>
        <w:t>(</w:t>
      </w:r>
      <w:r w:rsidRPr="00865776">
        <w:t>2.1</w:t>
      </w:r>
      <w:r w:rsidRPr="00865776">
        <w:rPr>
          <w:lang w:val="en-US"/>
        </w:rPr>
        <w:t>)</w:t>
      </w:r>
      <w:r w:rsidRPr="00865776">
        <w:t xml:space="preserve">. </w:t>
      </w:r>
    </w:p>
    <w:p w:rsidR="001A7246" w:rsidRPr="003368F4" w:rsidRDefault="001A7246" w:rsidP="001A7246">
      <w:pPr>
        <w:suppressAutoHyphens/>
        <w:jc w:val="both"/>
        <w:rPr>
          <w:b/>
          <w:color w:val="C00000"/>
          <w:lang w:eastAsia="ar-SA"/>
        </w:rPr>
      </w:pPr>
    </w:p>
    <w:p w:rsidR="001A7246" w:rsidRPr="00865776" w:rsidRDefault="001A7246" w:rsidP="001A7246">
      <w:pPr>
        <w:tabs>
          <w:tab w:val="left" w:pos="3585"/>
        </w:tabs>
        <w:jc w:val="both"/>
        <w:rPr>
          <w:b/>
        </w:rPr>
      </w:pPr>
      <w:r w:rsidRPr="00865776">
        <w:rPr>
          <w:b/>
        </w:rPr>
        <w:t>Член 5. Условия на доставка</w:t>
      </w:r>
    </w:p>
    <w:p w:rsidR="001A7246" w:rsidRPr="00865776" w:rsidRDefault="001A7246" w:rsidP="001A7246">
      <w:pPr>
        <w:tabs>
          <w:tab w:val="left" w:pos="3585"/>
        </w:tabs>
        <w:jc w:val="both"/>
        <w:rPr>
          <w:b/>
        </w:rPr>
      </w:pPr>
    </w:p>
    <w:p w:rsidR="001A7246" w:rsidRPr="00865776" w:rsidRDefault="001A7246" w:rsidP="001A7246">
      <w:pPr>
        <w:autoSpaceDE w:val="0"/>
        <w:autoSpaceDN w:val="0"/>
        <w:adjustRightInd w:val="0"/>
        <w:jc w:val="both"/>
      </w:pPr>
      <w:r w:rsidRPr="00865776">
        <w:tab/>
      </w:r>
      <w:r w:rsidRPr="00865776">
        <w:rPr>
          <w:b/>
        </w:rPr>
        <w:t>(5.1)</w:t>
      </w:r>
      <w:r w:rsidRPr="00865776">
        <w:t xml:space="preserve"> Изпълнителят се задължава да достави и предаде на Възложителя </w:t>
      </w:r>
      <w:r>
        <w:t>автомобила</w:t>
      </w:r>
      <w:r w:rsidRPr="00865776">
        <w:t>, предмет на доставка, окомплектован както следва:</w:t>
      </w:r>
    </w:p>
    <w:p w:rsidR="001A7246" w:rsidRPr="00865776" w:rsidRDefault="001A7246" w:rsidP="001A7246">
      <w:pPr>
        <w:autoSpaceDE w:val="0"/>
        <w:autoSpaceDN w:val="0"/>
        <w:adjustRightInd w:val="0"/>
        <w:jc w:val="both"/>
      </w:pPr>
    </w:p>
    <w:p w:rsidR="001A7246" w:rsidRPr="00865776" w:rsidRDefault="001A7246" w:rsidP="001A7246">
      <w:pPr>
        <w:widowControl w:val="0"/>
        <w:autoSpaceDE w:val="0"/>
        <w:autoSpaceDN w:val="0"/>
        <w:adjustRightInd w:val="0"/>
        <w:ind w:left="142"/>
        <w:jc w:val="both"/>
      </w:pPr>
      <w:r w:rsidRPr="00865776">
        <w:tab/>
      </w:r>
      <w:r w:rsidRPr="00865776">
        <w:rPr>
          <w:b/>
        </w:rPr>
        <w:t>(5.1.1)</w:t>
      </w:r>
      <w:r w:rsidRPr="00865776">
        <w:t xml:space="preserve"> оборудван с обезопасителен триъгълник, аптечка, пожарогасител и светлоотразителна жилетка (съгласно Закона за движение по пътищата);</w:t>
      </w:r>
    </w:p>
    <w:p w:rsidR="001A7246" w:rsidRPr="00865776" w:rsidRDefault="001A7246" w:rsidP="001A7246">
      <w:pPr>
        <w:widowControl w:val="0"/>
        <w:autoSpaceDE w:val="0"/>
        <w:autoSpaceDN w:val="0"/>
        <w:adjustRightInd w:val="0"/>
        <w:ind w:left="142"/>
        <w:jc w:val="both"/>
      </w:pPr>
    </w:p>
    <w:p w:rsidR="001A7246" w:rsidRPr="00865776" w:rsidRDefault="001A7246" w:rsidP="001A7246">
      <w:pPr>
        <w:widowControl w:val="0"/>
        <w:autoSpaceDE w:val="0"/>
        <w:autoSpaceDN w:val="0"/>
        <w:adjustRightInd w:val="0"/>
        <w:ind w:left="142"/>
        <w:jc w:val="both"/>
      </w:pPr>
      <w:r w:rsidRPr="00865776">
        <w:rPr>
          <w:b/>
        </w:rPr>
        <w:tab/>
        <w:t>(5.1.2)</w:t>
      </w:r>
      <w:r w:rsidRPr="00865776">
        <w:t xml:space="preserve">  окомплектовани, съгласно изискванията на производителя, с комплект ключове, резервна гума, комплект инструменти за смяна на гуми и др.;</w:t>
      </w:r>
    </w:p>
    <w:p w:rsidR="001A7246" w:rsidRPr="00865776" w:rsidRDefault="001A7246" w:rsidP="001A7246">
      <w:pPr>
        <w:widowControl w:val="0"/>
        <w:autoSpaceDE w:val="0"/>
        <w:autoSpaceDN w:val="0"/>
        <w:adjustRightInd w:val="0"/>
        <w:ind w:left="142"/>
        <w:jc w:val="both"/>
      </w:pPr>
    </w:p>
    <w:p w:rsidR="001A7246" w:rsidRPr="00865776" w:rsidRDefault="001A7246" w:rsidP="001A7246">
      <w:pPr>
        <w:widowControl w:val="0"/>
        <w:autoSpaceDE w:val="0"/>
        <w:autoSpaceDN w:val="0"/>
        <w:adjustRightInd w:val="0"/>
        <w:jc w:val="both"/>
      </w:pPr>
      <w:r w:rsidRPr="00865776">
        <w:rPr>
          <w:b/>
        </w:rPr>
        <w:tab/>
        <w:t>(5.1.3)</w:t>
      </w:r>
      <w:r w:rsidRPr="00865776">
        <w:t xml:space="preserve">  с извършен предпродажбен сервиз;</w:t>
      </w:r>
    </w:p>
    <w:p w:rsidR="001A7246" w:rsidRPr="00865776" w:rsidRDefault="001A7246" w:rsidP="001A7246">
      <w:pPr>
        <w:widowControl w:val="0"/>
        <w:autoSpaceDE w:val="0"/>
        <w:autoSpaceDN w:val="0"/>
        <w:adjustRightInd w:val="0"/>
        <w:jc w:val="both"/>
      </w:pPr>
    </w:p>
    <w:p w:rsidR="001A7246" w:rsidRPr="00865776" w:rsidRDefault="001A7246" w:rsidP="001A7246">
      <w:pPr>
        <w:widowControl w:val="0"/>
        <w:autoSpaceDE w:val="0"/>
        <w:autoSpaceDN w:val="0"/>
        <w:adjustRightInd w:val="0"/>
        <w:jc w:val="both"/>
      </w:pPr>
      <w:r w:rsidRPr="00865776">
        <w:rPr>
          <w:b/>
        </w:rPr>
        <w:tab/>
        <w:t>(5.1.4)</w:t>
      </w:r>
      <w:r w:rsidRPr="00865776">
        <w:t xml:space="preserve"> зареден с всички необходими за експлоатацията му течности и материали;</w:t>
      </w:r>
    </w:p>
    <w:p w:rsidR="001A7246" w:rsidRPr="00865776" w:rsidRDefault="001A7246" w:rsidP="001A7246">
      <w:pPr>
        <w:widowControl w:val="0"/>
        <w:autoSpaceDE w:val="0"/>
        <w:autoSpaceDN w:val="0"/>
        <w:adjustRightInd w:val="0"/>
        <w:jc w:val="both"/>
      </w:pPr>
    </w:p>
    <w:p w:rsidR="001A7246" w:rsidRPr="00865776" w:rsidRDefault="001A7246" w:rsidP="001A7246">
      <w:pPr>
        <w:widowControl w:val="0"/>
        <w:autoSpaceDE w:val="0"/>
        <w:autoSpaceDN w:val="0"/>
        <w:adjustRightInd w:val="0"/>
        <w:jc w:val="both"/>
      </w:pPr>
      <w:r w:rsidRPr="00865776">
        <w:rPr>
          <w:b/>
        </w:rPr>
        <w:tab/>
        <w:t>(5.1.5)</w:t>
      </w:r>
      <w:r w:rsidRPr="00865776">
        <w:t xml:space="preserve"> с необходимите за регистрацията </w:t>
      </w:r>
      <w:r>
        <w:t>му</w:t>
      </w:r>
      <w:r w:rsidRPr="00865776">
        <w:t xml:space="preserve"> документи, включително документи за платени данъци, мита, такси, фактури и приемо-предавателни протоколи;</w:t>
      </w:r>
    </w:p>
    <w:p w:rsidR="001A7246" w:rsidRPr="00865776" w:rsidRDefault="001A7246" w:rsidP="001A7246">
      <w:pPr>
        <w:widowControl w:val="0"/>
        <w:autoSpaceDE w:val="0"/>
        <w:autoSpaceDN w:val="0"/>
        <w:adjustRightInd w:val="0"/>
        <w:jc w:val="both"/>
      </w:pPr>
    </w:p>
    <w:p w:rsidR="001A7246" w:rsidRPr="00865776" w:rsidRDefault="001A7246" w:rsidP="001A7246">
      <w:pPr>
        <w:widowControl w:val="0"/>
        <w:autoSpaceDE w:val="0"/>
        <w:autoSpaceDN w:val="0"/>
        <w:adjustRightInd w:val="0"/>
        <w:jc w:val="both"/>
      </w:pPr>
      <w:r w:rsidRPr="00865776">
        <w:rPr>
          <w:b/>
        </w:rPr>
        <w:tab/>
        <w:t>(5.1.6)</w:t>
      </w:r>
      <w:r w:rsidRPr="00865776">
        <w:t xml:space="preserve">  сертификати за съответствие, гаранционна и сервизна книжка, паспорти или други документи от производителя, съдържащ технически данни и характеристики;</w:t>
      </w:r>
    </w:p>
    <w:p w:rsidR="001A7246" w:rsidRPr="00865776" w:rsidRDefault="001A7246" w:rsidP="001A7246">
      <w:pPr>
        <w:widowControl w:val="0"/>
        <w:autoSpaceDE w:val="0"/>
        <w:autoSpaceDN w:val="0"/>
        <w:adjustRightInd w:val="0"/>
        <w:jc w:val="both"/>
      </w:pPr>
    </w:p>
    <w:p w:rsidR="001A7246" w:rsidRPr="00865776" w:rsidRDefault="001A7246" w:rsidP="001A7246">
      <w:pPr>
        <w:widowControl w:val="0"/>
        <w:autoSpaceDE w:val="0"/>
        <w:autoSpaceDN w:val="0"/>
        <w:adjustRightInd w:val="0"/>
        <w:jc w:val="both"/>
      </w:pPr>
      <w:r w:rsidRPr="00865776">
        <w:rPr>
          <w:b/>
        </w:rPr>
        <w:tab/>
        <w:t>(5.1.7)</w:t>
      </w:r>
      <w:r w:rsidRPr="00865776">
        <w:t xml:space="preserve"> с инструкция за експлоатация на български език, както и документация, съдържаща препоръки за правилна експлоатация;</w:t>
      </w:r>
    </w:p>
    <w:p w:rsidR="001A7246" w:rsidRPr="00865776" w:rsidRDefault="001A7246" w:rsidP="001A7246">
      <w:pPr>
        <w:widowControl w:val="0"/>
        <w:autoSpaceDE w:val="0"/>
        <w:autoSpaceDN w:val="0"/>
        <w:adjustRightInd w:val="0"/>
        <w:jc w:val="both"/>
      </w:pPr>
    </w:p>
    <w:p w:rsidR="001A7246" w:rsidRPr="00865776" w:rsidRDefault="001A7246" w:rsidP="001A7246">
      <w:pPr>
        <w:widowControl w:val="0"/>
        <w:autoSpaceDE w:val="0"/>
        <w:autoSpaceDN w:val="0"/>
        <w:adjustRightInd w:val="0"/>
        <w:jc w:val="both"/>
      </w:pPr>
      <w:r w:rsidRPr="00865776">
        <w:rPr>
          <w:b/>
        </w:rPr>
        <w:tab/>
        <w:t>(5.1.8)</w:t>
      </w:r>
      <w:r w:rsidRPr="00865776">
        <w:t xml:space="preserve">  други документи и аксесоари, изискващи се съгласно условията н</w:t>
      </w:r>
      <w:r w:rsidR="005752B8">
        <w:t>а</w:t>
      </w:r>
      <w:r w:rsidRPr="00865776">
        <w:t xml:space="preserve"> поръчката и офертата на Изпълнителя;</w:t>
      </w:r>
    </w:p>
    <w:p w:rsidR="001A7246" w:rsidRPr="00865776" w:rsidRDefault="001A7246" w:rsidP="001A7246">
      <w:pPr>
        <w:widowControl w:val="0"/>
        <w:autoSpaceDE w:val="0"/>
        <w:autoSpaceDN w:val="0"/>
        <w:adjustRightInd w:val="0"/>
        <w:jc w:val="both"/>
      </w:pPr>
    </w:p>
    <w:p w:rsidR="001A7246" w:rsidRPr="00865776" w:rsidRDefault="001A7246" w:rsidP="001A7246">
      <w:pPr>
        <w:widowControl w:val="0"/>
        <w:autoSpaceDE w:val="0"/>
        <w:autoSpaceDN w:val="0"/>
        <w:adjustRightInd w:val="0"/>
        <w:jc w:val="both"/>
      </w:pPr>
      <w:r w:rsidRPr="00865776">
        <w:rPr>
          <w:b/>
        </w:rPr>
        <w:tab/>
        <w:t>(5.2)</w:t>
      </w:r>
      <w:r w:rsidRPr="00865776">
        <w:t xml:space="preserve"> При доставката на </w:t>
      </w:r>
      <w:r>
        <w:t>автомобила</w:t>
      </w:r>
      <w:r w:rsidRPr="00865776">
        <w:t>, Изпълнителят предоставя на Възложителя надлежно оформена фактура – оригинал, подписана от Изпълнителя, съдържаща основание – номер на договора, номер на шаси, модел, марка и кубатура на автомобила.</w:t>
      </w:r>
    </w:p>
    <w:p w:rsidR="001A7246" w:rsidRPr="00865776" w:rsidRDefault="001A7246" w:rsidP="001A7246">
      <w:pPr>
        <w:tabs>
          <w:tab w:val="left" w:pos="3585"/>
        </w:tabs>
        <w:jc w:val="both"/>
      </w:pPr>
    </w:p>
    <w:p w:rsidR="001A7246" w:rsidRPr="00865776" w:rsidRDefault="001A7246" w:rsidP="001A7246">
      <w:pPr>
        <w:tabs>
          <w:tab w:val="left" w:pos="0"/>
          <w:tab w:val="left" w:pos="709"/>
        </w:tabs>
        <w:jc w:val="both"/>
      </w:pPr>
      <w:r w:rsidRPr="00865776">
        <w:tab/>
      </w:r>
      <w:r w:rsidRPr="00865776">
        <w:rPr>
          <w:b/>
        </w:rPr>
        <w:t>(5.3)</w:t>
      </w:r>
      <w:r w:rsidRPr="00865776">
        <w:t xml:space="preserve"> Доставката и предаването/получаването </w:t>
      </w:r>
      <w:r>
        <w:t>автомобила</w:t>
      </w:r>
      <w:r w:rsidRPr="00865776">
        <w:t xml:space="preserve"> се удостоверява с подписване в два екземпляра на двустранен приемо-предавателен протокол („</w:t>
      </w:r>
      <w:r w:rsidRPr="00865776">
        <w:rPr>
          <w:b/>
        </w:rPr>
        <w:t>Приемо-предавателен протокол</w:t>
      </w:r>
      <w:r w:rsidRPr="00865776">
        <w:t xml:space="preserve">“)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алинея (5.1) и (5.2) и съответствие на автомобила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номер на шаси на автомобила, предмет на доставка. Проектът на Приемо-предавателен протокол се изготвя от Изпълнителя. </w:t>
      </w:r>
    </w:p>
    <w:p w:rsidR="001A7246" w:rsidRPr="00865776" w:rsidRDefault="001A7246" w:rsidP="001A7246">
      <w:pPr>
        <w:tabs>
          <w:tab w:val="left" w:pos="3585"/>
        </w:tabs>
        <w:jc w:val="both"/>
      </w:pPr>
    </w:p>
    <w:p w:rsidR="001A7246" w:rsidRPr="00865776" w:rsidRDefault="001A7246" w:rsidP="001A7246">
      <w:pPr>
        <w:tabs>
          <w:tab w:val="left" w:pos="0"/>
        </w:tabs>
        <w:jc w:val="both"/>
        <w:rPr>
          <w:b/>
        </w:rPr>
      </w:pPr>
      <w:r w:rsidRPr="00865776">
        <w:tab/>
      </w:r>
      <w:r w:rsidRPr="00865776">
        <w:rPr>
          <w:b/>
        </w:rPr>
        <w:t>(5.4)</w:t>
      </w:r>
      <w:r w:rsidRPr="00865776">
        <w:t xml:space="preserve"> Изпълнителят уведомява Възложителя писмено в срок от 3 (</w:t>
      </w:r>
      <w:r w:rsidRPr="00865776">
        <w:rPr>
          <w:i/>
        </w:rPr>
        <w:t>три</w:t>
      </w:r>
      <w:r w:rsidRPr="00865776">
        <w:t>) дни предварително за конкретните дати и час, на които ще се изпълн</w:t>
      </w:r>
      <w:r>
        <w:t>и</w:t>
      </w:r>
      <w:r w:rsidRPr="00865776">
        <w:t xml:space="preserve"> доставк</w:t>
      </w:r>
      <w:r>
        <w:t>а</w:t>
      </w:r>
      <w:r w:rsidRPr="00865776">
        <w:t>т</w:t>
      </w:r>
      <w:r>
        <w:t>а</w:t>
      </w:r>
      <w:r w:rsidRPr="00865776">
        <w:t>. При предаването на автомобил</w:t>
      </w:r>
      <w:r>
        <w:t>а</w:t>
      </w:r>
      <w:r w:rsidRPr="00865776">
        <w:t>, Изпълнителят осигурява на Възложителя необходимото според обстоятелствата време да ги прегледа за Несъответствия, като същото не може да надвишава 14 (</w:t>
      </w:r>
      <w:r w:rsidRPr="00865776">
        <w:rPr>
          <w:i/>
        </w:rPr>
        <w:t>четиринаедсет</w:t>
      </w:r>
      <w:r w:rsidRPr="00865776">
        <w:t>) дни.</w:t>
      </w:r>
    </w:p>
    <w:p w:rsidR="001A7246" w:rsidRPr="00865776" w:rsidRDefault="001A7246" w:rsidP="001A7246">
      <w:pPr>
        <w:autoSpaceDE w:val="0"/>
        <w:autoSpaceDN w:val="0"/>
        <w:adjustRightInd w:val="0"/>
        <w:jc w:val="both"/>
        <w:rPr>
          <w:b/>
        </w:rPr>
      </w:pPr>
    </w:p>
    <w:p w:rsidR="001A7246" w:rsidRPr="00865776" w:rsidRDefault="001A7246" w:rsidP="001A7246">
      <w:pPr>
        <w:autoSpaceDE w:val="0"/>
        <w:autoSpaceDN w:val="0"/>
        <w:adjustRightInd w:val="0"/>
        <w:jc w:val="both"/>
      </w:pPr>
      <w:r w:rsidRPr="00865776">
        <w:rPr>
          <w:b/>
        </w:rPr>
        <w:tab/>
        <w:t>(5.5)</w:t>
      </w:r>
      <w:r w:rsidRPr="00865776">
        <w:t xml:space="preserve"> При констатиране на явни Несъответствия, по смисъла на алинея (5.6) на доставени</w:t>
      </w:r>
      <w:r>
        <w:t>я</w:t>
      </w:r>
      <w:r w:rsidRPr="00865776">
        <w:t xml:space="preserve"> автомобил, Възложителят има право да откаже да подпише приемо-предавателен протокол. В тези случаи, Страните подписват </w:t>
      </w:r>
      <w:r w:rsidRPr="00865776">
        <w:rPr>
          <w:b/>
        </w:rPr>
        <w:t>констативен протокол</w:t>
      </w:r>
      <w:r w:rsidRPr="00865776">
        <w:t xml:space="preserve">, в който се описват констатираните Несъответствия, съобразно алинея (5.6). След отстраняване на Несъответствията, Страните подписват двустранен Приемо-предавателен протокол за приемане на доставката.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(5.6)</w:t>
      </w:r>
      <w:r w:rsidRPr="00865776">
        <w:t xml:space="preserve"> При „</w:t>
      </w:r>
      <w:r w:rsidRPr="00865776">
        <w:rPr>
          <w:b/>
        </w:rPr>
        <w:t>Несъответствия</w:t>
      </w:r>
      <w:r w:rsidRPr="00865776">
        <w:t>“ (явни или скрити дефекти, липси, недостатъци, несъответствия на автомобил</w:t>
      </w:r>
      <w:r>
        <w:t>а</w:t>
      </w:r>
      <w:r w:rsidRPr="00865776">
        <w:t xml:space="preserve"> с Техническата спецификация на Възложителя и/или Техническото предложение на Изпълнителя и/или и с изискванията за окомплектовка на автомобил</w:t>
      </w:r>
      <w:r>
        <w:t>а</w:t>
      </w:r>
      <w:r w:rsidRPr="00865776">
        <w:t xml:space="preserve"> и документите в съответствие с алинея (5.1) и (5.2)) се прилага няко</w:t>
      </w:r>
      <w:r>
        <w:t>й</w:t>
      </w:r>
      <w:r w:rsidRPr="00865776">
        <w:t xml:space="preserve"> от следните варианти: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ind w:firstLine="708"/>
        <w:jc w:val="both"/>
      </w:pPr>
      <w:r w:rsidRPr="00865776">
        <w:rPr>
          <w:b/>
        </w:rPr>
        <w:lastRenderedPageBreak/>
        <w:t>(5.6.1)</w:t>
      </w:r>
      <w:r w:rsidRPr="00865776">
        <w:t xml:space="preserve"> Изпълнителят заменя автомобила или частта с Несъответствия с такива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 Несъответствието е открито преди регистрацията на автомобила в КАТ, в случаите при които се налага замяна на автомобил; или </w:t>
      </w:r>
    </w:p>
    <w:p w:rsidR="001A7246" w:rsidRPr="00865776" w:rsidRDefault="001A7246" w:rsidP="001A7246">
      <w:pPr>
        <w:autoSpaceDE w:val="0"/>
        <w:autoSpaceDN w:val="0"/>
        <w:adjustRightInd w:val="0"/>
        <w:ind w:firstLine="708"/>
        <w:jc w:val="both"/>
      </w:pPr>
    </w:p>
    <w:p w:rsidR="001A7246" w:rsidRPr="00865776" w:rsidRDefault="001A7246" w:rsidP="001A7246">
      <w:pPr>
        <w:autoSpaceDE w:val="0"/>
        <w:autoSpaceDN w:val="0"/>
        <w:adjustRightInd w:val="0"/>
        <w:ind w:firstLine="708"/>
        <w:jc w:val="both"/>
      </w:pPr>
      <w:r w:rsidRPr="00865776">
        <w:rPr>
          <w:b/>
        </w:rPr>
        <w:t>(5.6.2)</w:t>
      </w:r>
      <w:r w:rsidRPr="00865776">
        <w:t xml:space="preserve"> Изпълнителят отстранява Несъответствието в срок и по ред посочени в констативния протокол и/или съобразно гаранционните условия; или </w:t>
      </w:r>
    </w:p>
    <w:p w:rsidR="001A7246" w:rsidRPr="00865776" w:rsidRDefault="001A7246" w:rsidP="001A7246">
      <w:pPr>
        <w:autoSpaceDE w:val="0"/>
        <w:autoSpaceDN w:val="0"/>
        <w:adjustRightInd w:val="0"/>
        <w:ind w:firstLine="708"/>
        <w:jc w:val="both"/>
      </w:pPr>
    </w:p>
    <w:p w:rsidR="001A7246" w:rsidRPr="00865776" w:rsidRDefault="001A7246" w:rsidP="001A7246">
      <w:pPr>
        <w:autoSpaceDE w:val="0"/>
        <w:autoSpaceDN w:val="0"/>
        <w:adjustRightInd w:val="0"/>
        <w:ind w:firstLine="708"/>
        <w:jc w:val="both"/>
        <w:rPr>
          <w:lang w:val="ru-RU"/>
        </w:rPr>
      </w:pPr>
      <w:r w:rsidRPr="00865776">
        <w:rPr>
          <w:b/>
        </w:rPr>
        <w:t>(5.6.3)</w:t>
      </w:r>
      <w:r w:rsidRPr="00865776">
        <w:t xml:space="preserve"> </w:t>
      </w:r>
      <w:r w:rsidR="003A4BF8">
        <w:t>Ц</w:t>
      </w:r>
      <w:r w:rsidRPr="00865776">
        <w:t xml:space="preserve">ената по Договора се намалява съответно с цената на автомобила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1A7246" w:rsidRPr="00865776" w:rsidRDefault="001A7246" w:rsidP="001A7246">
      <w:pPr>
        <w:autoSpaceDE w:val="0"/>
        <w:autoSpaceDN w:val="0"/>
        <w:adjustRightInd w:val="0"/>
        <w:ind w:firstLine="708"/>
        <w:jc w:val="both"/>
        <w:rPr>
          <w:lang w:val="ru-RU"/>
        </w:rPr>
      </w:pPr>
    </w:p>
    <w:p w:rsidR="001A7246" w:rsidRPr="00865776" w:rsidRDefault="001A7246" w:rsidP="001A7246">
      <w:pPr>
        <w:autoSpaceDE w:val="0"/>
        <w:autoSpaceDN w:val="0"/>
        <w:adjustRightInd w:val="0"/>
        <w:jc w:val="both"/>
      </w:pPr>
      <w:r w:rsidRPr="00865776">
        <w:rPr>
          <w:lang w:val="ru-RU"/>
        </w:rPr>
        <w:tab/>
      </w:r>
      <w:r w:rsidRPr="00865776">
        <w:rPr>
          <w:b/>
          <w:lang w:val="ru-RU"/>
        </w:rPr>
        <w:t>(5.7)</w:t>
      </w:r>
      <w:r w:rsidRPr="00865776">
        <w:rPr>
          <w:lang w:val="ru-RU"/>
        </w:rPr>
        <w:t xml:space="preserve"> </w:t>
      </w:r>
      <w:r w:rsidRPr="00865776">
        <w:t>В случай че Несъответствието на доставени</w:t>
      </w:r>
      <w:r>
        <w:t>я</w:t>
      </w:r>
      <w:r w:rsidRPr="00865776">
        <w:t xml:space="preserve"> автомобил е толкова съществено, че прилагането на някой от вариантите по алинея (5.6) ще доведе до промяна на предмета на поръчката, или в случай че Изпълнителят забави доставката на </w:t>
      </w:r>
      <w:r w:rsidRPr="006E22D3">
        <w:t>автомобила или регистрацията му в КАТ или отстраняването на Несъответствията с повече от 5 (</w:t>
      </w:r>
      <w:r w:rsidRPr="006E22D3">
        <w:rPr>
          <w:i/>
        </w:rPr>
        <w:t>пет</w:t>
      </w:r>
      <w:r w:rsidRPr="006E22D3">
        <w:t>) дни, от предвидения срок за доставка в алинея (4.2) или за регистрация в КАТ, посочен в алинея (5.10), съответно от срока, посочен в констативния протокол, Възложителят има право да прекрати Договора</w:t>
      </w:r>
      <w:r w:rsidRPr="00865776">
        <w:t>, както и право да получи неустойка в размер на сумата по гаранцията за изпълнение на Договора, както да усвои сум</w:t>
      </w:r>
      <w:r>
        <w:t>ата</w:t>
      </w:r>
      <w:r w:rsidRPr="00865776">
        <w:t xml:space="preserve"> по предоставен</w:t>
      </w:r>
      <w:r>
        <w:t>ата</w:t>
      </w:r>
      <w:r w:rsidRPr="00865776">
        <w:t xml:space="preserve"> гаранци</w:t>
      </w:r>
      <w:r>
        <w:t>я</w:t>
      </w:r>
      <w:r w:rsidRPr="00865776">
        <w:t>. Страните се споразумяват изрично, че прилагането на варианта по алинея (5.6), точка (5.6.1), а именно – замяна на несъответстващ автомобил с нов по отношение на автомобил с Несъответствия, може да бъде извършено само до подписване на Приемо-предавателния протокол по алинея (5.3) или (5.5) и преди регистрация на автомобил</w:t>
      </w:r>
      <w:r>
        <w:t>а</w:t>
      </w:r>
      <w:r w:rsidRPr="00865776">
        <w:t xml:space="preserve"> в КАТ.</w:t>
      </w:r>
    </w:p>
    <w:p w:rsidR="001A7246" w:rsidRPr="00865776" w:rsidRDefault="001A7246" w:rsidP="001A7246">
      <w:pPr>
        <w:autoSpaceDE w:val="0"/>
        <w:autoSpaceDN w:val="0"/>
        <w:adjustRightInd w:val="0"/>
        <w:jc w:val="both"/>
      </w:pPr>
    </w:p>
    <w:p w:rsidR="001A7246" w:rsidRPr="00865776" w:rsidRDefault="001A7246" w:rsidP="001A7246">
      <w:pPr>
        <w:widowControl w:val="0"/>
        <w:autoSpaceDE w:val="0"/>
        <w:autoSpaceDN w:val="0"/>
        <w:adjustRightInd w:val="0"/>
        <w:jc w:val="both"/>
      </w:pPr>
      <w:r w:rsidRPr="00865776">
        <w:tab/>
      </w:r>
      <w:r w:rsidRPr="00865776">
        <w:rPr>
          <w:b/>
        </w:rPr>
        <w:t>(5.</w:t>
      </w:r>
      <w:r w:rsidRPr="00865776">
        <w:rPr>
          <w:b/>
          <w:lang w:val="ru-RU"/>
        </w:rPr>
        <w:t>8</w:t>
      </w:r>
      <w:r w:rsidRPr="00865776">
        <w:rPr>
          <w:b/>
        </w:rPr>
        <w:t>)</w:t>
      </w:r>
      <w:r w:rsidRPr="00865776">
        <w:t xml:space="preserve"> Подписването на приемо-предавателния протокол по алинея (5.3) или алинея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автомобил</w:t>
      </w:r>
      <w:r>
        <w:t>а</w:t>
      </w:r>
      <w:r w:rsidRPr="00865776">
        <w:t xml:space="preserve"> или на Несъответствия, проявили се в рамките на гаранционния срок. Приемането на доставката на автомобил</w:t>
      </w:r>
      <w:r>
        <w:t>а</w:t>
      </w:r>
      <w:r w:rsidRPr="00865776">
        <w:t xml:space="preserve"> с Приемо-предавателния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1A7246" w:rsidRPr="00865776" w:rsidRDefault="001A7246" w:rsidP="001A7246">
      <w:pPr>
        <w:widowControl w:val="0"/>
        <w:autoSpaceDE w:val="0"/>
        <w:autoSpaceDN w:val="0"/>
        <w:adjustRightInd w:val="0"/>
        <w:jc w:val="both"/>
      </w:pPr>
    </w:p>
    <w:p w:rsidR="001A7246" w:rsidRPr="00865776" w:rsidRDefault="001A7246" w:rsidP="001A7246">
      <w:pPr>
        <w:widowControl w:val="0"/>
        <w:autoSpaceDE w:val="0"/>
        <w:autoSpaceDN w:val="0"/>
        <w:adjustRightInd w:val="0"/>
        <w:jc w:val="both"/>
      </w:pPr>
      <w:r w:rsidRPr="00865776">
        <w:tab/>
      </w:r>
      <w:r w:rsidRPr="00865776">
        <w:rPr>
          <w:b/>
        </w:rPr>
        <w:t>(5.</w:t>
      </w:r>
      <w:r w:rsidRPr="00865776">
        <w:rPr>
          <w:b/>
          <w:lang w:val="ru-RU"/>
        </w:rPr>
        <w:t>9</w:t>
      </w:r>
      <w:r w:rsidRPr="00865776">
        <w:rPr>
          <w:b/>
        </w:rPr>
        <w:t xml:space="preserve">) </w:t>
      </w:r>
      <w:r w:rsidRPr="00865776">
        <w:t>В случаите на Несъответствия</w:t>
      </w:r>
      <w:r w:rsidRPr="00865776">
        <w:rPr>
          <w:lang w:val="ru-RU"/>
        </w:rPr>
        <w:t>,</w:t>
      </w:r>
      <w:r w:rsidRPr="00865776">
        <w:t xml:space="preserve"> посочени в констативния протокол по алинея (5.5), Възложителят не дължи заплащане на цената по алинея </w:t>
      </w:r>
      <w:r w:rsidRPr="00865776">
        <w:rPr>
          <w:lang w:val="en-US"/>
        </w:rPr>
        <w:t>(2.1)</w:t>
      </w:r>
      <w:r w:rsidRPr="00865776">
        <w:t xml:space="preserve">, преди отстраняването им и изпълненията на останалите условия за плащане, предвидени в Договора. </w:t>
      </w:r>
    </w:p>
    <w:p w:rsidR="001A7246" w:rsidRPr="00865776" w:rsidRDefault="001A7246" w:rsidP="001A7246">
      <w:pPr>
        <w:widowControl w:val="0"/>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(5.</w:t>
      </w:r>
      <w:r w:rsidRPr="00865776">
        <w:rPr>
          <w:b/>
          <w:lang w:val="ru-RU"/>
        </w:rPr>
        <w:t>10</w:t>
      </w:r>
      <w:r w:rsidRPr="00865776">
        <w:rPr>
          <w:b/>
        </w:rPr>
        <w:t>)</w:t>
      </w:r>
      <w:r w:rsidRPr="00865776">
        <w:t xml:space="preserve"> Изпълнителят се задължава да регистрира автомобил</w:t>
      </w:r>
      <w:r>
        <w:t>а</w:t>
      </w:r>
      <w:r w:rsidRPr="00865776">
        <w:t xml:space="preserve"> в КАТ, в срок до 14 (</w:t>
      </w:r>
      <w:r w:rsidRPr="00865776">
        <w:rPr>
          <w:i/>
        </w:rPr>
        <w:t>четиринадесет</w:t>
      </w:r>
      <w:r w:rsidRPr="00865776">
        <w:t>) дни, считано от датата на подписване на приемо-предавателния протокол по алинея (5.3), респективно по алинея (5.5). Възложителят получава окомплектовани</w:t>
      </w:r>
      <w:r>
        <w:t>я</w:t>
      </w:r>
      <w:r w:rsidRPr="00865776">
        <w:t xml:space="preserve"> в съответствие с алинея (5.1) и (5.2) автомобил, заедно със съответните документи, веднага след регистрацията им, което се отразява в </w:t>
      </w:r>
      <w:r w:rsidRPr="00865776">
        <w:rPr>
          <w:b/>
        </w:rPr>
        <w:t>протокол за регистрация</w:t>
      </w:r>
      <w:r w:rsidRPr="00865776">
        <w:t xml:space="preserve">, подписан от Възложителя и Изпълнителя или упълномощени от тях лица, като плащането на цената по алинея </w:t>
      </w:r>
      <w:r w:rsidRPr="00865776">
        <w:rPr>
          <w:lang w:val="en-US"/>
        </w:rPr>
        <w:t>(2.1)</w:t>
      </w:r>
      <w:r w:rsidRPr="00865776">
        <w:t>, следва да бъде извършено в срок до 20 (</w:t>
      </w:r>
      <w:r w:rsidRPr="00865776">
        <w:rPr>
          <w:i/>
        </w:rPr>
        <w:t>двадесет</w:t>
      </w:r>
      <w:r w:rsidRPr="00865776">
        <w:t>) дни след подписването на протокола по настоящата алинея (5.</w:t>
      </w:r>
      <w:r w:rsidRPr="00865776">
        <w:rPr>
          <w:lang w:val="ru-RU"/>
        </w:rPr>
        <w:t>10</w:t>
      </w:r>
      <w:r w:rsidRPr="00865776">
        <w:t>), при изпълнение на чл. 3 от настоящия договор.</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(5.1</w:t>
      </w:r>
      <w:r w:rsidRPr="00865776">
        <w:rPr>
          <w:b/>
          <w:lang w:val="ru-RU"/>
        </w:rPr>
        <w:t>1</w:t>
      </w:r>
      <w:r w:rsidRPr="00865776">
        <w:rPr>
          <w:b/>
        </w:rPr>
        <w:t>)</w:t>
      </w:r>
      <w:r w:rsidRPr="00865776">
        <w:t xml:space="preserve">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p>
    <w:p w:rsidR="001A7246" w:rsidRPr="00865776" w:rsidRDefault="001A7246" w:rsidP="001A7246">
      <w:pPr>
        <w:suppressAutoHyphens/>
        <w:jc w:val="both"/>
        <w:rPr>
          <w:lang w:eastAsia="ar-SA"/>
        </w:rPr>
      </w:pPr>
    </w:p>
    <w:p w:rsidR="001A7246" w:rsidRPr="00865776" w:rsidRDefault="001A7246" w:rsidP="001A7246">
      <w:pPr>
        <w:autoSpaceDE w:val="0"/>
        <w:autoSpaceDN w:val="0"/>
        <w:adjustRightInd w:val="0"/>
        <w:jc w:val="both"/>
        <w:rPr>
          <w:b/>
        </w:rPr>
      </w:pPr>
      <w:r w:rsidRPr="00865776">
        <w:rPr>
          <w:b/>
        </w:rPr>
        <w:t>Член 6. Преминаване на собствеността и риска</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lastRenderedPageBreak/>
        <w:tab/>
      </w:r>
      <w:r w:rsidRPr="00865776">
        <w:rPr>
          <w:b/>
        </w:rPr>
        <w:t>(6.1)</w:t>
      </w:r>
      <w:r w:rsidRPr="00865776">
        <w:t xml:space="preserve"> Собствеността и риска от случайно повреждане или погиване върху автомобил</w:t>
      </w:r>
      <w:r>
        <w:t>а</w:t>
      </w:r>
      <w:r w:rsidRPr="00865776">
        <w:t>, предмет на доставка преминава от Изпълнителя върху Възложителя от датата на приемането им, вписана в Приемо-предавателния протокол по алинея (5.3), респективно по алинея (5.5</w:t>
      </w:r>
      <w:r w:rsidRPr="00865776">
        <w:rPr>
          <w:lang w:val="en-US"/>
        </w:rPr>
        <w:t>)</w:t>
      </w:r>
      <w:r w:rsidRPr="00865776">
        <w:t xml:space="preserve">.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(6.2)</w:t>
      </w:r>
      <w:r w:rsidRPr="00865776">
        <w:t xml:space="preserve"> В случай че условията на поръчката изискват регистрация на автомобил</w:t>
      </w:r>
      <w:r>
        <w:t>а</w:t>
      </w:r>
      <w:r w:rsidRPr="00865776">
        <w:t xml:space="preserve"> в КАТ, рискът от случайно повреждане или погиване на автомобил</w:t>
      </w:r>
      <w:r>
        <w:t>а</w:t>
      </w:r>
      <w:r w:rsidRPr="00865776">
        <w:t xml:space="preserve">, преминава върху Възложителя при предаването на владението върху </w:t>
      </w:r>
      <w:r>
        <w:t>него</w:t>
      </w:r>
      <w:r w:rsidRPr="00865776">
        <w:t xml:space="preserve"> на Възложителя и подписването на протокола за регистрация по алинея (5.</w:t>
      </w:r>
      <w:r w:rsidRPr="00865776">
        <w:rPr>
          <w:lang w:val="ru-RU"/>
        </w:rPr>
        <w:t>10</w:t>
      </w:r>
      <w:r w:rsidRPr="00865776">
        <w:t xml:space="preserve">). </w:t>
      </w:r>
    </w:p>
    <w:p w:rsidR="001A7246" w:rsidRPr="00865776" w:rsidRDefault="001A7246" w:rsidP="001A7246">
      <w:pPr>
        <w:autoSpaceDE w:val="0"/>
        <w:autoSpaceDN w:val="0"/>
        <w:adjustRightInd w:val="0"/>
        <w:jc w:val="both"/>
      </w:pPr>
    </w:p>
    <w:p w:rsidR="001A7246" w:rsidRPr="00865776" w:rsidRDefault="001A7246" w:rsidP="008A0F73">
      <w:pPr>
        <w:numPr>
          <w:ilvl w:val="0"/>
          <w:numId w:val="1"/>
        </w:numPr>
        <w:tabs>
          <w:tab w:val="left" w:pos="0"/>
        </w:tabs>
        <w:ind w:hanging="1080"/>
        <w:contextualSpacing/>
        <w:jc w:val="center"/>
        <w:rPr>
          <w:b/>
        </w:rPr>
      </w:pPr>
      <w:r w:rsidRPr="00865776">
        <w:rPr>
          <w:b/>
        </w:rPr>
        <w:t>ПРАВА И ЗАДЪЛЖЕНИЯ НА ИЗПЪЛНИТЕЛЯ</w:t>
      </w:r>
    </w:p>
    <w:p w:rsidR="001A7246" w:rsidRPr="00865776" w:rsidRDefault="001A7246" w:rsidP="001A7246">
      <w:pPr>
        <w:autoSpaceDE w:val="0"/>
        <w:autoSpaceDN w:val="0"/>
        <w:adjustRightInd w:val="0"/>
        <w:jc w:val="both"/>
        <w:rPr>
          <w:b/>
        </w:rPr>
      </w:pPr>
      <w:r w:rsidRPr="00865776">
        <w:rPr>
          <w:b/>
        </w:rPr>
        <w:t xml:space="preserve">Член 7.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(7.1)</w:t>
      </w:r>
      <w:r w:rsidRPr="00865776">
        <w:t xml:space="preserve"> Изпълнителят се задължава да достави автомобил</w:t>
      </w:r>
      <w:r>
        <w:t>а</w:t>
      </w:r>
      <w:r w:rsidRPr="00865776">
        <w:t xml:space="preserve">, предмет на настоящия Договор, отговарящ на техническите параметри, представени в Техническото предложение на Изпълнителя и на Техническата спецификация на Възложителя, окомплектован съгласно изискванията на настоящия Договор и придружен със съответните документи, както и да прехвърли собствеността върху </w:t>
      </w:r>
      <w:r>
        <w:t>него</w:t>
      </w:r>
      <w:r w:rsidRPr="00865776">
        <w:t xml:space="preserve"> на Възложителя.</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(7.2)</w:t>
      </w:r>
      <w:r w:rsidRPr="00865776">
        <w:t xml:space="preserve"> Изпълнителят е длъжен да изпълни задълженията си по Договора и да упражнява всичките си права, с оглед защита интересите на Възложителя.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(7.3)</w:t>
      </w:r>
      <w:r w:rsidRPr="00865776">
        <w:t xml:space="preserve"> Изпълнителят се задължава да подготви необходимите документи, за регистрация на автомобил</w:t>
      </w:r>
      <w:r>
        <w:t>а</w:t>
      </w:r>
      <w:r w:rsidRPr="00865776">
        <w:t xml:space="preserve"> в КАТ, и да ги регистрира от името на Възложителя, при условията и сроковете, посочени в този Договор и изискващи се от компетентните органи.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(7.4)</w:t>
      </w:r>
      <w:r w:rsidRPr="00865776">
        <w:t xml:space="preserve"> Изпълнителят се задължава да предаде автомобил</w:t>
      </w:r>
      <w:r>
        <w:t>а</w:t>
      </w:r>
      <w:r w:rsidRPr="00865776">
        <w:t xml:space="preserve"> на Възложителя след регистрацията </w:t>
      </w:r>
      <w:r>
        <w:t>му</w:t>
      </w:r>
      <w:r w:rsidRPr="00865776">
        <w:t xml:space="preserve"> в КАТ, като в периода от подписване на приемо-предавателния протокол по</w:t>
      </w:r>
      <w:r>
        <w:t xml:space="preserve"> </w:t>
      </w:r>
      <w:r w:rsidRPr="00865776">
        <w:t xml:space="preserve">алинея (5.3), респективно по алинея (5.5) до приемането </w:t>
      </w:r>
      <w:r>
        <w:t>му</w:t>
      </w:r>
      <w:r w:rsidRPr="00865776">
        <w:t xml:space="preserve"> от Възложителя с протокол за регистрация по алинея (5.</w:t>
      </w:r>
      <w:r w:rsidRPr="00865776">
        <w:rPr>
          <w:lang w:val="ru-RU"/>
        </w:rPr>
        <w:t>10</w:t>
      </w:r>
      <w:r w:rsidRPr="00865776">
        <w:t>), се задължава да полага за автомобил</w:t>
      </w:r>
      <w:r>
        <w:t>а</w:t>
      </w:r>
      <w:r w:rsidRPr="00865776">
        <w:t xml:space="preserve"> грижата на добър търговец.</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(7.5)</w:t>
      </w:r>
      <w:r w:rsidRPr="00865776">
        <w:t xml:space="preserve"> Изпълнителят се задължава да уведоми писмено Възложителя, че автомобил</w:t>
      </w:r>
      <w:r>
        <w:t>а</w:t>
      </w:r>
      <w:r w:rsidRPr="00865776">
        <w:t xml:space="preserve"> </w:t>
      </w:r>
      <w:r>
        <w:t>е</w:t>
      </w:r>
      <w:r w:rsidRPr="00865776">
        <w:t xml:space="preserve"> регистриран в КАТ и </w:t>
      </w:r>
      <w:r>
        <w:t>може</w:t>
      </w:r>
      <w:r w:rsidRPr="00865776">
        <w:t xml:space="preserve"> да бъд</w:t>
      </w:r>
      <w:r>
        <w:t>е получен</w:t>
      </w:r>
      <w:r w:rsidRPr="00865776">
        <w:t xml:space="preserve"> от Възложителя. Уведомлението се изпраща до Възложителя най-късно в деня, следващ регистрацията на автомобил</w:t>
      </w:r>
      <w:r>
        <w:t>а</w:t>
      </w:r>
      <w:r w:rsidRPr="00865776">
        <w:t xml:space="preserve"> в КАТ.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(7.6)</w:t>
      </w:r>
      <w:r w:rsidRPr="00865776">
        <w:t xml:space="preserve"> Изпълнителят се задължава да извършва текуща поддръжка и сервизно обслужване на автомобил</w:t>
      </w:r>
      <w:r>
        <w:t>а</w:t>
      </w:r>
      <w:r w:rsidRPr="00865776">
        <w:t xml:space="preserve"> в рамките на гаранционния срок, при условията и сроковете на този Договор, съответно при условията на гаранцията. </w:t>
      </w:r>
    </w:p>
    <w:p w:rsidR="001A7246" w:rsidRPr="00865776" w:rsidRDefault="001A7246" w:rsidP="001A7246">
      <w:pPr>
        <w:autoSpaceDE w:val="0"/>
        <w:autoSpaceDN w:val="0"/>
        <w:adjustRightInd w:val="0"/>
        <w:jc w:val="both"/>
      </w:pPr>
    </w:p>
    <w:p w:rsidR="001A7246" w:rsidRPr="00865776" w:rsidRDefault="001A7246" w:rsidP="001A7246">
      <w:pPr>
        <w:jc w:val="both"/>
      </w:pPr>
      <w:r w:rsidRPr="00865776">
        <w:tab/>
      </w:r>
      <w:r w:rsidRPr="00865776">
        <w:rPr>
          <w:b/>
        </w:rPr>
        <w:t>(7.7)</w:t>
      </w:r>
      <w:r w:rsidRPr="00865776">
        <w:t xml:space="preserve"> Изпълнителят се задължава да отстранява за своя сметка и в договорените срокове всички Несъответствия на доставени</w:t>
      </w:r>
      <w:r>
        <w:t>я</w:t>
      </w:r>
      <w:r w:rsidRPr="00865776">
        <w:t xml:space="preserve"> автомобил проявени и/или открити в рамките на гаранционния срок, констатирани и предявени по реда на настоящия Договор и съгласно гаранционните условия. Изпълнителят се задължава при отстраняване на Несъответствия, както и при извършване на гаранционното обслужване да влага само оригинални резервни части, материали и консумативи.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(7.8)</w:t>
      </w:r>
      <w:r w:rsidRPr="00865776">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1A7246" w:rsidRPr="00865776" w:rsidRDefault="001A7246" w:rsidP="001A7246">
      <w:pPr>
        <w:autoSpaceDE w:val="0"/>
        <w:autoSpaceDN w:val="0"/>
        <w:adjustRightInd w:val="0"/>
        <w:jc w:val="both"/>
      </w:pPr>
    </w:p>
    <w:p w:rsidR="001A7246" w:rsidRPr="00865776" w:rsidRDefault="001A7246" w:rsidP="001A7246">
      <w:pPr>
        <w:jc w:val="both"/>
      </w:pPr>
      <w:r w:rsidRPr="00865776">
        <w:tab/>
      </w:r>
      <w:r w:rsidRPr="00865776">
        <w:rPr>
          <w:b/>
        </w:rPr>
        <w:t>(7.9)</w:t>
      </w:r>
      <w:r w:rsidRPr="00865776">
        <w:t xml:space="preserve"> Изпълнителят се задължава да сключи договор/договори за подизпълнение с посочените в офертата му подизпълнители в срок от 3 (</w:t>
      </w:r>
      <w:r w:rsidRPr="00865776">
        <w:rPr>
          <w:i/>
        </w:rPr>
        <w:t>три</w:t>
      </w:r>
      <w:r w:rsidRPr="00865776">
        <w:t>) дни 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w:t>
      </w:r>
      <w:r>
        <w:t>,</w:t>
      </w:r>
      <w:r w:rsidRPr="00865776">
        <w:t xml:space="preserve"> изпълнителят изпраща копие </w:t>
      </w:r>
      <w:r w:rsidRPr="00865776">
        <w:lastRenderedPageBreak/>
        <w:t xml:space="preserve">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Pr="00865776">
          <w:t>чл. 66, ал. 2</w:t>
        </w:r>
      </w:hyperlink>
      <w:r w:rsidRPr="00865776">
        <w:t xml:space="preserve"> и </w:t>
      </w:r>
      <w:hyperlink r:id="rId10" w:anchor="p28982788" w:tgtFrame="_blank" w:history="1">
        <w:r w:rsidRPr="00865776">
          <w:t>11 ЗОП</w:t>
        </w:r>
      </w:hyperlink>
      <w:r w:rsidRPr="00865776">
        <w:t>.</w:t>
      </w:r>
    </w:p>
    <w:p w:rsidR="001A7246" w:rsidRPr="00865776" w:rsidRDefault="001A7246" w:rsidP="001A7246">
      <w:pPr>
        <w:jc w:val="both"/>
      </w:pPr>
    </w:p>
    <w:p w:rsidR="001A7246" w:rsidRPr="00865776" w:rsidRDefault="001A7246" w:rsidP="001A7246">
      <w:pPr>
        <w:jc w:val="both"/>
      </w:pPr>
      <w:r w:rsidRPr="00865776">
        <w:tab/>
      </w:r>
      <w:r w:rsidRPr="00865776">
        <w:rPr>
          <w:b/>
        </w:rPr>
        <w:t>(7.10)</w:t>
      </w:r>
      <w:r w:rsidRPr="00865776">
        <w:t xml:space="preserve">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1A7246" w:rsidRPr="00865776" w:rsidRDefault="001A7246" w:rsidP="001A7246">
      <w:pPr>
        <w:widowControl w:val="0"/>
        <w:autoSpaceDE w:val="0"/>
        <w:autoSpaceDN w:val="0"/>
        <w:adjustRightInd w:val="0"/>
        <w:ind w:firstLine="567"/>
        <w:jc w:val="both"/>
      </w:pPr>
    </w:p>
    <w:p w:rsidR="001A7246" w:rsidRPr="00865776" w:rsidRDefault="001A7246" w:rsidP="008A0F73">
      <w:pPr>
        <w:numPr>
          <w:ilvl w:val="0"/>
          <w:numId w:val="1"/>
        </w:numPr>
        <w:ind w:hanging="1080"/>
        <w:contextualSpacing/>
        <w:jc w:val="center"/>
        <w:rPr>
          <w:b/>
        </w:rPr>
      </w:pPr>
      <w:r w:rsidRPr="00865776">
        <w:rPr>
          <w:b/>
        </w:rPr>
        <w:t>ПРАВА И ЗАДЪЛЖЕНИЯ НА ВЪЗЛОЖИТЕЛЯ</w:t>
      </w:r>
    </w:p>
    <w:p w:rsidR="001A7246" w:rsidRPr="00865776" w:rsidRDefault="001A7246" w:rsidP="001A7246">
      <w:pPr>
        <w:ind w:firstLine="567"/>
        <w:jc w:val="center"/>
        <w:rPr>
          <w:b/>
        </w:rPr>
      </w:pPr>
    </w:p>
    <w:p w:rsidR="001A7246" w:rsidRPr="00865776" w:rsidRDefault="001A7246" w:rsidP="001A7246">
      <w:pPr>
        <w:autoSpaceDE w:val="0"/>
        <w:autoSpaceDN w:val="0"/>
        <w:adjustRightInd w:val="0"/>
        <w:jc w:val="both"/>
        <w:rPr>
          <w:b/>
        </w:rPr>
      </w:pPr>
      <w:r w:rsidRPr="00865776">
        <w:rPr>
          <w:b/>
        </w:rPr>
        <w:t xml:space="preserve">Член 8. </w:t>
      </w:r>
    </w:p>
    <w:p w:rsidR="001A7246" w:rsidRPr="00865776" w:rsidRDefault="001A7246" w:rsidP="001A7246">
      <w:pPr>
        <w:autoSpaceDE w:val="0"/>
        <w:autoSpaceDN w:val="0"/>
        <w:adjustRightInd w:val="0"/>
        <w:jc w:val="both"/>
        <w:rPr>
          <w:rFonts w:ascii="Verdana" w:hAnsi="Verdana"/>
          <w:b/>
          <w:bCs/>
          <w:sz w:val="20"/>
          <w:szCs w:val="20"/>
        </w:rPr>
      </w:pPr>
    </w:p>
    <w:p w:rsidR="001A7246" w:rsidRPr="00865776" w:rsidRDefault="001A7246" w:rsidP="001A7246">
      <w:pPr>
        <w:autoSpaceDE w:val="0"/>
        <w:autoSpaceDN w:val="0"/>
        <w:adjustRightInd w:val="0"/>
        <w:jc w:val="both"/>
      </w:pPr>
      <w:r w:rsidRPr="00865776">
        <w:tab/>
      </w:r>
      <w:r w:rsidRPr="00865776">
        <w:rPr>
          <w:b/>
        </w:rPr>
        <w:t>(8.1)</w:t>
      </w:r>
      <w:r w:rsidRPr="00865776">
        <w:t xml:space="preserve"> Възложителят се задължава да </w:t>
      </w:r>
      <w:r>
        <w:t xml:space="preserve">заплати цената по алинея (2.1) </w:t>
      </w:r>
      <w:r w:rsidRPr="00865776">
        <w:t xml:space="preserve">от този Договор, съгласно условията и по начина, посочен в него.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(8.2)</w:t>
      </w:r>
      <w:r w:rsidRPr="00865776">
        <w:t xml:space="preserve"> Възложителят се задължава да приеме доставката на автомобил</w:t>
      </w:r>
      <w:r>
        <w:t>а</w:t>
      </w:r>
      <w:r w:rsidRPr="00865776">
        <w:t xml:space="preserve">, предмет на договора по реда на алинея (5.3) ако отговаря на договорените изисквания, в срок до 20 </w:t>
      </w:r>
      <w:r w:rsidRPr="00865776">
        <w:rPr>
          <w:i/>
        </w:rPr>
        <w:t>(двадесет</w:t>
      </w:r>
      <w:r w:rsidRPr="00865776">
        <w:t>) дни след писменото му уведомяване, но не преди извършване на регистрация в КАТ.</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(8.3)</w:t>
      </w:r>
      <w:r w:rsidRPr="00865776">
        <w:t xml:space="preserve"> Възложителят се задължава да издаде пълномощно за регистрация на автомобил</w:t>
      </w:r>
      <w:r>
        <w:t>а</w:t>
      </w:r>
      <w:r w:rsidRPr="00865776">
        <w:t xml:space="preserve"> в КАТ и да го предаде на Изпълнителя в срок до 2 (</w:t>
      </w:r>
      <w:r w:rsidRPr="00865776">
        <w:rPr>
          <w:i/>
        </w:rPr>
        <w:t>два</w:t>
      </w:r>
      <w:r w:rsidRPr="00865776">
        <w:t>) работни дни, считано от датата на приемо-предавателния протокол по алинея (5.3) респ. протокола по алинея (5.5).</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(8.4)</w:t>
      </w:r>
      <w:r w:rsidRPr="00865776">
        <w:t xml:space="preserve"> Възложителят се задължава да получи регистрирани</w:t>
      </w:r>
      <w:r>
        <w:t>я</w:t>
      </w:r>
      <w:r w:rsidRPr="00865776">
        <w:t xml:space="preserve"> автомобил в срок до 3 (</w:t>
      </w:r>
      <w:r w:rsidRPr="00865776">
        <w:rPr>
          <w:i/>
        </w:rPr>
        <w:t>три</w:t>
      </w:r>
      <w:r w:rsidRPr="00865776">
        <w:t>) работни дни след писменото му уведомяване за извършената регистрация в КАТ от Изпълнителя.</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(8.5)</w:t>
      </w:r>
      <w:r w:rsidRPr="00865776">
        <w:t xml:space="preserve"> Възложителят има право да иска от Изпълнителя да изпълни доставката на автомобил</w:t>
      </w:r>
      <w:r>
        <w:t>а</w:t>
      </w:r>
      <w:r w:rsidRPr="00865776">
        <w:t xml:space="preserve"> на посочения в алинея (4.6) от договора адрес, в срок и без отклонения от договорените изисквания. </w:t>
      </w:r>
    </w:p>
    <w:p w:rsidR="001A7246" w:rsidRPr="00865776" w:rsidRDefault="001A7246" w:rsidP="001A7246">
      <w:pPr>
        <w:autoSpaceDE w:val="0"/>
        <w:autoSpaceDN w:val="0"/>
        <w:adjustRightInd w:val="0"/>
        <w:jc w:val="both"/>
        <w:rPr>
          <w:rFonts w:ascii="Verdana" w:hAnsi="Verdana"/>
          <w:sz w:val="20"/>
          <w:szCs w:val="20"/>
        </w:rPr>
      </w:pPr>
    </w:p>
    <w:p w:rsidR="001A7246" w:rsidRPr="00865776" w:rsidRDefault="001A7246" w:rsidP="001A7246">
      <w:pPr>
        <w:autoSpaceDE w:val="0"/>
        <w:autoSpaceDN w:val="0"/>
        <w:adjustRightInd w:val="0"/>
        <w:jc w:val="both"/>
      </w:pPr>
      <w:r w:rsidRPr="00865776">
        <w:tab/>
      </w:r>
      <w:r w:rsidRPr="00865776">
        <w:rPr>
          <w:b/>
        </w:rPr>
        <w:t>(8.6)</w:t>
      </w:r>
      <w:r w:rsidRPr="00865776">
        <w:t xml:space="preserve">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1A7246" w:rsidRPr="00865776" w:rsidRDefault="001A7246" w:rsidP="001A7246">
      <w:pPr>
        <w:autoSpaceDE w:val="0"/>
        <w:autoSpaceDN w:val="0"/>
        <w:adjustRightInd w:val="0"/>
        <w:jc w:val="both"/>
        <w:rPr>
          <w:rFonts w:ascii="Verdana" w:hAnsi="Verdana"/>
          <w:sz w:val="20"/>
          <w:szCs w:val="20"/>
        </w:rPr>
      </w:pPr>
    </w:p>
    <w:p w:rsidR="001A7246" w:rsidRPr="00865776" w:rsidRDefault="001A7246" w:rsidP="001A7246">
      <w:pPr>
        <w:autoSpaceDE w:val="0"/>
        <w:autoSpaceDN w:val="0"/>
        <w:adjustRightInd w:val="0"/>
        <w:jc w:val="both"/>
      </w:pPr>
      <w:r w:rsidRPr="00865776">
        <w:tab/>
      </w:r>
      <w:r w:rsidRPr="00865776">
        <w:rPr>
          <w:b/>
        </w:rPr>
        <w:t>(8.7)</w:t>
      </w:r>
      <w:r w:rsidRPr="00865776">
        <w:t xml:space="preserve"> Възложителят има право на рекламация за доставени</w:t>
      </w:r>
      <w:r>
        <w:t>я</w:t>
      </w:r>
      <w:r w:rsidRPr="00865776">
        <w:t xml:space="preserve"> по Договора автомобил, при условията посочени в настоящия Договор.</w:t>
      </w:r>
    </w:p>
    <w:p w:rsidR="001A7246" w:rsidRPr="00865776" w:rsidRDefault="001A7246" w:rsidP="001A7246">
      <w:pPr>
        <w:widowControl w:val="0"/>
        <w:autoSpaceDE w:val="0"/>
        <w:autoSpaceDN w:val="0"/>
        <w:adjustRightInd w:val="0"/>
        <w:ind w:firstLine="567"/>
        <w:jc w:val="both"/>
      </w:pPr>
    </w:p>
    <w:p w:rsidR="001A7246" w:rsidRPr="00865776" w:rsidRDefault="001A7246" w:rsidP="001A7246">
      <w:pPr>
        <w:jc w:val="both"/>
      </w:pPr>
      <w:r w:rsidRPr="00865776">
        <w:tab/>
      </w:r>
      <w:r w:rsidRPr="00865776">
        <w:rPr>
          <w:b/>
        </w:rPr>
        <w:t>(8.8)</w:t>
      </w:r>
      <w:r w:rsidRPr="00865776">
        <w:t xml:space="preserve"> Възложителят има право да изисква от Изпълнителя замяната на несъответстващ с Техническите спецификации и/или дефектен автомобил само при условията на настоящия Договор и преди регистрацията му в КАТ, както и отстраняване на Несъответствия по реда и в сроковете, определени в настоящия Договор и в условията по гаранцията.</w:t>
      </w:r>
    </w:p>
    <w:p w:rsidR="001A7246" w:rsidRPr="00865776" w:rsidRDefault="001A7246" w:rsidP="001A7246">
      <w:pPr>
        <w:jc w:val="both"/>
      </w:pPr>
    </w:p>
    <w:p w:rsidR="001A7246" w:rsidRPr="00865776" w:rsidRDefault="001A7246" w:rsidP="001A7246">
      <w:pPr>
        <w:jc w:val="both"/>
        <w:rPr>
          <w:bCs/>
        </w:rPr>
      </w:pPr>
      <w:r w:rsidRPr="00865776">
        <w:tab/>
      </w:r>
      <w:r w:rsidRPr="00865776">
        <w:rPr>
          <w:b/>
        </w:rPr>
        <w:t>(8.9)</w:t>
      </w:r>
      <w:r w:rsidRPr="00865776">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865776">
        <w:rPr>
          <w:bCs/>
        </w:rPr>
        <w:t>да откаже да изплати частично или изцяло договорената цена.</w:t>
      </w:r>
    </w:p>
    <w:p w:rsidR="001A7246" w:rsidRPr="00865776" w:rsidRDefault="001A7246" w:rsidP="001A7246">
      <w:pPr>
        <w:tabs>
          <w:tab w:val="left" w:pos="8094"/>
        </w:tabs>
        <w:jc w:val="both"/>
      </w:pPr>
    </w:p>
    <w:p w:rsidR="001A7246" w:rsidRPr="00865776" w:rsidRDefault="001A7246" w:rsidP="001A7246">
      <w:pPr>
        <w:tabs>
          <w:tab w:val="left" w:pos="0"/>
        </w:tabs>
        <w:jc w:val="both"/>
      </w:pPr>
      <w:r w:rsidRPr="00865776">
        <w:tab/>
      </w:r>
      <w:r w:rsidRPr="00865776">
        <w:rPr>
          <w:b/>
        </w:rPr>
        <w:t>(8.10)</w:t>
      </w:r>
      <w:r w:rsidRPr="00865776">
        <w:t xml:space="preserve"> Възложителят има право да изисква от Изпълнителя да сключи и да му представи договори за подизпълнение с посочените в офертата му подизпълнители.</w:t>
      </w:r>
    </w:p>
    <w:p w:rsidR="001A7246" w:rsidRPr="00865776" w:rsidRDefault="001A7246" w:rsidP="001A7246">
      <w:pPr>
        <w:jc w:val="both"/>
        <w:rPr>
          <w:b/>
        </w:rPr>
      </w:pPr>
    </w:p>
    <w:p w:rsidR="001A7246" w:rsidRPr="00865776" w:rsidRDefault="001A7246" w:rsidP="001A7246">
      <w:pPr>
        <w:autoSpaceDE w:val="0"/>
        <w:autoSpaceDN w:val="0"/>
        <w:adjustRightInd w:val="0"/>
        <w:jc w:val="both"/>
      </w:pPr>
      <w:r w:rsidRPr="00865776">
        <w:tab/>
      </w:r>
      <w:r w:rsidRPr="00865776">
        <w:rPr>
          <w:b/>
        </w:rPr>
        <w:t>(8.11)</w:t>
      </w:r>
      <w:r w:rsidRPr="00865776">
        <w:t xml:space="preserve"> Възложителят е длъжен да следи и осигурява извършването на поддръжка и сервиз на автомобил</w:t>
      </w:r>
      <w:r>
        <w:t>а</w:t>
      </w:r>
      <w:r w:rsidRPr="00865776">
        <w:t xml:space="preserve"> в рамките на гаранционния срок, при условията и сроковете на този Договор, съответно при условията на гаранцията. </w:t>
      </w:r>
    </w:p>
    <w:p w:rsidR="001A7246" w:rsidRPr="00865776" w:rsidRDefault="001A7246" w:rsidP="001A7246">
      <w:pPr>
        <w:jc w:val="both"/>
      </w:pPr>
    </w:p>
    <w:p w:rsidR="001A7246" w:rsidRPr="00865776" w:rsidRDefault="001A7246" w:rsidP="001A7246">
      <w:pPr>
        <w:jc w:val="both"/>
      </w:pPr>
      <w:r w:rsidRPr="00865776">
        <w:tab/>
      </w:r>
      <w:r w:rsidRPr="00865776">
        <w:rPr>
          <w:b/>
        </w:rPr>
        <w:t>(8.12)</w:t>
      </w:r>
      <w:r w:rsidRPr="00865776">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1A7246" w:rsidRPr="00865776" w:rsidRDefault="001A7246" w:rsidP="001A7246">
      <w:pPr>
        <w:jc w:val="both"/>
      </w:pPr>
    </w:p>
    <w:p w:rsidR="001A7246" w:rsidRPr="00865776" w:rsidRDefault="001A7246" w:rsidP="008A0F73">
      <w:pPr>
        <w:pStyle w:val="aa"/>
        <w:numPr>
          <w:ilvl w:val="0"/>
          <w:numId w:val="1"/>
        </w:numPr>
        <w:tabs>
          <w:tab w:val="left" w:pos="0"/>
        </w:tabs>
        <w:suppressAutoHyphens/>
        <w:jc w:val="both"/>
        <w:rPr>
          <w:lang w:eastAsia="ar-SA"/>
        </w:rPr>
      </w:pPr>
      <w:r w:rsidRPr="00865776">
        <w:rPr>
          <w:b/>
        </w:rPr>
        <w:t xml:space="preserve">ГАРАНЦИОННА ОТГОВОРНОСТ и ГАРАНЦИОННО ОБСЛУЖВАНЕ </w:t>
      </w:r>
    </w:p>
    <w:p w:rsidR="001A7246" w:rsidRPr="00865776" w:rsidRDefault="001A7246" w:rsidP="001A7246">
      <w:pPr>
        <w:tabs>
          <w:tab w:val="left" w:pos="0"/>
        </w:tabs>
        <w:suppressAutoHyphens/>
        <w:ind w:left="1080"/>
        <w:contextualSpacing/>
        <w:jc w:val="both"/>
        <w:rPr>
          <w:lang w:eastAsia="ar-SA"/>
        </w:rPr>
      </w:pPr>
    </w:p>
    <w:p w:rsidR="001A7246" w:rsidRPr="00865776" w:rsidRDefault="001A7246" w:rsidP="001A7246">
      <w:pPr>
        <w:autoSpaceDE w:val="0"/>
        <w:autoSpaceDN w:val="0"/>
        <w:adjustRightInd w:val="0"/>
        <w:jc w:val="both"/>
        <w:rPr>
          <w:b/>
        </w:rPr>
      </w:pPr>
      <w:r w:rsidRPr="00865776">
        <w:rPr>
          <w:b/>
        </w:rPr>
        <w:t xml:space="preserve">Член 9. </w:t>
      </w:r>
    </w:p>
    <w:p w:rsidR="001A7246" w:rsidRPr="00865776" w:rsidRDefault="001A7246" w:rsidP="001A7246">
      <w:pPr>
        <w:autoSpaceDE w:val="0"/>
        <w:autoSpaceDN w:val="0"/>
        <w:adjustRightInd w:val="0"/>
        <w:jc w:val="both"/>
        <w:rPr>
          <w:u w:val="single"/>
        </w:rPr>
      </w:pPr>
      <w:r w:rsidRPr="00865776">
        <w:tab/>
      </w:r>
      <w:r w:rsidRPr="00865776">
        <w:rPr>
          <w:b/>
        </w:rPr>
        <w:t>(9.1)</w:t>
      </w:r>
      <w:r w:rsidRPr="00865776">
        <w:rPr>
          <w:u w:val="single"/>
        </w:rPr>
        <w:t xml:space="preserve"> Гаранционна отговорност</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(9.1.1)</w:t>
      </w:r>
      <w:r w:rsidRPr="00865776">
        <w:t xml:space="preserve"> Изпълнителят гарантира пълната функционална годност на доставен</w:t>
      </w:r>
      <w:r>
        <w:t xml:space="preserve">ия </w:t>
      </w:r>
      <w:r w:rsidRPr="00865776">
        <w:t>автомобил съгласно договореното предназначение, както и съгласно Техническото предложение, Техническата спецификация и стандарти.</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rPr>
          <w:rFonts w:eastAsia="Lucida Sans Unicode"/>
          <w:lang w:val="ru-RU" w:bidi="en-US"/>
        </w:rPr>
      </w:pPr>
      <w:r w:rsidRPr="00865776">
        <w:tab/>
      </w:r>
      <w:r w:rsidRPr="00865776">
        <w:rPr>
          <w:b/>
        </w:rPr>
        <w:t>(9.1.2)</w:t>
      </w:r>
      <w:r w:rsidRPr="00865776">
        <w:t xml:space="preserve"> </w:t>
      </w:r>
      <w:r w:rsidRPr="00865776">
        <w:rPr>
          <w:rFonts w:eastAsia="Lucida Sans Unicode"/>
          <w:lang w:bidi="en-US"/>
        </w:rPr>
        <w:t xml:space="preserve">В рамките на гаранционния срок Изпълнителят отстранява със свои сили и средства всички </w:t>
      </w:r>
      <w:r w:rsidRPr="00865776">
        <w:rPr>
          <w:rFonts w:eastAsia="Lucida Sans Unicode"/>
          <w:lang w:val="ru-RU" w:bidi="en-US"/>
        </w:rPr>
        <w:t xml:space="preserve">повреди, </w:t>
      </w:r>
      <w:r w:rsidRPr="00865776">
        <w:rPr>
          <w:rFonts w:eastAsia="Lucida Sans Unicode"/>
          <w:lang w:bidi="en-US"/>
        </w:rPr>
        <w:t>и/или Несъответствия на автомобил</w:t>
      </w:r>
      <w:r>
        <w:rPr>
          <w:rFonts w:eastAsia="Lucida Sans Unicode"/>
          <w:lang w:bidi="en-US"/>
        </w:rPr>
        <w:t>а</w:t>
      </w:r>
      <w:r w:rsidRPr="00865776">
        <w:rPr>
          <w:rFonts w:eastAsia="Lucida Sans Unicode"/>
          <w:lang w:bidi="en-US"/>
        </w:rPr>
        <w:t xml:space="preserve">, съответно подменя дефектирали части и/или компоненти с нови, съгласно гаранционните условия и Техническото предложение на Изпълнителя. </w:t>
      </w:r>
    </w:p>
    <w:p w:rsidR="001A7246" w:rsidRPr="00865776" w:rsidRDefault="001A7246" w:rsidP="001A7246">
      <w:pPr>
        <w:autoSpaceDE w:val="0"/>
        <w:autoSpaceDN w:val="0"/>
        <w:adjustRightInd w:val="0"/>
        <w:jc w:val="both"/>
        <w:rPr>
          <w:rFonts w:eastAsia="Lucida Sans Unicode"/>
          <w:lang w:bidi="en-US"/>
        </w:rPr>
      </w:pPr>
    </w:p>
    <w:p w:rsidR="001A7246" w:rsidRPr="00865776" w:rsidRDefault="001A7246" w:rsidP="001A7246">
      <w:pPr>
        <w:autoSpaceDE w:val="0"/>
        <w:autoSpaceDN w:val="0"/>
        <w:adjustRightInd w:val="0"/>
        <w:jc w:val="both"/>
        <w:rPr>
          <w:rFonts w:eastAsia="Lucida Sans Unicode"/>
          <w:lang w:bidi="en-US"/>
        </w:rPr>
      </w:pPr>
      <w:r w:rsidRPr="00865776">
        <w:rPr>
          <w:rFonts w:eastAsia="Lucida Sans Unicode"/>
          <w:lang w:bidi="en-US"/>
        </w:rPr>
        <w:tab/>
      </w:r>
      <w:r w:rsidRPr="00865776">
        <w:rPr>
          <w:rFonts w:eastAsia="Lucida Sans Unicode"/>
          <w:b/>
          <w:lang w:bidi="en-US"/>
        </w:rPr>
        <w:t>(9.1.3)</w:t>
      </w:r>
      <w:r w:rsidRPr="00865776">
        <w:rPr>
          <w:rFonts w:eastAsia="Lucida Sans Unicode"/>
          <w:lang w:bidi="en-US"/>
        </w:rPr>
        <w:t xml:space="preserve"> Рекламационното съобщение на Възложителя може да бъде изпратено по факс, телефон, електронна поща или обикновена поща. Изпълнителят е длъжен да осигури преглед на автомобила от свои квалифицирани представители 3 </w:t>
      </w:r>
      <w:r w:rsidRPr="00865776">
        <w:rPr>
          <w:rFonts w:eastAsia="Lucida Sans Unicode"/>
          <w:lang w:val="en-US" w:bidi="en-US"/>
        </w:rPr>
        <w:t>(</w:t>
      </w:r>
      <w:r w:rsidRPr="00865776">
        <w:rPr>
          <w:rFonts w:eastAsia="Lucida Sans Unicode"/>
          <w:lang w:bidi="en-US"/>
        </w:rPr>
        <w:t>три</w:t>
      </w:r>
      <w:r w:rsidRPr="00865776">
        <w:rPr>
          <w:rFonts w:eastAsia="Lucida Sans Unicode"/>
          <w:lang w:val="en-US" w:bidi="en-US"/>
        </w:rPr>
        <w:t>)</w:t>
      </w:r>
      <w:r w:rsidRPr="00865776">
        <w:rPr>
          <w:rFonts w:eastAsia="Lucida Sans Unicode"/>
          <w:lang w:bidi="en-US"/>
        </w:rPr>
        <w:t xml:space="preserve"> дни</w:t>
      </w:r>
      <w:r w:rsidRPr="00865776">
        <w:t xml:space="preserve">, от получаване на рекламационното съобщение на Възложителя. След преглед на автомобила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w:t>
      </w:r>
      <w:r>
        <w:t>им</w:t>
      </w:r>
      <w:r w:rsidRPr="00865776">
        <w:t xml:space="preserve"> в два еднообразни екземпляра.</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(9.1.4)</w:t>
      </w:r>
      <w:r w:rsidRPr="00865776">
        <w:t xml:space="preserve"> Изпълнителят се задължава да отстрани настъпила</w:t>
      </w:r>
      <w:r>
        <w:t>та</w:t>
      </w:r>
      <w:r w:rsidRPr="00865776">
        <w:t xml:space="preserve"> повреда и/или Несъответствието в 15 </w:t>
      </w:r>
      <w:r w:rsidRPr="00865776">
        <w:rPr>
          <w:lang w:val="en-US"/>
        </w:rPr>
        <w:t>(</w:t>
      </w:r>
      <w:r w:rsidRPr="00865776">
        <w:t>петнадесет</w:t>
      </w:r>
      <w:r w:rsidRPr="00865776">
        <w:rPr>
          <w:lang w:val="en-US"/>
        </w:rPr>
        <w:t>)</w:t>
      </w:r>
      <w:r w:rsidRPr="00865776">
        <w:t xml:space="preserve"> календарни дни или по-кратък, считано от датата на постъпване на автомобила в сервизна база. При невъзможност за отстраняване на настъпила повреда и/или Несъответствие в срок от 5 </w:t>
      </w:r>
      <w:r w:rsidRPr="00865776">
        <w:rPr>
          <w:lang w:val="en-US"/>
        </w:rPr>
        <w:t>(</w:t>
      </w:r>
      <w:r w:rsidRPr="00865776">
        <w:t>пет</w:t>
      </w:r>
      <w:r w:rsidRPr="00865776">
        <w:rPr>
          <w:lang w:val="en-US"/>
        </w:rPr>
        <w:t>)</w:t>
      </w:r>
      <w:r w:rsidRPr="00865776">
        <w:t xml:space="preserve"> работни дни, от констатирането им Изпълнителят осигурява на Възложителя оборотен автомобил от същия или подобен клас, до пълното отстраняване на повреда и/или Несъответствие, като гаранционният срок на автомобил</w:t>
      </w:r>
      <w:r>
        <w:t>а</w:t>
      </w:r>
      <w:r w:rsidRPr="00865776">
        <w:t xml:space="preserve">, в процес на поправяне, се удължава със срока през който е траело отстраняването на повредата. </w:t>
      </w:r>
    </w:p>
    <w:p w:rsidR="001A7246" w:rsidRPr="00865776" w:rsidRDefault="001A7246" w:rsidP="001A7246">
      <w:pPr>
        <w:widowControl w:val="0"/>
        <w:ind w:firstLine="567"/>
        <w:jc w:val="both"/>
        <w:rPr>
          <w:b/>
        </w:rPr>
      </w:pPr>
    </w:p>
    <w:p w:rsidR="001A7246" w:rsidRPr="00865776" w:rsidRDefault="001A7246" w:rsidP="001A7246">
      <w:pPr>
        <w:autoSpaceDE w:val="0"/>
        <w:autoSpaceDN w:val="0"/>
        <w:adjustRightInd w:val="0"/>
        <w:jc w:val="both"/>
        <w:rPr>
          <w:u w:val="single"/>
        </w:rPr>
      </w:pPr>
      <w:r w:rsidRPr="00865776">
        <w:tab/>
      </w:r>
      <w:r w:rsidRPr="00865776">
        <w:rPr>
          <w:b/>
        </w:rPr>
        <w:t>(9.2)</w:t>
      </w:r>
      <w:r w:rsidRPr="00865776">
        <w:rPr>
          <w:u w:val="single"/>
        </w:rPr>
        <w:t xml:space="preserve"> Гаранционно (сервизно) обслужване</w:t>
      </w:r>
    </w:p>
    <w:p w:rsidR="001A7246" w:rsidRPr="00865776" w:rsidRDefault="001A7246" w:rsidP="001A7246">
      <w:pPr>
        <w:autoSpaceDE w:val="0"/>
        <w:autoSpaceDN w:val="0"/>
        <w:adjustRightInd w:val="0"/>
        <w:jc w:val="both"/>
      </w:pPr>
      <w:r w:rsidRPr="00865776">
        <w:tab/>
        <w:t>Изпълнителят се задължава да осигури на Възложителя гаранционно (сервизно) обслужване на автомобил</w:t>
      </w:r>
      <w:r>
        <w:t>а</w:t>
      </w:r>
      <w:r w:rsidRPr="00865776">
        <w:t xml:space="preserve"> в гаранционния срок посочен в алинея (4.</w:t>
      </w:r>
      <w:r>
        <w:t>3</w:t>
      </w:r>
      <w:r w:rsidRPr="00865776">
        <w:t xml:space="preserve">), който започва да тече след на </w:t>
      </w:r>
      <w:r w:rsidRPr="00865776">
        <w:rPr>
          <w:lang w:val="ru-RU"/>
        </w:rPr>
        <w:t>приемане на автомобил</w:t>
      </w:r>
      <w:r>
        <w:rPr>
          <w:lang w:val="ru-RU"/>
        </w:rPr>
        <w:t>а</w:t>
      </w:r>
      <w:r w:rsidRPr="00865776">
        <w:rPr>
          <w:lang w:val="ru-RU"/>
        </w:rPr>
        <w:t xml:space="preserve"> и</w:t>
      </w:r>
      <w:r w:rsidRPr="00865776">
        <w:t xml:space="preserve"> подписване на приемо-предавателен протокол, от датата на приемане на доставката след регистрацията в КАТ и подписване на протокол за регистрация. Изпълнителят се задължава да извършва с предимство сервизно обслужване на автомобил</w:t>
      </w:r>
      <w:r>
        <w:t xml:space="preserve">а </w:t>
      </w:r>
      <w:r w:rsidRPr="00865776">
        <w:t xml:space="preserve">на Възложителя по време на целия гаранционен период, в срок не по-късно от 7 (седем) календарни дни от постъпване на заявка за обслужване от страна на Възложителя. Гаранционното обслужване се осъществява в сервиз на Изпълнителя, или в негови оторизирани сервизи, посочени в Приложения № 4 и № 5 към настоящия Договор. </w:t>
      </w:r>
    </w:p>
    <w:p w:rsidR="001A7246" w:rsidRPr="00865776" w:rsidRDefault="001A7246" w:rsidP="001A7246">
      <w:pPr>
        <w:autoSpaceDE w:val="0"/>
        <w:autoSpaceDN w:val="0"/>
        <w:adjustRightInd w:val="0"/>
        <w:jc w:val="both"/>
        <w:rPr>
          <w:lang w:eastAsia="ar-SA"/>
        </w:rPr>
      </w:pPr>
    </w:p>
    <w:p w:rsidR="001A7246" w:rsidRPr="00865776" w:rsidRDefault="001A7246" w:rsidP="001A7246">
      <w:pPr>
        <w:autoSpaceDE w:val="0"/>
        <w:autoSpaceDN w:val="0"/>
        <w:adjustRightInd w:val="0"/>
        <w:jc w:val="both"/>
      </w:pPr>
      <w:r w:rsidRPr="00865776">
        <w:tab/>
      </w:r>
      <w:r w:rsidRPr="00865776">
        <w:rPr>
          <w:b/>
        </w:rPr>
        <w:t>(9.3)</w:t>
      </w:r>
      <w:r w:rsidRPr="00865776">
        <w:t xml:space="preserve"> По време на гаранционния срок </w:t>
      </w:r>
      <w:r w:rsidRPr="00865776">
        <w:rPr>
          <w:rFonts w:eastAsia="Lucida Sans Unicode"/>
          <w:lang w:bidi="en-US"/>
        </w:rPr>
        <w:t>Изпълнителят</w:t>
      </w:r>
      <w:r w:rsidRPr="00865776">
        <w:t xml:space="preserve"> няма право да отказва приемането на автомобил в оторизираните си сервизи за сервизно обслужване и/или гаранционен ремонт.</w:t>
      </w:r>
    </w:p>
    <w:p w:rsidR="001A7246" w:rsidRPr="00865776" w:rsidRDefault="001A7246" w:rsidP="001A7246">
      <w:pPr>
        <w:autoSpaceDE w:val="0"/>
        <w:autoSpaceDN w:val="0"/>
        <w:adjustRightInd w:val="0"/>
        <w:ind w:firstLine="567"/>
        <w:jc w:val="both"/>
        <w:rPr>
          <w:b/>
        </w:rPr>
      </w:pPr>
    </w:p>
    <w:p w:rsidR="001A7246" w:rsidRPr="00865776" w:rsidRDefault="001A7246" w:rsidP="008A0F73">
      <w:pPr>
        <w:numPr>
          <w:ilvl w:val="0"/>
          <w:numId w:val="1"/>
        </w:numPr>
        <w:tabs>
          <w:tab w:val="left" w:pos="0"/>
        </w:tabs>
        <w:ind w:hanging="1080"/>
        <w:contextualSpacing/>
        <w:jc w:val="center"/>
        <w:rPr>
          <w:b/>
        </w:rPr>
      </w:pPr>
      <w:r w:rsidRPr="00865776">
        <w:rPr>
          <w:b/>
        </w:rPr>
        <w:t xml:space="preserve">ГАРАНЦИЯ ЗА ИЗПЪЛНЕНИЕ.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rPr>
          <w:b/>
        </w:rPr>
      </w:pPr>
      <w:r w:rsidRPr="00865776">
        <w:rPr>
          <w:b/>
        </w:rPr>
        <w:t>Член 10. Видове гаранции, размер и форма на гаранциите</w:t>
      </w:r>
    </w:p>
    <w:p w:rsidR="001A7246" w:rsidRPr="00865776" w:rsidRDefault="001A7246" w:rsidP="001A7246">
      <w:pPr>
        <w:autoSpaceDE w:val="0"/>
        <w:autoSpaceDN w:val="0"/>
        <w:adjustRightInd w:val="0"/>
        <w:jc w:val="both"/>
        <w:rPr>
          <w:b/>
        </w:rPr>
      </w:pPr>
    </w:p>
    <w:p w:rsidR="001A7246" w:rsidRPr="00865776" w:rsidRDefault="001A7246" w:rsidP="001A7246">
      <w:pPr>
        <w:autoSpaceDE w:val="0"/>
        <w:autoSpaceDN w:val="0"/>
        <w:adjustRightInd w:val="0"/>
        <w:jc w:val="both"/>
        <w:rPr>
          <w:u w:val="single"/>
        </w:rPr>
      </w:pPr>
      <w:r w:rsidRPr="00865776">
        <w:lastRenderedPageBreak/>
        <w:tab/>
      </w:r>
      <w:r w:rsidRPr="00865776">
        <w:rPr>
          <w:b/>
          <w:u w:val="single"/>
        </w:rPr>
        <w:t>(10.1)</w:t>
      </w:r>
      <w:r w:rsidRPr="00865776">
        <w:rPr>
          <w:u w:val="single"/>
        </w:rPr>
        <w:t xml:space="preserve"> Видове и размер на гаранциите</w:t>
      </w:r>
    </w:p>
    <w:p w:rsidR="001A7246" w:rsidRPr="00865776" w:rsidRDefault="001A7246" w:rsidP="001A7246">
      <w:pPr>
        <w:autoSpaceDE w:val="0"/>
        <w:autoSpaceDN w:val="0"/>
        <w:adjustRightInd w:val="0"/>
        <w:jc w:val="both"/>
        <w:rPr>
          <w:b/>
        </w:rPr>
      </w:pPr>
    </w:p>
    <w:p w:rsidR="001A7246" w:rsidRPr="00865776" w:rsidRDefault="001A7246" w:rsidP="001A7246">
      <w:pPr>
        <w:autoSpaceDE w:val="0"/>
        <w:autoSpaceDN w:val="0"/>
        <w:adjustRightInd w:val="0"/>
        <w:jc w:val="both"/>
      </w:pPr>
      <w:r w:rsidRPr="00865776">
        <w:tab/>
      </w:r>
      <w:r w:rsidRPr="00865776">
        <w:rPr>
          <w:b/>
        </w:rPr>
        <w:t>(10.1.1)</w:t>
      </w:r>
      <w:r w:rsidRPr="00865776">
        <w:t xml:space="preserve"> Изпълнителят гарантира изпълнението на произтичащите от настоящия Договор свои задължения с гаранция за изпълнение в размер на 3 % </w:t>
      </w:r>
      <w:r w:rsidRPr="00865776">
        <w:rPr>
          <w:i/>
        </w:rPr>
        <w:t>(три процента</w:t>
      </w:r>
      <w:r w:rsidRPr="00865776">
        <w:t xml:space="preserve">) от стойността на Договора по алинея (2.1) </w:t>
      </w:r>
      <w:r>
        <w:t xml:space="preserve">без ДДС </w:t>
      </w:r>
      <w:r w:rsidRPr="00865776">
        <w:t xml:space="preserve">или сумата от …………. (…………………..);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(10.1.2)</w:t>
      </w:r>
      <w:r w:rsidRPr="00865776">
        <w:t xml:space="preserve"> Изпълнителят представя документи за внесени или учредени гаранции за изпълнение на Договора към датата на сключването му. </w:t>
      </w:r>
    </w:p>
    <w:p w:rsidR="001A7246" w:rsidRPr="00865776" w:rsidRDefault="001A7246" w:rsidP="001A7246">
      <w:pPr>
        <w:autoSpaceDE w:val="0"/>
        <w:autoSpaceDN w:val="0"/>
        <w:adjustRightInd w:val="0"/>
        <w:jc w:val="both"/>
        <w:rPr>
          <w:b/>
        </w:rPr>
      </w:pPr>
    </w:p>
    <w:p w:rsidR="001A7246" w:rsidRPr="00865776" w:rsidRDefault="001A7246" w:rsidP="001A7246">
      <w:pPr>
        <w:autoSpaceDE w:val="0"/>
        <w:autoSpaceDN w:val="0"/>
        <w:adjustRightInd w:val="0"/>
        <w:jc w:val="both"/>
        <w:rPr>
          <w:u w:val="single"/>
        </w:rPr>
      </w:pPr>
      <w:r w:rsidRPr="00865776">
        <w:tab/>
      </w:r>
      <w:r w:rsidRPr="00865776">
        <w:rPr>
          <w:b/>
          <w:u w:val="single"/>
        </w:rPr>
        <w:t>(10.2)</w:t>
      </w:r>
      <w:r w:rsidRPr="00865776">
        <w:rPr>
          <w:u w:val="single"/>
        </w:rPr>
        <w:t xml:space="preserve"> Форма на гаранциите</w:t>
      </w:r>
    </w:p>
    <w:p w:rsidR="001A7246" w:rsidRPr="00865776" w:rsidRDefault="001A7246" w:rsidP="001A7246">
      <w:pPr>
        <w:autoSpaceDE w:val="0"/>
        <w:autoSpaceDN w:val="0"/>
        <w:adjustRightInd w:val="0"/>
        <w:jc w:val="both"/>
      </w:pPr>
    </w:p>
    <w:p w:rsidR="001A7246" w:rsidRDefault="001A7246" w:rsidP="001A7246">
      <w:pPr>
        <w:autoSpaceDE w:val="0"/>
        <w:autoSpaceDN w:val="0"/>
        <w:adjustRightInd w:val="0"/>
        <w:jc w:val="both"/>
      </w:pPr>
      <w:r w:rsidRPr="00865776">
        <w:tab/>
      </w:r>
      <w:r w:rsidRPr="00865776">
        <w:rPr>
          <w:b/>
        </w:rPr>
        <w:t>(10.2.1)</w:t>
      </w:r>
      <w:r w:rsidRPr="00865776">
        <w:t xml:space="preserve"> Изпълнителят избира формата на гаранцията измежду една от следните: </w:t>
      </w:r>
      <w:r w:rsidRPr="00865776">
        <w:tab/>
      </w:r>
    </w:p>
    <w:p w:rsidR="001A7246" w:rsidRPr="00865776" w:rsidRDefault="001A7246" w:rsidP="001A7246">
      <w:pPr>
        <w:autoSpaceDE w:val="0"/>
        <w:autoSpaceDN w:val="0"/>
        <w:adjustRightInd w:val="0"/>
        <w:jc w:val="both"/>
      </w:pPr>
      <w:r>
        <w:tab/>
      </w:r>
      <w:r w:rsidRPr="00865776">
        <w:t xml:space="preserve">(а) парична сума внесена по банковата сметка на Възложителя; </w:t>
      </w:r>
    </w:p>
    <w:p w:rsidR="001A7246" w:rsidRPr="00865776" w:rsidRDefault="001A7246" w:rsidP="001A7246">
      <w:pPr>
        <w:autoSpaceDE w:val="0"/>
        <w:autoSpaceDN w:val="0"/>
        <w:adjustRightInd w:val="0"/>
        <w:jc w:val="both"/>
      </w:pPr>
      <w:r w:rsidRPr="00865776">
        <w:tab/>
        <w:t xml:space="preserve">(б) банкова гаранция; или </w:t>
      </w:r>
    </w:p>
    <w:p w:rsidR="001A7246" w:rsidRPr="00865776" w:rsidRDefault="001A7246" w:rsidP="001A7246">
      <w:pPr>
        <w:autoSpaceDE w:val="0"/>
        <w:autoSpaceDN w:val="0"/>
        <w:adjustRightInd w:val="0"/>
        <w:jc w:val="both"/>
      </w:pPr>
      <w:r w:rsidRPr="00865776">
        <w:tab/>
        <w:t xml:space="preserve">(в) застраховка.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rPr>
          <w:b/>
        </w:rPr>
      </w:pPr>
      <w:r w:rsidRPr="00865776">
        <w:rPr>
          <w:b/>
        </w:rPr>
        <w:t>Член 11. Изисквания по отношение на гаранциите</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(11.1)</w:t>
      </w:r>
      <w:r w:rsidRPr="00865776">
        <w:t xml:space="preserve"> Когато гаранцията се представя във вид на </w:t>
      </w:r>
      <w:r w:rsidRPr="00865776">
        <w:rPr>
          <w:b/>
        </w:rPr>
        <w:t>парична сума</w:t>
      </w:r>
      <w:r w:rsidRPr="00865776">
        <w:t xml:space="preserve">, тя се внася по следната банкова сметка на Възложителя: </w:t>
      </w:r>
    </w:p>
    <w:p w:rsidR="00E8157B" w:rsidRPr="00C36158" w:rsidRDefault="00E8157B" w:rsidP="00E8157B">
      <w:pPr>
        <w:shd w:val="clear" w:color="auto" w:fill="FFFFFF"/>
        <w:ind w:firstLine="708"/>
        <w:jc w:val="both"/>
        <w:rPr>
          <w:color w:val="000000"/>
          <w:spacing w:val="-2"/>
          <w:szCs w:val="24"/>
        </w:rPr>
      </w:pPr>
      <w:r>
        <w:rPr>
          <w:szCs w:val="24"/>
        </w:rPr>
        <w:t>Общинска Банка АД</w:t>
      </w:r>
    </w:p>
    <w:p w:rsidR="00E8157B" w:rsidRDefault="00E8157B" w:rsidP="00E8157B">
      <w:pPr>
        <w:ind w:firstLine="708"/>
        <w:jc w:val="both"/>
        <w:rPr>
          <w:szCs w:val="24"/>
        </w:rPr>
      </w:pPr>
      <w:r>
        <w:rPr>
          <w:szCs w:val="24"/>
        </w:rPr>
        <w:t>IBAN: BG87 SOMB 9130 3310 0200 01</w:t>
      </w:r>
    </w:p>
    <w:p w:rsidR="00E8157B" w:rsidRDefault="00E8157B" w:rsidP="00E8157B">
      <w:pPr>
        <w:adjustRightInd w:val="0"/>
        <w:ind w:firstLine="708"/>
        <w:jc w:val="both"/>
        <w:rPr>
          <w:szCs w:val="24"/>
        </w:rPr>
      </w:pPr>
      <w:r>
        <w:rPr>
          <w:szCs w:val="24"/>
        </w:rPr>
        <w:t>BIC:</w:t>
      </w:r>
      <w:r w:rsidRPr="000C7CC0">
        <w:rPr>
          <w:szCs w:val="24"/>
        </w:rPr>
        <w:t xml:space="preserve"> </w:t>
      </w:r>
      <w:r>
        <w:rPr>
          <w:szCs w:val="24"/>
        </w:rPr>
        <w:t>SOMBBGSF</w:t>
      </w:r>
    </w:p>
    <w:p w:rsidR="001A7246" w:rsidRPr="00865776" w:rsidRDefault="001A7246" w:rsidP="001A7246">
      <w:pPr>
        <w:autoSpaceDE w:val="0"/>
        <w:autoSpaceDN w:val="0"/>
        <w:adjustRightInd w:val="0"/>
        <w:jc w:val="both"/>
      </w:pPr>
      <w:r w:rsidRPr="00865776">
        <w:tab/>
        <w:t>Всички банкови разходи, свързани с преводите на сумата са за сметка на Изпълнителя;</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(11.2)</w:t>
      </w:r>
      <w:r w:rsidRPr="00865776">
        <w:t xml:space="preserve"> Когато Изпълнителят представя </w:t>
      </w:r>
      <w:r w:rsidRPr="00865776">
        <w:rPr>
          <w:b/>
        </w:rPr>
        <w:t>банкова гаранция</w:t>
      </w:r>
      <w:r w:rsidRPr="00865776">
        <w:t xml:space="preserve"> се представя оригиналът </w:t>
      </w:r>
      <w:r w:rsidRPr="00865776">
        <w:rPr>
          <w:bCs/>
          <w:color w:val="222222"/>
          <w:shd w:val="clear" w:color="auto" w:fill="FFFFFF"/>
        </w:rPr>
        <w:t>ѝ</w:t>
      </w:r>
      <w:r w:rsidRPr="00865776">
        <w:t>, като тя е безусловна, неотменяема и непрехвърляема като покрива 100 % (</w:t>
      </w:r>
      <w:r w:rsidRPr="00865776">
        <w:rPr>
          <w:i/>
        </w:rPr>
        <w:t>сто процента</w:t>
      </w:r>
      <w:r w:rsidRPr="00865776">
        <w:t xml:space="preserve">) от стойността на гаранцията за изпълнението му със срок на валидност, срокът на действие на Договора, плюс </w:t>
      </w:r>
      <w:r w:rsidRPr="00865776">
        <w:rPr>
          <w:lang w:val="en-US"/>
        </w:rPr>
        <w:t>3</w:t>
      </w:r>
      <w:r w:rsidRPr="00865776">
        <w:t>0 (</w:t>
      </w:r>
      <w:r w:rsidRPr="00865776">
        <w:rPr>
          <w:i/>
        </w:rPr>
        <w:t>тридесет</w:t>
      </w:r>
      <w:r w:rsidRPr="00865776">
        <w:t>) дни за гаранцията за изпълнение.</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(11.2.1)</w:t>
      </w:r>
      <w:r w:rsidRPr="00865776">
        <w:t xml:space="preserve">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(11.2.2)</w:t>
      </w:r>
      <w:r w:rsidRPr="00865776">
        <w:t xml:space="preserve"> Всички банкови разходи, свързани с обслужването на превода на гаранцията, включително при нейното възстановяване, са за сметка на Изпълнителя.</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(11.3)</w:t>
      </w:r>
      <w:r w:rsidRPr="00865776">
        <w:t xml:space="preserve"> </w:t>
      </w:r>
      <w:r w:rsidRPr="00865776">
        <w:rPr>
          <w:b/>
        </w:rPr>
        <w:t>Застраховката</w:t>
      </w:r>
      <w:r w:rsidRPr="00865776">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Pr="00865776">
        <w:rPr>
          <w:lang w:val="en-US"/>
        </w:rPr>
        <w:t>3</w:t>
      </w:r>
      <w:r w:rsidRPr="00865776">
        <w:t>0 (</w:t>
      </w:r>
      <w:r w:rsidRPr="00865776">
        <w:rPr>
          <w:i/>
        </w:rPr>
        <w:t>тридесет</w:t>
      </w:r>
      <w:r w:rsidRPr="00865776">
        <w:t xml:space="preserve">)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включително при неусвояване или невръщане на авансовото плащане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rPr>
          <w:b/>
        </w:rPr>
      </w:pPr>
      <w:r w:rsidRPr="00865776">
        <w:rPr>
          <w:b/>
        </w:rPr>
        <w:t>Член 12. Задържане и освобождаване на гаранциите</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 xml:space="preserve">(12.1) </w:t>
      </w:r>
      <w:r w:rsidRPr="00865776">
        <w:t>Възложителят освобождава гаранцията за изпълнение на Договора на етапи и при условия, както следва:</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(12.1.1)</w:t>
      </w:r>
      <w:r w:rsidRPr="00865776">
        <w:t xml:space="preserve"> частично освобождаване в размер на </w:t>
      </w:r>
      <w:r w:rsidR="00357237">
        <w:rPr>
          <w:lang w:val="en-US"/>
        </w:rPr>
        <w:t>1.5 %</w:t>
      </w:r>
      <w:r w:rsidRPr="00865776">
        <w:t xml:space="preserve"> </w:t>
      </w:r>
      <w:r w:rsidR="009C02EA">
        <w:t>(</w:t>
      </w:r>
      <w:r w:rsidR="009C02EA" w:rsidRPr="009C02EA">
        <w:rPr>
          <w:i/>
        </w:rPr>
        <w:t>едно цяло и пет процента</w:t>
      </w:r>
      <w:r w:rsidR="009C02EA">
        <w:t xml:space="preserve">) </w:t>
      </w:r>
      <w:r w:rsidRPr="00865776">
        <w:t>от стойността на Договора в размер на …………. (</w:t>
      </w:r>
      <w:r w:rsidRPr="009C02EA">
        <w:rPr>
          <w:i/>
        </w:rPr>
        <w:t>…………….</w:t>
      </w:r>
      <w:r w:rsidRPr="00865776">
        <w:t>) лева, в срок от 30 (</w:t>
      </w:r>
      <w:r w:rsidRPr="00865776">
        <w:rPr>
          <w:i/>
        </w:rPr>
        <w:t>тридесет</w:t>
      </w:r>
      <w:r w:rsidRPr="00865776">
        <w:t>) дни, след приемане на доставката на автомобил</w:t>
      </w:r>
      <w:r>
        <w:t>а</w:t>
      </w:r>
      <w:r w:rsidRPr="00865776">
        <w:t xml:space="preserve"> и подписване на Приемо-предавателния протокол по алинея (5.3) съответно по алинея (5.5) без забележки</w:t>
      </w:r>
      <w:r>
        <w:t xml:space="preserve"> и</w:t>
      </w:r>
      <w:r w:rsidRPr="00865776">
        <w:t xml:space="preserve"> след регистрацията на автомобил</w:t>
      </w:r>
      <w:r>
        <w:t>а</w:t>
      </w:r>
      <w:r w:rsidRPr="00865776">
        <w:t xml:space="preserve"> в КАТ и подписване на протокол за регистрация съгласно алинея (5.</w:t>
      </w:r>
      <w:r w:rsidRPr="00865776">
        <w:rPr>
          <w:lang w:val="ru-RU"/>
        </w:rPr>
        <w:t>10</w:t>
      </w:r>
      <w:r w:rsidRPr="00865776">
        <w:t>), при условие че сумите по гаранцията не са задържани, или не са настъпили условия за задържането им;</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(12.1.2)</w:t>
      </w:r>
      <w:r w:rsidRPr="00865776">
        <w:t xml:space="preserve"> окончателно освобождаване на остатъчната сума по гаранцията се извършва в срок от 30 (</w:t>
      </w:r>
      <w:r w:rsidRPr="00865776">
        <w:rPr>
          <w:i/>
        </w:rPr>
        <w:t>тридесет</w:t>
      </w:r>
      <w:r w:rsidRPr="00865776">
        <w:t>) дни, след изтичане на гаранционния срок на автомобил</w:t>
      </w:r>
      <w:r>
        <w:t>а</w:t>
      </w:r>
      <w:r w:rsidRPr="00865776">
        <w:t>, посочен в алинея (4.</w:t>
      </w:r>
      <w:r>
        <w:t>3</w:t>
      </w:r>
      <w:r w:rsidRPr="00865776">
        <w:t>)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(12.2)</w:t>
      </w:r>
      <w:r w:rsidRPr="00865776">
        <w:t xml:space="preserve">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алинея (12.1.1).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(12.3)</w:t>
      </w:r>
      <w:r w:rsidRPr="00865776">
        <w:t xml:space="preserve">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 (12.1).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(12.4)</w:t>
      </w:r>
      <w:r w:rsidRPr="00865776">
        <w:t xml:space="preserve">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(12.5)</w:t>
      </w:r>
      <w:r w:rsidRPr="00865776">
        <w:t xml:space="preserve">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(12.6.)</w:t>
      </w:r>
      <w:r w:rsidRPr="00865776">
        <w:t xml:space="preserve">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rPr>
          <w:b/>
        </w:rPr>
        <w:tab/>
        <w:t>(12.7)</w:t>
      </w:r>
      <w:r w:rsidRPr="00865776">
        <w:t xml:space="preserve">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1A7246" w:rsidRPr="00865776" w:rsidRDefault="001A7246" w:rsidP="001A7246">
      <w:pPr>
        <w:autoSpaceDE w:val="0"/>
        <w:autoSpaceDN w:val="0"/>
        <w:adjustRightInd w:val="0"/>
        <w:jc w:val="both"/>
      </w:pPr>
    </w:p>
    <w:p w:rsidR="001A7246" w:rsidRPr="00865776" w:rsidRDefault="001A7246" w:rsidP="001A7246">
      <w:pPr>
        <w:jc w:val="both"/>
      </w:pPr>
      <w:r w:rsidRPr="00865776">
        <w:tab/>
      </w:r>
      <w:r w:rsidRPr="00865776">
        <w:rPr>
          <w:b/>
        </w:rPr>
        <w:t>(12.8)</w:t>
      </w:r>
      <w:r w:rsidRPr="00865776">
        <w:t xml:space="preserve"> В случай на задържане от Възложителя на суми от гаранциите, Изпълнителят е длъжен в срок до 7 (</w:t>
      </w:r>
      <w:r w:rsidRPr="00865776">
        <w:rPr>
          <w:i/>
        </w:rPr>
        <w:t>седем</w:t>
      </w:r>
      <w:r w:rsidRPr="00865776">
        <w:t>)] дни да допълни съответната гаранция до размера ѝ, уговорен в алинея (10.1),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алинея (10.1).</w:t>
      </w:r>
    </w:p>
    <w:p w:rsidR="001A7246" w:rsidRPr="00865776" w:rsidRDefault="001A7246" w:rsidP="001A7246">
      <w:pPr>
        <w:jc w:val="both"/>
        <w:rPr>
          <w:b/>
        </w:rPr>
      </w:pPr>
    </w:p>
    <w:p w:rsidR="001A7246" w:rsidRPr="00865776" w:rsidRDefault="001A7246" w:rsidP="008A0F73">
      <w:pPr>
        <w:numPr>
          <w:ilvl w:val="0"/>
          <w:numId w:val="1"/>
        </w:numPr>
        <w:tabs>
          <w:tab w:val="left" w:pos="0"/>
        </w:tabs>
        <w:ind w:hanging="1080"/>
        <w:contextualSpacing/>
        <w:jc w:val="center"/>
        <w:rPr>
          <w:b/>
        </w:rPr>
      </w:pPr>
      <w:r w:rsidRPr="00865776">
        <w:rPr>
          <w:b/>
        </w:rPr>
        <w:t>НЕУСТОЙКИ</w:t>
      </w:r>
    </w:p>
    <w:p w:rsidR="001A7246" w:rsidRPr="00865776" w:rsidRDefault="001A7246" w:rsidP="001A7246">
      <w:pPr>
        <w:autoSpaceDE w:val="0"/>
        <w:autoSpaceDN w:val="0"/>
        <w:adjustRightInd w:val="0"/>
        <w:jc w:val="both"/>
        <w:rPr>
          <w:b/>
        </w:rPr>
      </w:pPr>
    </w:p>
    <w:p w:rsidR="001A7246" w:rsidRPr="00865776" w:rsidRDefault="001A7246" w:rsidP="001A7246">
      <w:pPr>
        <w:autoSpaceDE w:val="0"/>
        <w:autoSpaceDN w:val="0"/>
        <w:adjustRightInd w:val="0"/>
        <w:jc w:val="both"/>
        <w:rPr>
          <w:b/>
        </w:rPr>
      </w:pPr>
      <w:r w:rsidRPr="00865776">
        <w:rPr>
          <w:b/>
        </w:rPr>
        <w:t xml:space="preserve">Член 13. </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(13.1)</w:t>
      </w:r>
      <w:r w:rsidRPr="00865776">
        <w:t xml:space="preserve">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w:t>
      </w:r>
      <w:r w:rsidRPr="00865776">
        <w:lastRenderedPageBreak/>
        <w:t xml:space="preserve">неустойка в размер на 0,2 % </w:t>
      </w:r>
      <w:r w:rsidRPr="00865776">
        <w:rPr>
          <w:lang w:val="en-US"/>
        </w:rPr>
        <w:t>(</w:t>
      </w:r>
      <w:r w:rsidRPr="00865776">
        <w:rPr>
          <w:i/>
        </w:rPr>
        <w:t>нула цяло и две десети процента</w:t>
      </w:r>
      <w:r w:rsidRPr="00865776">
        <w:rPr>
          <w:lang w:val="en-US"/>
        </w:rPr>
        <w:t xml:space="preserve">) </w:t>
      </w:r>
      <w:r w:rsidRPr="00865776">
        <w:t xml:space="preserve">от сумата по алинея </w:t>
      </w:r>
      <w:r w:rsidRPr="00865776">
        <w:rPr>
          <w:lang w:val="en-US"/>
        </w:rPr>
        <w:t>(</w:t>
      </w:r>
      <w:r w:rsidRPr="00865776">
        <w:t>2.1</w:t>
      </w:r>
      <w:r w:rsidRPr="00865776">
        <w:rPr>
          <w:lang w:val="en-US"/>
        </w:rPr>
        <w:t>)</w:t>
      </w:r>
      <w:r w:rsidRPr="00865776">
        <w:t xml:space="preserve">, за всеки просрочен ден, но не повече от </w:t>
      </w:r>
      <w:r w:rsidR="009C02EA">
        <w:t>2.5</w:t>
      </w:r>
      <w:r w:rsidRPr="00865776">
        <w:t xml:space="preserve"> % </w:t>
      </w:r>
      <w:r w:rsidRPr="00865776">
        <w:rPr>
          <w:lang w:val="en-US"/>
        </w:rPr>
        <w:t>(</w:t>
      </w:r>
      <w:r w:rsidRPr="00865776">
        <w:rPr>
          <w:i/>
        </w:rPr>
        <w:t>пет процента</w:t>
      </w:r>
      <w:r w:rsidRPr="00865776">
        <w:rPr>
          <w:lang w:val="en-US"/>
        </w:rPr>
        <w:t xml:space="preserve">) </w:t>
      </w:r>
      <w:r w:rsidRPr="00865776">
        <w:t xml:space="preserve">от цената на </w:t>
      </w:r>
      <w:r w:rsidR="009C02EA">
        <w:t>Договора</w:t>
      </w:r>
      <w:r w:rsidRPr="00865776">
        <w:t xml:space="preserve"> по алинея </w:t>
      </w:r>
      <w:r w:rsidRPr="00865776">
        <w:rPr>
          <w:lang w:val="en-US"/>
        </w:rPr>
        <w:t>(</w:t>
      </w:r>
      <w:r w:rsidRPr="00865776">
        <w:t>2.</w:t>
      </w:r>
      <w:r>
        <w:t>2</w:t>
      </w:r>
      <w:r w:rsidRPr="00865776">
        <w:rPr>
          <w:lang w:val="en-US"/>
        </w:rPr>
        <w:t>)</w:t>
      </w:r>
      <w:r>
        <w:t>.</w:t>
      </w:r>
    </w:p>
    <w:p w:rsidR="001A7246" w:rsidRPr="00865776" w:rsidRDefault="001A7246" w:rsidP="001A7246">
      <w:pPr>
        <w:autoSpaceDE w:val="0"/>
        <w:autoSpaceDN w:val="0"/>
        <w:adjustRightInd w:val="0"/>
        <w:jc w:val="both"/>
      </w:pPr>
      <w:r w:rsidRPr="00865776">
        <w:tab/>
      </w:r>
      <w:r w:rsidRPr="00865776">
        <w:rPr>
          <w:b/>
        </w:rPr>
        <w:t>(13.2)</w:t>
      </w:r>
      <w:r w:rsidRPr="00865776">
        <w:t xml:space="preserve"> При забава на Възложителя за изпълнение на задълженията му за плащане по Договора, същият заплаща на Изпълнителя неустойка в размер на 0,2 % </w:t>
      </w:r>
      <w:r w:rsidRPr="00865776">
        <w:rPr>
          <w:lang w:val="en-US"/>
        </w:rPr>
        <w:t>(</w:t>
      </w:r>
      <w:r w:rsidRPr="00865776">
        <w:rPr>
          <w:i/>
        </w:rPr>
        <w:t>нула цяло и две десети процента</w:t>
      </w:r>
      <w:r w:rsidRPr="00865776">
        <w:rPr>
          <w:lang w:val="en-US"/>
        </w:rPr>
        <w:t xml:space="preserve">) </w:t>
      </w:r>
      <w:r w:rsidRPr="00865776">
        <w:t xml:space="preserve">от дължимата сума за всеки просрочен ден, но не повече от 5 % </w:t>
      </w:r>
      <w:r w:rsidRPr="00865776">
        <w:rPr>
          <w:lang w:val="en-US"/>
        </w:rPr>
        <w:t>(</w:t>
      </w:r>
      <w:r w:rsidRPr="00865776">
        <w:rPr>
          <w:i/>
        </w:rPr>
        <w:t>пет процента</w:t>
      </w:r>
      <w:r w:rsidRPr="00865776">
        <w:rPr>
          <w:lang w:val="en-US"/>
        </w:rPr>
        <w:t xml:space="preserve">) </w:t>
      </w:r>
      <w:r w:rsidRPr="00865776">
        <w:t>от размера на забавеното плащане.</w:t>
      </w:r>
    </w:p>
    <w:p w:rsidR="001A7246" w:rsidRPr="00865776" w:rsidRDefault="001A7246" w:rsidP="001A7246">
      <w:pPr>
        <w:autoSpaceDE w:val="0"/>
        <w:autoSpaceDN w:val="0"/>
        <w:adjustRightInd w:val="0"/>
        <w:jc w:val="both"/>
        <w:rPr>
          <w:color w:val="FF0000"/>
        </w:rPr>
      </w:pPr>
    </w:p>
    <w:p w:rsidR="001A7246" w:rsidRPr="00865776" w:rsidRDefault="001A7246" w:rsidP="001A7246">
      <w:pPr>
        <w:widowControl w:val="0"/>
        <w:jc w:val="both"/>
      </w:pPr>
      <w:r w:rsidRPr="00865776">
        <w:rPr>
          <w:color w:val="FF0000"/>
        </w:rPr>
        <w:tab/>
      </w:r>
      <w:r w:rsidRPr="00865776">
        <w:rPr>
          <w:b/>
        </w:rPr>
        <w:t>(13.3)</w:t>
      </w:r>
      <w:r w:rsidRPr="00865776">
        <w:t xml:space="preserve"> При системно (три и повече пъти) неизпълнение на задълженията за гаранционно </w:t>
      </w:r>
      <w:r w:rsidRPr="00865776">
        <w:rPr>
          <w:lang w:val="en-US"/>
        </w:rPr>
        <w:t>(</w:t>
      </w:r>
      <w:r w:rsidRPr="00865776">
        <w:t>сервизно</w:t>
      </w:r>
      <w:r w:rsidRPr="00865776">
        <w:rPr>
          <w:lang w:val="en-US"/>
        </w:rPr>
        <w:t>)</w:t>
      </w:r>
      <w:r w:rsidRPr="00865776">
        <w:t xml:space="preserve"> обслужване и/или гаранционни ремонти в срока на гаранцията, Изпълнителят дължи на Възложителя, неустойка в размер на </w:t>
      </w:r>
      <w:r w:rsidR="001270D7">
        <w:rPr>
          <w:lang w:val="en-US"/>
        </w:rPr>
        <w:t>0.1</w:t>
      </w:r>
      <w:r w:rsidRPr="00865776">
        <w:t xml:space="preserve"> % </w:t>
      </w:r>
      <w:r w:rsidRPr="00865776">
        <w:rPr>
          <w:lang w:val="en-US"/>
        </w:rPr>
        <w:t>(</w:t>
      </w:r>
      <w:r w:rsidRPr="00865776">
        <w:rPr>
          <w:i/>
        </w:rPr>
        <w:t xml:space="preserve">нула цяло и </w:t>
      </w:r>
      <w:r w:rsidR="001270D7">
        <w:rPr>
          <w:i/>
        </w:rPr>
        <w:t>една</w:t>
      </w:r>
      <w:r w:rsidRPr="00865776">
        <w:rPr>
          <w:i/>
        </w:rPr>
        <w:t xml:space="preserve"> десет</w:t>
      </w:r>
      <w:r w:rsidR="001270D7">
        <w:rPr>
          <w:i/>
        </w:rPr>
        <w:t>а</w:t>
      </w:r>
      <w:r w:rsidRPr="00865776">
        <w:rPr>
          <w:i/>
        </w:rPr>
        <w:t xml:space="preserve"> процента</w:t>
      </w:r>
      <w:r w:rsidRPr="00865776">
        <w:rPr>
          <w:lang w:val="en-US"/>
        </w:rPr>
        <w:t xml:space="preserve">) </w:t>
      </w:r>
      <w:r w:rsidRPr="00865776">
        <w:t>от цената на договора.</w:t>
      </w:r>
    </w:p>
    <w:p w:rsidR="001A7246" w:rsidRPr="00865776" w:rsidRDefault="001A7246" w:rsidP="001A7246">
      <w:pPr>
        <w:autoSpaceDE w:val="0"/>
        <w:autoSpaceDN w:val="0"/>
        <w:adjustRightInd w:val="0"/>
        <w:jc w:val="both"/>
      </w:pPr>
    </w:p>
    <w:p w:rsidR="001A7246" w:rsidRPr="00865776" w:rsidRDefault="001A7246" w:rsidP="001A7246">
      <w:pPr>
        <w:widowControl w:val="0"/>
        <w:jc w:val="both"/>
      </w:pPr>
      <w:r w:rsidRPr="00865776">
        <w:tab/>
      </w:r>
      <w:r w:rsidRPr="00865776">
        <w:rPr>
          <w:b/>
        </w:rPr>
        <w:t>(13.4)</w:t>
      </w:r>
      <w:r w:rsidRPr="00865776">
        <w:t xml:space="preserve"> При пълно неизпълнение на задълженията за гаранционно </w:t>
      </w:r>
      <w:r w:rsidRPr="00865776">
        <w:rPr>
          <w:lang w:val="en-US"/>
        </w:rPr>
        <w:t>(</w:t>
      </w:r>
      <w:r w:rsidRPr="00865776">
        <w:t>сервизно</w:t>
      </w:r>
      <w:r w:rsidRPr="00865776">
        <w:rPr>
          <w:lang w:val="en-US"/>
        </w:rPr>
        <w:t>)</w:t>
      </w:r>
      <w:r w:rsidRPr="00865776">
        <w:t xml:space="preserve"> обслужване и/или гаранционни ремонти в срока на гаранцията, Изпълнителят дължи на Възложителя неустойка в размер на 10 % </w:t>
      </w:r>
      <w:r w:rsidRPr="00865776">
        <w:rPr>
          <w:lang w:val="en-US"/>
        </w:rPr>
        <w:t>(</w:t>
      </w:r>
      <w:r w:rsidRPr="00865776">
        <w:rPr>
          <w:i/>
        </w:rPr>
        <w:t>десет процента</w:t>
      </w:r>
      <w:r w:rsidRPr="00865776">
        <w:rPr>
          <w:lang w:val="en-US"/>
        </w:rPr>
        <w:t xml:space="preserve">) </w:t>
      </w:r>
      <w:r w:rsidRPr="00865776">
        <w:t xml:space="preserve">от цената на </w:t>
      </w:r>
      <w:bookmarkStart w:id="0" w:name="_GoBack"/>
      <w:bookmarkEnd w:id="0"/>
      <w:r w:rsidRPr="00865776">
        <w:t>договора.</w:t>
      </w:r>
    </w:p>
    <w:p w:rsidR="001A7246" w:rsidRPr="00865776" w:rsidRDefault="001A7246" w:rsidP="001A7246">
      <w:pPr>
        <w:widowControl w:val="0"/>
        <w:jc w:val="both"/>
      </w:pPr>
    </w:p>
    <w:p w:rsidR="001A7246" w:rsidRPr="00865776" w:rsidRDefault="001A7246" w:rsidP="001A7246">
      <w:pPr>
        <w:autoSpaceDE w:val="0"/>
        <w:autoSpaceDN w:val="0"/>
        <w:adjustRightInd w:val="0"/>
        <w:jc w:val="both"/>
      </w:pPr>
      <w:r w:rsidRPr="00865776">
        <w:tab/>
      </w:r>
      <w:r w:rsidRPr="00865776">
        <w:rPr>
          <w:b/>
        </w:rPr>
        <w:t xml:space="preserve">(13.5) </w:t>
      </w:r>
      <w:r w:rsidRPr="00865776">
        <w:t>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предоставените гаранции.</w:t>
      </w:r>
    </w:p>
    <w:p w:rsidR="001A7246" w:rsidRPr="00865776" w:rsidRDefault="001A7246" w:rsidP="001A7246">
      <w:pPr>
        <w:autoSpaceDE w:val="0"/>
        <w:autoSpaceDN w:val="0"/>
        <w:adjustRightInd w:val="0"/>
        <w:jc w:val="both"/>
      </w:pPr>
    </w:p>
    <w:p w:rsidR="001A7246" w:rsidRPr="00865776" w:rsidRDefault="001A7246" w:rsidP="001A7246">
      <w:pPr>
        <w:autoSpaceDE w:val="0"/>
        <w:autoSpaceDN w:val="0"/>
        <w:adjustRightInd w:val="0"/>
        <w:jc w:val="both"/>
      </w:pPr>
      <w:r w:rsidRPr="00865776">
        <w:tab/>
      </w:r>
      <w:r w:rsidRPr="00865776">
        <w:rPr>
          <w:b/>
        </w:rPr>
        <w:t>(13.6.)</w:t>
      </w:r>
      <w:r w:rsidRPr="00865776">
        <w:t xml:space="preserve"> Неустойките се заплащат незабавно, при поискване от Възложителя, по следната банкова сметка </w:t>
      </w:r>
    </w:p>
    <w:p w:rsidR="00E8157B" w:rsidRPr="00C36158" w:rsidRDefault="00E8157B" w:rsidP="00E8157B">
      <w:pPr>
        <w:shd w:val="clear" w:color="auto" w:fill="FFFFFF"/>
        <w:ind w:firstLine="708"/>
        <w:jc w:val="both"/>
        <w:rPr>
          <w:color w:val="000000"/>
          <w:spacing w:val="-2"/>
          <w:szCs w:val="24"/>
        </w:rPr>
      </w:pPr>
      <w:r>
        <w:rPr>
          <w:szCs w:val="24"/>
        </w:rPr>
        <w:t>Общинска Банка АД</w:t>
      </w:r>
    </w:p>
    <w:p w:rsidR="00E8157B" w:rsidRDefault="00E8157B" w:rsidP="00E8157B">
      <w:pPr>
        <w:ind w:firstLine="708"/>
        <w:jc w:val="both"/>
        <w:rPr>
          <w:szCs w:val="24"/>
        </w:rPr>
      </w:pPr>
      <w:r>
        <w:rPr>
          <w:szCs w:val="24"/>
        </w:rPr>
        <w:t>IBAN: BG87 SOMB 9130 3310 0200 01.</w:t>
      </w:r>
    </w:p>
    <w:p w:rsidR="00E8157B" w:rsidRDefault="00E8157B" w:rsidP="00E8157B">
      <w:pPr>
        <w:adjustRightInd w:val="0"/>
        <w:ind w:firstLine="708"/>
        <w:jc w:val="both"/>
        <w:rPr>
          <w:szCs w:val="24"/>
        </w:rPr>
      </w:pPr>
      <w:r>
        <w:rPr>
          <w:szCs w:val="24"/>
        </w:rPr>
        <w:t>BIC:</w:t>
      </w:r>
      <w:r w:rsidRPr="000C7CC0">
        <w:rPr>
          <w:szCs w:val="24"/>
        </w:rPr>
        <w:t xml:space="preserve"> </w:t>
      </w:r>
      <w:r>
        <w:rPr>
          <w:szCs w:val="24"/>
        </w:rPr>
        <w:t>SOMBBGSF</w:t>
      </w:r>
    </w:p>
    <w:p w:rsidR="001A7246" w:rsidRPr="00865776" w:rsidRDefault="001A7246" w:rsidP="001A7246">
      <w:pPr>
        <w:autoSpaceDE w:val="0"/>
        <w:autoSpaceDN w:val="0"/>
        <w:adjustRightInd w:val="0"/>
        <w:jc w:val="both"/>
      </w:pPr>
      <w:r w:rsidRPr="00865776">
        <w:tab/>
        <w:t>В случай че банковата сметка на Възложителя не е заверена със сумата на неустойката в срок от 10 (</w:t>
      </w:r>
      <w:r w:rsidRPr="00865776">
        <w:rPr>
          <w:i/>
        </w:rPr>
        <w:t>десет</w:t>
      </w:r>
      <w:r w:rsidRPr="00865776">
        <w:t>) дни от искането на Възложителя за плащане на неустойка, Възложителят има право да задържи съответната сума от гаранцията за изпълнение.</w:t>
      </w:r>
    </w:p>
    <w:p w:rsidR="001A7246" w:rsidRDefault="001A7246" w:rsidP="001A7246">
      <w:pPr>
        <w:autoSpaceDE w:val="0"/>
        <w:autoSpaceDN w:val="0"/>
        <w:adjustRightInd w:val="0"/>
        <w:jc w:val="both"/>
      </w:pPr>
    </w:p>
    <w:p w:rsidR="00E8157B" w:rsidRDefault="00E8157B" w:rsidP="001A7246">
      <w:pPr>
        <w:autoSpaceDE w:val="0"/>
        <w:autoSpaceDN w:val="0"/>
        <w:adjustRightInd w:val="0"/>
        <w:jc w:val="both"/>
      </w:pPr>
    </w:p>
    <w:p w:rsidR="00E8157B" w:rsidRDefault="00E8157B" w:rsidP="001A7246">
      <w:pPr>
        <w:autoSpaceDE w:val="0"/>
        <w:autoSpaceDN w:val="0"/>
        <w:adjustRightInd w:val="0"/>
        <w:jc w:val="both"/>
      </w:pPr>
    </w:p>
    <w:p w:rsidR="00E8157B" w:rsidRPr="00865776" w:rsidRDefault="00E8157B" w:rsidP="001A7246">
      <w:pPr>
        <w:autoSpaceDE w:val="0"/>
        <w:autoSpaceDN w:val="0"/>
        <w:adjustRightInd w:val="0"/>
        <w:jc w:val="both"/>
      </w:pPr>
    </w:p>
    <w:p w:rsidR="001A7246" w:rsidRPr="00865776" w:rsidRDefault="001A7246" w:rsidP="001A7246">
      <w:pPr>
        <w:jc w:val="center"/>
        <w:rPr>
          <w:b/>
        </w:rPr>
      </w:pPr>
    </w:p>
    <w:p w:rsidR="001A7246" w:rsidRPr="00865776" w:rsidRDefault="001A7246" w:rsidP="008A0F73">
      <w:pPr>
        <w:numPr>
          <w:ilvl w:val="0"/>
          <w:numId w:val="1"/>
        </w:numPr>
        <w:tabs>
          <w:tab w:val="left" w:pos="0"/>
          <w:tab w:val="left" w:pos="1260"/>
        </w:tabs>
        <w:ind w:hanging="1080"/>
        <w:contextualSpacing/>
        <w:jc w:val="center"/>
        <w:rPr>
          <w:b/>
        </w:rPr>
      </w:pPr>
      <w:r w:rsidRPr="00865776">
        <w:rPr>
          <w:b/>
        </w:rPr>
        <w:t>ПОДИЗПЪЛНИТЕЛИ</w:t>
      </w:r>
    </w:p>
    <w:p w:rsidR="001A7246" w:rsidRPr="00865776" w:rsidRDefault="001A7246" w:rsidP="001A7246">
      <w:pPr>
        <w:ind w:firstLine="567"/>
        <w:jc w:val="both"/>
        <w:rPr>
          <w:bCs/>
        </w:rPr>
      </w:pPr>
    </w:p>
    <w:p w:rsidR="001A7246" w:rsidRPr="00865776" w:rsidRDefault="001A7246" w:rsidP="001A7246">
      <w:pPr>
        <w:jc w:val="both"/>
        <w:rPr>
          <w:b/>
          <w:bCs/>
        </w:rPr>
      </w:pPr>
      <w:r w:rsidRPr="00865776">
        <w:rPr>
          <w:b/>
          <w:bCs/>
        </w:rPr>
        <w:t xml:space="preserve">Член 14. </w:t>
      </w:r>
    </w:p>
    <w:p w:rsidR="001A7246" w:rsidRPr="00865776" w:rsidRDefault="001A7246" w:rsidP="001A7246">
      <w:pPr>
        <w:jc w:val="both"/>
        <w:rPr>
          <w:b/>
          <w:bCs/>
        </w:rPr>
      </w:pPr>
    </w:p>
    <w:p w:rsidR="001A7246" w:rsidRPr="00865776" w:rsidRDefault="001A7246" w:rsidP="001A7246">
      <w:pPr>
        <w:jc w:val="both"/>
        <w:rPr>
          <w:bCs/>
        </w:rPr>
      </w:pPr>
      <w:r w:rsidRPr="00865776">
        <w:rPr>
          <w:bCs/>
        </w:rPr>
        <w:tab/>
      </w:r>
      <w:r w:rsidRPr="00865776">
        <w:rPr>
          <w:b/>
          <w:bCs/>
        </w:rPr>
        <w:t>(14.1)</w:t>
      </w:r>
      <w:r w:rsidRPr="00865776">
        <w:rPr>
          <w:bCs/>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1A7246" w:rsidRPr="00865776" w:rsidRDefault="001A7246" w:rsidP="001A7246">
      <w:pPr>
        <w:jc w:val="both"/>
        <w:rPr>
          <w:b/>
          <w:bCs/>
        </w:rPr>
      </w:pPr>
    </w:p>
    <w:p w:rsidR="001A7246" w:rsidRPr="00865776" w:rsidRDefault="001A7246" w:rsidP="001A7246">
      <w:pPr>
        <w:jc w:val="both"/>
        <w:rPr>
          <w:bCs/>
        </w:rPr>
      </w:pPr>
      <w:r w:rsidRPr="00865776">
        <w:rPr>
          <w:bCs/>
        </w:rPr>
        <w:tab/>
      </w:r>
      <w:r w:rsidRPr="00865776">
        <w:rPr>
          <w:b/>
          <w:bCs/>
        </w:rPr>
        <w:t>(14.2)</w:t>
      </w:r>
      <w:r w:rsidRPr="00865776">
        <w:rPr>
          <w:bCs/>
        </w:rPr>
        <w:t xml:space="preserve"> Процентното участие на подизпълнителите в цената за изпълнение на Договора не може да бъде различно от посоченото в офертата на Изпълнителя.</w:t>
      </w:r>
    </w:p>
    <w:p w:rsidR="001A7246" w:rsidRPr="00865776" w:rsidRDefault="001A7246" w:rsidP="001A7246">
      <w:pPr>
        <w:jc w:val="both"/>
        <w:rPr>
          <w:bCs/>
        </w:rPr>
      </w:pPr>
    </w:p>
    <w:p w:rsidR="001A7246" w:rsidRPr="00865776" w:rsidRDefault="001A7246" w:rsidP="001A7246">
      <w:pPr>
        <w:jc w:val="both"/>
        <w:rPr>
          <w:bCs/>
        </w:rPr>
      </w:pPr>
      <w:r w:rsidRPr="00865776">
        <w:rPr>
          <w:bCs/>
        </w:rPr>
        <w:tab/>
      </w:r>
      <w:r w:rsidRPr="00865776">
        <w:rPr>
          <w:b/>
          <w:bCs/>
        </w:rPr>
        <w:t>(14.3)</w:t>
      </w:r>
      <w:r w:rsidRPr="00865776">
        <w:rPr>
          <w:bCs/>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1A7246" w:rsidRPr="00865776" w:rsidRDefault="001A7246" w:rsidP="001A7246">
      <w:pPr>
        <w:jc w:val="both"/>
        <w:rPr>
          <w:bCs/>
        </w:rPr>
      </w:pPr>
    </w:p>
    <w:p w:rsidR="001A7246" w:rsidRPr="00865776" w:rsidRDefault="001A7246" w:rsidP="001A7246">
      <w:pPr>
        <w:jc w:val="both"/>
        <w:rPr>
          <w:bCs/>
        </w:rPr>
      </w:pPr>
      <w:r w:rsidRPr="00865776">
        <w:rPr>
          <w:bCs/>
        </w:rPr>
        <w:tab/>
      </w:r>
      <w:r w:rsidRPr="00865776">
        <w:rPr>
          <w:b/>
          <w:bCs/>
        </w:rPr>
        <w:t>(14.4)</w:t>
      </w:r>
      <w:r w:rsidRPr="00865776">
        <w:rPr>
          <w:bCs/>
        </w:rPr>
        <w:t xml:space="preserve"> Независимо от използването на подизпълнители, отговорността за изпълнение на настоящия Договор е на Изпълнителя.</w:t>
      </w:r>
    </w:p>
    <w:p w:rsidR="001A7246" w:rsidRPr="00865776" w:rsidRDefault="001A7246" w:rsidP="001A7246">
      <w:pPr>
        <w:jc w:val="both"/>
        <w:rPr>
          <w:bCs/>
        </w:rPr>
      </w:pPr>
    </w:p>
    <w:p w:rsidR="001A7246" w:rsidRPr="00865776" w:rsidRDefault="001A7246" w:rsidP="001A7246">
      <w:pPr>
        <w:jc w:val="both"/>
        <w:rPr>
          <w:bCs/>
        </w:rPr>
      </w:pPr>
      <w:r w:rsidRPr="00865776">
        <w:rPr>
          <w:bCs/>
        </w:rPr>
        <w:lastRenderedPageBreak/>
        <w:tab/>
      </w:r>
      <w:r w:rsidRPr="00865776">
        <w:rPr>
          <w:b/>
          <w:bCs/>
        </w:rPr>
        <w:t xml:space="preserve">(14.5) </w:t>
      </w:r>
      <w:r w:rsidRPr="00865776">
        <w:rPr>
          <w:bCs/>
        </w:rPr>
        <w:t>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1A7246" w:rsidRPr="00865776" w:rsidRDefault="001A7246" w:rsidP="001A7246">
      <w:pPr>
        <w:ind w:firstLine="567"/>
        <w:jc w:val="both"/>
        <w:rPr>
          <w:bCs/>
        </w:rPr>
      </w:pPr>
    </w:p>
    <w:p w:rsidR="001A7246" w:rsidRPr="00865776" w:rsidRDefault="001A7246" w:rsidP="001A7246">
      <w:pPr>
        <w:jc w:val="both"/>
        <w:rPr>
          <w:b/>
          <w:bCs/>
        </w:rPr>
      </w:pPr>
      <w:r w:rsidRPr="00865776">
        <w:rPr>
          <w:b/>
          <w:bCs/>
        </w:rPr>
        <w:t xml:space="preserve">Член 15. </w:t>
      </w:r>
    </w:p>
    <w:p w:rsidR="001A7246" w:rsidRPr="00865776" w:rsidRDefault="001A7246" w:rsidP="001A7246">
      <w:pPr>
        <w:jc w:val="both"/>
        <w:rPr>
          <w:b/>
          <w:bCs/>
        </w:rPr>
      </w:pPr>
    </w:p>
    <w:p w:rsidR="001A7246" w:rsidRPr="00865776" w:rsidRDefault="001A7246" w:rsidP="001A7246">
      <w:pPr>
        <w:jc w:val="both"/>
        <w:rPr>
          <w:bCs/>
        </w:rPr>
      </w:pPr>
      <w:r w:rsidRPr="00865776">
        <w:rPr>
          <w:bCs/>
        </w:rPr>
        <w:tab/>
      </w:r>
      <w:r w:rsidRPr="00865776">
        <w:rPr>
          <w:b/>
          <w:bCs/>
        </w:rPr>
        <w:t>(15.1)</w:t>
      </w:r>
      <w:r w:rsidRPr="00865776">
        <w:rPr>
          <w:bCs/>
        </w:rPr>
        <w:t xml:space="preserve"> При сключването на Договорите с подизпълнителите, оферирани в офертата на Изпълнителя, последният е длъжен да създаде условия и гаранции, че:</w:t>
      </w:r>
    </w:p>
    <w:p w:rsidR="001A7246" w:rsidRPr="00865776" w:rsidRDefault="001A7246" w:rsidP="001A7246">
      <w:pPr>
        <w:jc w:val="both"/>
        <w:rPr>
          <w:bCs/>
        </w:rPr>
      </w:pPr>
      <w:r w:rsidRPr="00865776">
        <w:rPr>
          <w:bCs/>
        </w:rPr>
        <w:tab/>
      </w:r>
      <w:r w:rsidRPr="00865776">
        <w:rPr>
          <w:b/>
          <w:bCs/>
        </w:rPr>
        <w:t>(15.1.1)</w:t>
      </w:r>
      <w:r w:rsidRPr="00865776">
        <w:rPr>
          <w:b/>
          <w:bCs/>
          <w:lang w:val="en-US"/>
        </w:rPr>
        <w:t xml:space="preserve"> </w:t>
      </w:r>
      <w:r w:rsidRPr="00865776">
        <w:rPr>
          <w:bCs/>
        </w:rPr>
        <w:t>приложимите клаузи на Договора са задължителни за изпълнение от подизпълнителите;</w:t>
      </w:r>
    </w:p>
    <w:p w:rsidR="001A7246" w:rsidRPr="00865776" w:rsidRDefault="001A7246" w:rsidP="001A7246">
      <w:pPr>
        <w:jc w:val="both"/>
        <w:rPr>
          <w:bCs/>
        </w:rPr>
      </w:pPr>
      <w:r w:rsidRPr="00865776">
        <w:rPr>
          <w:bCs/>
        </w:rPr>
        <w:tab/>
      </w:r>
      <w:r w:rsidRPr="00865776">
        <w:rPr>
          <w:b/>
          <w:bCs/>
        </w:rPr>
        <w:t>(15.1.2)</w:t>
      </w:r>
      <w:r w:rsidRPr="00865776">
        <w:rPr>
          <w:bCs/>
        </w:rPr>
        <w:t xml:space="preserve"> действията на Подизпълнителите няма да доведат пряко или косвено до неизпълнение на Договора;</w:t>
      </w:r>
    </w:p>
    <w:p w:rsidR="001A7246" w:rsidRPr="00865776" w:rsidRDefault="001A7246" w:rsidP="001A7246">
      <w:pPr>
        <w:jc w:val="both"/>
        <w:rPr>
          <w:bCs/>
        </w:rPr>
      </w:pPr>
      <w:r w:rsidRPr="00865776">
        <w:rPr>
          <w:bCs/>
        </w:rPr>
        <w:tab/>
      </w:r>
      <w:r w:rsidRPr="00865776">
        <w:rPr>
          <w:b/>
          <w:bCs/>
        </w:rPr>
        <w:t xml:space="preserve">(15.1.3) </w:t>
      </w:r>
      <w:r w:rsidRPr="00865776">
        <w:rPr>
          <w:bCs/>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1A7246" w:rsidRPr="00865776" w:rsidRDefault="001A7246" w:rsidP="001A7246">
      <w:pPr>
        <w:jc w:val="center"/>
        <w:rPr>
          <w:b/>
        </w:rPr>
      </w:pPr>
    </w:p>
    <w:p w:rsidR="001A7246" w:rsidRPr="00865776" w:rsidRDefault="001A7246" w:rsidP="001A7246">
      <w:pPr>
        <w:jc w:val="both"/>
        <w:rPr>
          <w:b/>
          <w:bCs/>
        </w:rPr>
      </w:pPr>
      <w:r w:rsidRPr="00865776">
        <w:rPr>
          <w:b/>
          <w:bCs/>
        </w:rPr>
        <w:t xml:space="preserve">Член 16. </w:t>
      </w:r>
    </w:p>
    <w:p w:rsidR="001A7246" w:rsidRPr="00865776" w:rsidRDefault="001A7246" w:rsidP="001A7246">
      <w:pPr>
        <w:jc w:val="both"/>
        <w:rPr>
          <w:bCs/>
        </w:rPr>
      </w:pPr>
    </w:p>
    <w:p w:rsidR="001A7246" w:rsidRPr="00865776" w:rsidRDefault="001A7246" w:rsidP="001A7246">
      <w:pPr>
        <w:jc w:val="both"/>
        <w:rPr>
          <w:bCs/>
        </w:rPr>
      </w:pPr>
      <w:r w:rsidRPr="00865776">
        <w:rPr>
          <w:bCs/>
        </w:rPr>
        <w:tab/>
      </w:r>
      <w:r w:rsidRPr="00865776">
        <w:rPr>
          <w:b/>
          <w:bCs/>
        </w:rPr>
        <w:t>(16.1)</w:t>
      </w:r>
      <w:r w:rsidRPr="00865776">
        <w:rPr>
          <w:bCs/>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1A7246" w:rsidRPr="00865776" w:rsidRDefault="001A7246" w:rsidP="001A7246">
      <w:pPr>
        <w:jc w:val="both"/>
        <w:rPr>
          <w:bCs/>
        </w:rPr>
      </w:pPr>
    </w:p>
    <w:p w:rsidR="001A7246" w:rsidRPr="00865776" w:rsidRDefault="001A7246" w:rsidP="001A7246">
      <w:pPr>
        <w:jc w:val="both"/>
        <w:rPr>
          <w:bCs/>
        </w:rPr>
      </w:pPr>
      <w:r w:rsidRPr="00865776">
        <w:rPr>
          <w:bCs/>
        </w:rPr>
        <w:tab/>
      </w:r>
      <w:r w:rsidRPr="00865776">
        <w:rPr>
          <w:b/>
          <w:bCs/>
        </w:rPr>
        <w:t>(16.2)</w:t>
      </w:r>
      <w:r w:rsidRPr="00865776">
        <w:rPr>
          <w:bCs/>
        </w:rPr>
        <w:t xml:space="preserve"> Разплащанията по ал. (16.1)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1A7246" w:rsidRPr="00865776" w:rsidRDefault="001A7246" w:rsidP="001A7246">
      <w:pPr>
        <w:jc w:val="both"/>
        <w:rPr>
          <w:bCs/>
        </w:rPr>
      </w:pPr>
    </w:p>
    <w:p w:rsidR="001A7246" w:rsidRPr="00865776" w:rsidRDefault="001A7246" w:rsidP="001A7246">
      <w:pPr>
        <w:jc w:val="both"/>
        <w:rPr>
          <w:bCs/>
        </w:rPr>
      </w:pPr>
      <w:r w:rsidRPr="00865776">
        <w:rPr>
          <w:bCs/>
        </w:rPr>
        <w:tab/>
      </w:r>
      <w:r w:rsidRPr="00865776">
        <w:rPr>
          <w:b/>
          <w:bCs/>
        </w:rPr>
        <w:t>(16.3)</w:t>
      </w:r>
      <w:r w:rsidRPr="00865776">
        <w:rPr>
          <w:bCs/>
        </w:rPr>
        <w:t xml:space="preserve"> Към искането по ал. (16.2) Изпълнителят предоставя становище, от което да е видно дали оспорва плащанията или част от тях като недължими.</w:t>
      </w:r>
    </w:p>
    <w:p w:rsidR="001A7246" w:rsidRPr="00865776" w:rsidRDefault="001A7246" w:rsidP="001A7246">
      <w:pPr>
        <w:jc w:val="both"/>
        <w:rPr>
          <w:bCs/>
        </w:rPr>
      </w:pPr>
    </w:p>
    <w:p w:rsidR="001A7246" w:rsidRDefault="001A7246" w:rsidP="001A7246">
      <w:pPr>
        <w:jc w:val="both"/>
        <w:rPr>
          <w:bCs/>
        </w:rPr>
      </w:pPr>
      <w:r w:rsidRPr="00865776">
        <w:rPr>
          <w:bCs/>
        </w:rPr>
        <w:tab/>
      </w:r>
      <w:r w:rsidRPr="00865776">
        <w:rPr>
          <w:b/>
          <w:bCs/>
        </w:rPr>
        <w:t>(16.4)</w:t>
      </w:r>
      <w:r w:rsidRPr="00865776">
        <w:rPr>
          <w:bCs/>
        </w:rPr>
        <w:t xml:space="preserve"> Възложителят има право да откаже плащане по ал. (16.2), когато искането за плащане е оспорено, до момента на отстраняване на причината за отказа.</w:t>
      </w:r>
    </w:p>
    <w:p w:rsidR="00E8157B" w:rsidRPr="00865776" w:rsidRDefault="00E8157B" w:rsidP="001A7246">
      <w:pPr>
        <w:jc w:val="both"/>
        <w:rPr>
          <w:bCs/>
        </w:rPr>
      </w:pPr>
    </w:p>
    <w:p w:rsidR="001A7246" w:rsidRPr="00865776" w:rsidRDefault="001A7246" w:rsidP="001A7246">
      <w:pPr>
        <w:jc w:val="center"/>
        <w:rPr>
          <w:b/>
        </w:rPr>
      </w:pPr>
    </w:p>
    <w:p w:rsidR="001A7246" w:rsidRPr="00865776" w:rsidRDefault="001A7246" w:rsidP="008A0F73">
      <w:pPr>
        <w:numPr>
          <w:ilvl w:val="0"/>
          <w:numId w:val="1"/>
        </w:numPr>
        <w:tabs>
          <w:tab w:val="left" w:pos="0"/>
        </w:tabs>
        <w:ind w:hanging="1080"/>
        <w:contextualSpacing/>
        <w:jc w:val="center"/>
        <w:rPr>
          <w:b/>
        </w:rPr>
      </w:pPr>
      <w:r w:rsidRPr="00865776">
        <w:rPr>
          <w:b/>
        </w:rPr>
        <w:t>УСЛОВИЯ ЗА ПРЕКРАТЯВАНЕ И РАЗВАЛЯНЕ НА ДОГОВОРА</w:t>
      </w:r>
    </w:p>
    <w:p w:rsidR="001A7246" w:rsidRPr="00865776" w:rsidRDefault="001A7246" w:rsidP="001A7246">
      <w:pPr>
        <w:tabs>
          <w:tab w:val="left" w:pos="709"/>
        </w:tabs>
        <w:jc w:val="both"/>
        <w:rPr>
          <w:b/>
        </w:rPr>
      </w:pPr>
      <w:r w:rsidRPr="00865776">
        <w:rPr>
          <w:b/>
        </w:rPr>
        <w:tab/>
      </w:r>
    </w:p>
    <w:p w:rsidR="001A7246" w:rsidRPr="00865776" w:rsidRDefault="001A7246" w:rsidP="001A7246">
      <w:pPr>
        <w:jc w:val="both"/>
        <w:rPr>
          <w:b/>
          <w:lang w:val="en-US"/>
        </w:rPr>
      </w:pPr>
      <w:r w:rsidRPr="00865776">
        <w:rPr>
          <w:b/>
        </w:rPr>
        <w:t>Член 17.</w:t>
      </w:r>
    </w:p>
    <w:p w:rsidR="001A7246" w:rsidRPr="00865776" w:rsidRDefault="001A7246" w:rsidP="001A7246">
      <w:pPr>
        <w:jc w:val="both"/>
        <w:rPr>
          <w:b/>
        </w:rPr>
      </w:pPr>
      <w:r w:rsidRPr="00865776">
        <w:rPr>
          <w:b/>
        </w:rPr>
        <w:tab/>
      </w:r>
    </w:p>
    <w:p w:rsidR="001A7246" w:rsidRPr="00865776" w:rsidRDefault="001A7246" w:rsidP="001A7246">
      <w:pPr>
        <w:jc w:val="both"/>
        <w:rPr>
          <w:lang w:val="en-US"/>
        </w:rPr>
      </w:pPr>
      <w:r w:rsidRPr="00865776">
        <w:tab/>
      </w:r>
      <w:r w:rsidRPr="00865776">
        <w:rPr>
          <w:b/>
        </w:rPr>
        <w:t>(17.1)</w:t>
      </w:r>
      <w:r w:rsidRPr="00865776">
        <w:t xml:space="preserve"> Настоящият Договор се прекратява в следните случаи:</w:t>
      </w:r>
    </w:p>
    <w:p w:rsidR="001A7246" w:rsidRPr="00865776" w:rsidRDefault="001A7246" w:rsidP="001A7246">
      <w:pPr>
        <w:jc w:val="both"/>
        <w:rPr>
          <w:lang w:val="en-US"/>
        </w:rPr>
      </w:pPr>
    </w:p>
    <w:p w:rsidR="001A7246" w:rsidRPr="00865776" w:rsidRDefault="001A7246" w:rsidP="001A7246">
      <w:pPr>
        <w:jc w:val="both"/>
        <w:rPr>
          <w:bCs/>
          <w:lang w:val="en-US"/>
        </w:rPr>
      </w:pPr>
      <w:r w:rsidRPr="00865776">
        <w:tab/>
      </w:r>
      <w:r w:rsidRPr="00865776">
        <w:rPr>
          <w:b/>
        </w:rPr>
        <w:t>(17.1.1)</w:t>
      </w:r>
      <w:r w:rsidRPr="00865776">
        <w:t xml:space="preserve"> </w:t>
      </w:r>
      <w:r w:rsidRPr="00865776">
        <w:rPr>
          <w:bCs/>
        </w:rPr>
        <w:t>по взаимно съгласие на Страните, изразено в писмена форма;</w:t>
      </w:r>
    </w:p>
    <w:p w:rsidR="001A7246" w:rsidRPr="00865776" w:rsidRDefault="001A7246" w:rsidP="001A7246">
      <w:pPr>
        <w:jc w:val="both"/>
        <w:rPr>
          <w:lang w:val="en-US"/>
        </w:rPr>
      </w:pPr>
    </w:p>
    <w:p w:rsidR="001A7246" w:rsidRPr="00865776" w:rsidRDefault="001A7246" w:rsidP="001A7246">
      <w:pPr>
        <w:jc w:val="both"/>
        <w:rPr>
          <w:lang w:val="en-US"/>
        </w:rPr>
      </w:pPr>
      <w:r w:rsidRPr="00865776">
        <w:tab/>
      </w:r>
      <w:r w:rsidRPr="00865776">
        <w:rPr>
          <w:b/>
        </w:rPr>
        <w:t xml:space="preserve">(17.1.2)  </w:t>
      </w:r>
      <w:r w:rsidRPr="00865776">
        <w:t>с изтичане на уговорения срок;</w:t>
      </w:r>
    </w:p>
    <w:p w:rsidR="001A7246" w:rsidRPr="00865776" w:rsidRDefault="001A7246" w:rsidP="001A7246">
      <w:pPr>
        <w:jc w:val="both"/>
        <w:rPr>
          <w:lang w:val="en-US"/>
        </w:rPr>
      </w:pPr>
    </w:p>
    <w:p w:rsidR="001A7246" w:rsidRPr="00865776" w:rsidRDefault="001A7246" w:rsidP="001A7246">
      <w:pPr>
        <w:jc w:val="both"/>
        <w:rPr>
          <w:lang w:val="en-US"/>
        </w:rPr>
      </w:pPr>
      <w:r w:rsidRPr="00865776">
        <w:tab/>
      </w:r>
      <w:r w:rsidRPr="00865776">
        <w:rPr>
          <w:b/>
        </w:rPr>
        <w:t>(17.1.3)</w:t>
      </w:r>
      <w:r w:rsidRPr="00865776">
        <w:t xml:space="preserve">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1A7246" w:rsidRPr="00865776" w:rsidRDefault="001A7246" w:rsidP="001A7246">
      <w:pPr>
        <w:jc w:val="both"/>
        <w:rPr>
          <w:lang w:val="en-US"/>
        </w:rPr>
      </w:pPr>
    </w:p>
    <w:p w:rsidR="001A7246" w:rsidRPr="00865776" w:rsidRDefault="001A7246" w:rsidP="001A7246">
      <w:pPr>
        <w:jc w:val="both"/>
      </w:pPr>
      <w:r w:rsidRPr="00865776">
        <w:tab/>
      </w:r>
      <w:r w:rsidRPr="00865776">
        <w:rPr>
          <w:b/>
        </w:rPr>
        <w:t>(17.1.4)</w:t>
      </w:r>
      <w:r w:rsidRPr="00865776">
        <w:t xml:space="preserve"> 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30 дни;</w:t>
      </w:r>
    </w:p>
    <w:p w:rsidR="001A7246" w:rsidRPr="00865776" w:rsidRDefault="001A7246" w:rsidP="001A7246">
      <w:pPr>
        <w:ind w:left="851"/>
        <w:contextualSpacing/>
        <w:jc w:val="both"/>
        <w:rPr>
          <w:bCs/>
        </w:rPr>
      </w:pPr>
    </w:p>
    <w:p w:rsidR="001A7246" w:rsidRPr="00865776" w:rsidRDefault="001A7246" w:rsidP="001A7246">
      <w:pPr>
        <w:tabs>
          <w:tab w:val="left" w:pos="284"/>
        </w:tabs>
        <w:jc w:val="both"/>
        <w:rPr>
          <w:lang w:val="en-US"/>
        </w:rPr>
      </w:pPr>
      <w:r w:rsidRPr="00865776">
        <w:tab/>
      </w:r>
      <w:r w:rsidRPr="00865776">
        <w:tab/>
      </w:r>
      <w:r w:rsidRPr="00865776">
        <w:rPr>
          <w:b/>
        </w:rPr>
        <w:t>(17.2)</w:t>
      </w:r>
      <w:r w:rsidRPr="00865776">
        <w:t xml:space="preserve"> Възложителят може да прекрати Договора едностранно, без предизвестие с уведомление, изпратено до Изпълнителя: </w:t>
      </w:r>
    </w:p>
    <w:p w:rsidR="001A7246" w:rsidRPr="00865776" w:rsidRDefault="001A7246" w:rsidP="001A7246">
      <w:pPr>
        <w:tabs>
          <w:tab w:val="left" w:pos="284"/>
        </w:tabs>
        <w:jc w:val="both"/>
        <w:rPr>
          <w:lang w:val="en-US"/>
        </w:rPr>
      </w:pPr>
    </w:p>
    <w:p w:rsidR="001A7246" w:rsidRPr="00865776" w:rsidRDefault="001A7246" w:rsidP="001A7246">
      <w:pPr>
        <w:tabs>
          <w:tab w:val="left" w:pos="284"/>
        </w:tabs>
        <w:jc w:val="both"/>
        <w:rPr>
          <w:bCs/>
        </w:rPr>
      </w:pPr>
      <w:r w:rsidRPr="00865776">
        <w:tab/>
      </w:r>
      <w:r w:rsidRPr="00865776">
        <w:tab/>
      </w:r>
      <w:r w:rsidRPr="00865776">
        <w:rPr>
          <w:b/>
        </w:rPr>
        <w:t>(17.2.1)</w:t>
      </w:r>
      <w:r w:rsidRPr="00865776">
        <w:t xml:space="preserve"> </w:t>
      </w:r>
      <w:r w:rsidRPr="00865776">
        <w:rPr>
          <w:bCs/>
        </w:rPr>
        <w:t xml:space="preserve">когато Изпълнителят забави изпълнението на задължение по настоящия Договор с повече от </w:t>
      </w:r>
      <w:r w:rsidRPr="00865776">
        <w:t>30 (</w:t>
      </w:r>
      <w:r w:rsidRPr="00865776">
        <w:rPr>
          <w:i/>
        </w:rPr>
        <w:t>тридесет</w:t>
      </w:r>
      <w:r w:rsidRPr="00865776">
        <w:t>) дни</w:t>
      </w:r>
      <w:r w:rsidRPr="00865776">
        <w:rPr>
          <w:bCs/>
        </w:rPr>
        <w:t xml:space="preserve">; </w:t>
      </w:r>
    </w:p>
    <w:p w:rsidR="001A7246" w:rsidRPr="00865776" w:rsidRDefault="001A7246" w:rsidP="001A7246">
      <w:pPr>
        <w:tabs>
          <w:tab w:val="left" w:pos="284"/>
        </w:tabs>
        <w:jc w:val="both"/>
      </w:pPr>
    </w:p>
    <w:p w:rsidR="001A7246" w:rsidRPr="00865776" w:rsidRDefault="001A7246" w:rsidP="001A7246">
      <w:pPr>
        <w:tabs>
          <w:tab w:val="left" w:pos="284"/>
        </w:tabs>
        <w:jc w:val="both"/>
        <w:rPr>
          <w:bCs/>
        </w:rPr>
      </w:pPr>
      <w:r w:rsidRPr="00865776">
        <w:tab/>
      </w:r>
      <w:r w:rsidRPr="00865776">
        <w:tab/>
      </w:r>
      <w:r w:rsidRPr="00865776">
        <w:rPr>
          <w:b/>
        </w:rPr>
        <w:t>(17.2.2)</w:t>
      </w:r>
      <w:r w:rsidRPr="00865776">
        <w:t xml:space="preserve"> </w:t>
      </w:r>
      <w:r w:rsidRPr="00865776">
        <w:rPr>
          <w:bCs/>
        </w:rPr>
        <w:t xml:space="preserve">при системно </w:t>
      </w:r>
      <w:r w:rsidRPr="00865776">
        <w:t>(</w:t>
      </w:r>
      <w:r w:rsidRPr="00865776">
        <w:rPr>
          <w:i/>
        </w:rPr>
        <w:t>три и повече пъти</w:t>
      </w:r>
      <w:r w:rsidRPr="00865776">
        <w:t xml:space="preserve">) </w:t>
      </w:r>
      <w:r w:rsidRPr="00865776">
        <w:rPr>
          <w:bCs/>
        </w:rPr>
        <w:t xml:space="preserve">неизпълнение на задълженията на </w:t>
      </w:r>
      <w:r>
        <w:rPr>
          <w:bCs/>
        </w:rPr>
        <w:t xml:space="preserve">Изпълнителя </w:t>
      </w:r>
      <w:r w:rsidRPr="00865776">
        <w:rPr>
          <w:bCs/>
        </w:rPr>
        <w:t xml:space="preserve">за гаранционно обслужване и/или извършване на гаранционни ремонти или при пълно неизпълнение на задълженията на </w:t>
      </w:r>
      <w:r>
        <w:rPr>
          <w:bCs/>
        </w:rPr>
        <w:t>Изпълнителя</w:t>
      </w:r>
      <w:r w:rsidRPr="00865776">
        <w:rPr>
          <w:bCs/>
        </w:rPr>
        <w:t xml:space="preserve"> за гаранционно обслужване и/или извършване на гаранционни ремонти; </w:t>
      </w:r>
    </w:p>
    <w:p w:rsidR="001A7246" w:rsidRPr="00865776" w:rsidRDefault="001A7246" w:rsidP="001A7246">
      <w:pPr>
        <w:tabs>
          <w:tab w:val="left" w:pos="284"/>
        </w:tabs>
        <w:jc w:val="both"/>
      </w:pPr>
    </w:p>
    <w:p w:rsidR="001A7246" w:rsidRPr="00865776" w:rsidRDefault="001A7246" w:rsidP="001A7246">
      <w:pPr>
        <w:tabs>
          <w:tab w:val="left" w:pos="284"/>
        </w:tabs>
        <w:jc w:val="both"/>
      </w:pPr>
      <w:r w:rsidRPr="00865776">
        <w:tab/>
      </w:r>
      <w:r w:rsidRPr="00865776">
        <w:tab/>
      </w:r>
      <w:r w:rsidRPr="00865776">
        <w:rPr>
          <w:b/>
        </w:rPr>
        <w:t>(17.2.3)</w:t>
      </w:r>
      <w:r w:rsidRPr="00865776">
        <w:t xml:space="preserve"> </w:t>
      </w:r>
      <w:r w:rsidRPr="00865776">
        <w:rPr>
          <w:bCs/>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1A7246" w:rsidRPr="00865776" w:rsidRDefault="001A7246" w:rsidP="001A7246">
      <w:pPr>
        <w:ind w:left="851"/>
        <w:contextualSpacing/>
        <w:jc w:val="both"/>
        <w:rPr>
          <w:bCs/>
        </w:rPr>
      </w:pPr>
    </w:p>
    <w:p w:rsidR="001A7246" w:rsidRPr="00865776" w:rsidRDefault="001A7246" w:rsidP="001A7246">
      <w:pPr>
        <w:jc w:val="both"/>
        <w:rPr>
          <w:bCs/>
          <w:lang w:val="en-US"/>
        </w:rPr>
      </w:pPr>
      <w:r w:rsidRPr="00865776">
        <w:rPr>
          <w:bCs/>
        </w:rPr>
        <w:tab/>
      </w:r>
      <w:r w:rsidRPr="00865776">
        <w:rPr>
          <w:b/>
          <w:bCs/>
        </w:rPr>
        <w:t>(17.3)</w:t>
      </w:r>
      <w:r w:rsidRPr="00865776">
        <w:rPr>
          <w:bCs/>
        </w:rPr>
        <w:t xml:space="preserve"> 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r w:rsidRPr="00865776">
        <w:rPr>
          <w:bCs/>
          <w:lang w:val="en-US"/>
        </w:rPr>
        <w:t>(</w:t>
      </w:r>
      <w:r w:rsidRPr="00865776">
        <w:rPr>
          <w:bCs/>
          <w:i/>
        </w:rPr>
        <w:t>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r w:rsidRPr="00865776">
        <w:rPr>
          <w:bCs/>
          <w:i/>
          <w:lang w:val="en-US"/>
        </w:rPr>
        <w:t>.)</w:t>
      </w:r>
    </w:p>
    <w:p w:rsidR="001A7246" w:rsidRPr="00865776" w:rsidRDefault="001A7246" w:rsidP="001A7246">
      <w:pPr>
        <w:jc w:val="both"/>
        <w:rPr>
          <w:lang w:val="ru-RU"/>
        </w:rPr>
      </w:pPr>
    </w:p>
    <w:p w:rsidR="001A7246" w:rsidRPr="00865776" w:rsidRDefault="001A7246" w:rsidP="001A7246">
      <w:pPr>
        <w:jc w:val="both"/>
        <w:rPr>
          <w:bCs/>
        </w:rPr>
      </w:pPr>
      <w:r w:rsidRPr="00865776">
        <w:rPr>
          <w:bCs/>
          <w:lang w:val="en-US"/>
        </w:rPr>
        <w:tab/>
      </w:r>
      <w:r w:rsidRPr="00865776">
        <w:rPr>
          <w:b/>
          <w:bCs/>
        </w:rPr>
        <w:t>(17.5)</w:t>
      </w:r>
      <w:r w:rsidRPr="00865776">
        <w:rPr>
          <w:bCs/>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1A7246" w:rsidRPr="00865776" w:rsidRDefault="001A7246" w:rsidP="001A7246">
      <w:pPr>
        <w:jc w:val="both"/>
        <w:rPr>
          <w:bCs/>
        </w:rPr>
      </w:pPr>
    </w:p>
    <w:p w:rsidR="001A7246" w:rsidRPr="00865776" w:rsidRDefault="001A7246" w:rsidP="001A7246">
      <w:pPr>
        <w:jc w:val="both"/>
        <w:rPr>
          <w:bCs/>
        </w:rPr>
      </w:pPr>
      <w:r w:rsidRPr="00865776">
        <w:rPr>
          <w:bCs/>
          <w:lang w:val="en-US"/>
        </w:rPr>
        <w:tab/>
      </w:r>
      <w:r w:rsidRPr="00865776">
        <w:rPr>
          <w:b/>
          <w:bCs/>
        </w:rPr>
        <w:t>(17.6)</w:t>
      </w:r>
      <w:r w:rsidRPr="00865776">
        <w:rPr>
          <w:bCs/>
        </w:rPr>
        <w:t xml:space="preserve"> </w:t>
      </w:r>
      <w:r w:rsidRPr="00865776">
        <w:t>Възложителят може да развали Договора по реда и при условията предвидени в него или в приложимото законодателство.</w:t>
      </w:r>
    </w:p>
    <w:p w:rsidR="001A7246" w:rsidRPr="00865776" w:rsidRDefault="001A7246" w:rsidP="001A7246">
      <w:pPr>
        <w:jc w:val="both"/>
        <w:rPr>
          <w:bCs/>
        </w:rPr>
      </w:pPr>
    </w:p>
    <w:p w:rsidR="001A7246" w:rsidRPr="00865776" w:rsidRDefault="001A7246" w:rsidP="001A7246">
      <w:pPr>
        <w:jc w:val="both"/>
        <w:rPr>
          <w:b/>
        </w:rPr>
      </w:pPr>
      <w:r w:rsidRPr="00865776">
        <w:rPr>
          <w:b/>
        </w:rPr>
        <w:t>Член 18</w:t>
      </w:r>
    </w:p>
    <w:p w:rsidR="001A7246" w:rsidRPr="00865776" w:rsidRDefault="001A7246" w:rsidP="001A7246">
      <w:pPr>
        <w:jc w:val="both"/>
      </w:pPr>
      <w:r w:rsidRPr="00865776">
        <w:rPr>
          <w:lang w:val="en-US"/>
        </w:rPr>
        <w:tab/>
      </w:r>
      <w:r w:rsidRPr="00865776">
        <w:t>Настоящият Договор може да бъде изменян или допълван от Страните при условията на чл. 116 от ЗОП.</w:t>
      </w:r>
    </w:p>
    <w:p w:rsidR="001A7246" w:rsidRDefault="001A7246" w:rsidP="001A7246">
      <w:pPr>
        <w:jc w:val="both"/>
        <w:rPr>
          <w:b/>
        </w:rPr>
      </w:pPr>
    </w:p>
    <w:p w:rsidR="00E8157B" w:rsidRPr="00E8157B" w:rsidRDefault="00E8157B" w:rsidP="001A7246">
      <w:pPr>
        <w:jc w:val="both"/>
        <w:rPr>
          <w:b/>
        </w:rPr>
      </w:pPr>
    </w:p>
    <w:p w:rsidR="001A7246" w:rsidRPr="00865776" w:rsidRDefault="001A7246" w:rsidP="008A0F73">
      <w:pPr>
        <w:numPr>
          <w:ilvl w:val="0"/>
          <w:numId w:val="1"/>
        </w:numPr>
        <w:contextualSpacing/>
        <w:jc w:val="center"/>
        <w:rPr>
          <w:b/>
        </w:rPr>
      </w:pPr>
      <w:r w:rsidRPr="00865776">
        <w:rPr>
          <w:b/>
        </w:rPr>
        <w:t>НЕПРЕОДОЛИМА СИЛА</w:t>
      </w:r>
    </w:p>
    <w:p w:rsidR="001A7246" w:rsidRPr="00865776" w:rsidRDefault="001A7246" w:rsidP="001A7246">
      <w:pPr>
        <w:jc w:val="both"/>
      </w:pPr>
      <w:r w:rsidRPr="00865776">
        <w:rPr>
          <w:b/>
        </w:rPr>
        <w:t>Член</w:t>
      </w:r>
      <w:r w:rsidRPr="00865776">
        <w:rPr>
          <w:b/>
          <w:lang w:val="en-US"/>
        </w:rPr>
        <w:t xml:space="preserve"> </w:t>
      </w:r>
      <w:r w:rsidRPr="00865776">
        <w:rPr>
          <w:b/>
        </w:rPr>
        <w:t>19.</w:t>
      </w:r>
    </w:p>
    <w:p w:rsidR="001A7246" w:rsidRPr="00865776" w:rsidRDefault="001A7246" w:rsidP="001A7246">
      <w:pPr>
        <w:jc w:val="both"/>
      </w:pPr>
    </w:p>
    <w:p w:rsidR="001A7246" w:rsidRPr="00865776" w:rsidRDefault="001A7246" w:rsidP="001A7246">
      <w:pPr>
        <w:jc w:val="both"/>
      </w:pPr>
      <w:r w:rsidRPr="00865776">
        <w:rPr>
          <w:lang w:val="en-US"/>
        </w:rPr>
        <w:tab/>
      </w:r>
      <w:r w:rsidRPr="00865776">
        <w:rPr>
          <w:b/>
        </w:rPr>
        <w:t>(19.1)</w:t>
      </w:r>
      <w:r w:rsidRPr="00865776">
        <w:t xml:space="preserve"> </w:t>
      </w:r>
      <w:r w:rsidRPr="00865776">
        <w:rPr>
          <w:spacing w:val="-4"/>
        </w:rPr>
        <w:t>Страните се освобождават от отговорност за неизпълнение на задълженията</w:t>
      </w:r>
      <w:r w:rsidRPr="00865776">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1A7246" w:rsidRPr="00865776" w:rsidRDefault="001A7246" w:rsidP="001A7246">
      <w:pPr>
        <w:jc w:val="both"/>
        <w:rPr>
          <w:b/>
        </w:rPr>
      </w:pPr>
    </w:p>
    <w:p w:rsidR="001A7246" w:rsidRPr="00865776" w:rsidRDefault="001A7246" w:rsidP="001A7246">
      <w:pPr>
        <w:jc w:val="both"/>
      </w:pPr>
      <w:r w:rsidRPr="00865776">
        <w:rPr>
          <w:lang w:val="en-US"/>
        </w:rPr>
        <w:tab/>
      </w:r>
      <w:r w:rsidRPr="00865776">
        <w:rPr>
          <w:b/>
        </w:rPr>
        <w:t>(19.2)</w:t>
      </w:r>
      <w:r w:rsidRPr="00865776">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1A7246" w:rsidRPr="00865776" w:rsidRDefault="001A7246" w:rsidP="001A7246">
      <w:pPr>
        <w:jc w:val="both"/>
        <w:rPr>
          <w:b/>
        </w:rPr>
      </w:pPr>
    </w:p>
    <w:p w:rsidR="001A7246" w:rsidRPr="00865776" w:rsidRDefault="001A7246" w:rsidP="001A7246">
      <w:pPr>
        <w:jc w:val="both"/>
      </w:pPr>
      <w:r w:rsidRPr="00865776">
        <w:rPr>
          <w:lang w:val="en-US"/>
        </w:rPr>
        <w:tab/>
      </w:r>
      <w:r w:rsidRPr="00865776">
        <w:rPr>
          <w:b/>
        </w:rPr>
        <w:t>(19.3)</w:t>
      </w:r>
      <w:r w:rsidRPr="00865776">
        <w:rPr>
          <w:lang w:val="en-US"/>
        </w:rPr>
        <w:t xml:space="preserve"> </w:t>
      </w:r>
      <w:r w:rsidRPr="00865776">
        <w:t>Докато трае непреодолимата сила, изпълнението на задължението се спира.</w:t>
      </w:r>
    </w:p>
    <w:p w:rsidR="001A7246" w:rsidRPr="00865776" w:rsidRDefault="001A7246" w:rsidP="001A7246">
      <w:pPr>
        <w:jc w:val="both"/>
      </w:pPr>
    </w:p>
    <w:p w:rsidR="001A7246" w:rsidRPr="00865776" w:rsidRDefault="001A7246" w:rsidP="001A7246">
      <w:pPr>
        <w:jc w:val="both"/>
      </w:pPr>
      <w:r w:rsidRPr="00865776">
        <w:rPr>
          <w:lang w:val="en-US"/>
        </w:rPr>
        <w:tab/>
      </w:r>
      <w:r w:rsidRPr="00865776">
        <w:rPr>
          <w:b/>
        </w:rPr>
        <w:t>(19.4)</w:t>
      </w:r>
      <w:r w:rsidRPr="00865776">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1A7246" w:rsidRPr="00865776" w:rsidRDefault="001A7246" w:rsidP="001A7246">
      <w:pPr>
        <w:ind w:firstLine="567"/>
        <w:jc w:val="both"/>
        <w:rPr>
          <w:b/>
          <w:bCs/>
        </w:rPr>
      </w:pPr>
    </w:p>
    <w:p w:rsidR="001A7246" w:rsidRPr="00865776" w:rsidRDefault="001A7246" w:rsidP="008A0F73">
      <w:pPr>
        <w:numPr>
          <w:ilvl w:val="0"/>
          <w:numId w:val="1"/>
        </w:numPr>
        <w:tabs>
          <w:tab w:val="left" w:pos="0"/>
        </w:tabs>
        <w:ind w:hanging="1080"/>
        <w:contextualSpacing/>
        <w:jc w:val="center"/>
      </w:pPr>
      <w:r w:rsidRPr="00865776">
        <w:rPr>
          <w:b/>
        </w:rPr>
        <w:lastRenderedPageBreak/>
        <w:t>КОНФИДЕНЦИАЛНОСТ</w:t>
      </w:r>
    </w:p>
    <w:p w:rsidR="001A7246" w:rsidRPr="00865776" w:rsidRDefault="001A7246" w:rsidP="001A7246">
      <w:pPr>
        <w:jc w:val="both"/>
      </w:pPr>
      <w:r w:rsidRPr="00865776">
        <w:rPr>
          <w:b/>
        </w:rPr>
        <w:t>Член</w:t>
      </w:r>
      <w:r w:rsidRPr="00865776">
        <w:rPr>
          <w:b/>
          <w:lang w:val="en-US"/>
        </w:rPr>
        <w:t xml:space="preserve"> </w:t>
      </w:r>
      <w:r w:rsidRPr="00865776">
        <w:rPr>
          <w:b/>
        </w:rPr>
        <w:t>20.</w:t>
      </w:r>
    </w:p>
    <w:p w:rsidR="001A7246" w:rsidRPr="00865776" w:rsidRDefault="001A7246" w:rsidP="001A7246">
      <w:pPr>
        <w:jc w:val="both"/>
      </w:pPr>
    </w:p>
    <w:p w:rsidR="001A7246" w:rsidRPr="00865776" w:rsidRDefault="001A7246" w:rsidP="001A7246">
      <w:pPr>
        <w:jc w:val="both"/>
      </w:pPr>
      <w:r w:rsidRPr="00865776">
        <w:rPr>
          <w:lang w:val="en-US"/>
        </w:rPr>
        <w:tab/>
      </w:r>
      <w:r w:rsidRPr="00865776">
        <w:rPr>
          <w:b/>
        </w:rPr>
        <w:t>(20.1)</w:t>
      </w:r>
      <w:r w:rsidRPr="00865776">
        <w:t xml:space="preserve"> Страните се съгласяват да третират като конфиденциална следната информация, получена при и по повод изпълнението на Договора: </w:t>
      </w:r>
    </w:p>
    <w:p w:rsidR="001A7246" w:rsidRPr="00865776" w:rsidRDefault="001A7246" w:rsidP="001A7246">
      <w:pPr>
        <w:jc w:val="both"/>
      </w:pPr>
      <w:r w:rsidRPr="00865776">
        <w:t>...........................................</w:t>
      </w:r>
    </w:p>
    <w:p w:rsidR="001A7246" w:rsidRPr="00865776" w:rsidRDefault="001A7246" w:rsidP="001A7246">
      <w:pPr>
        <w:jc w:val="both"/>
      </w:pPr>
      <w:r w:rsidRPr="00865776">
        <w:t>..........................................</w:t>
      </w:r>
    </w:p>
    <w:p w:rsidR="001A7246" w:rsidRPr="00865776" w:rsidRDefault="001A7246" w:rsidP="001A7246">
      <w:pPr>
        <w:jc w:val="both"/>
      </w:pPr>
      <w:r w:rsidRPr="00865776">
        <w:rPr>
          <w:lang w:val="en-US"/>
        </w:rPr>
        <w:tab/>
      </w:r>
      <w:r w:rsidRPr="00865776">
        <w:rPr>
          <w:b/>
        </w:rPr>
        <w:t>(20.2)</w:t>
      </w:r>
      <w:r w:rsidRPr="00865776">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1A7246" w:rsidRPr="00865776" w:rsidRDefault="001A7246" w:rsidP="001A7246">
      <w:pPr>
        <w:ind w:firstLine="567"/>
        <w:jc w:val="both"/>
        <w:rPr>
          <w:b/>
        </w:rPr>
      </w:pPr>
    </w:p>
    <w:p w:rsidR="001A7246" w:rsidRPr="00865776" w:rsidRDefault="001A7246" w:rsidP="008A0F73">
      <w:pPr>
        <w:numPr>
          <w:ilvl w:val="0"/>
          <w:numId w:val="1"/>
        </w:numPr>
        <w:contextualSpacing/>
        <w:jc w:val="center"/>
        <w:rPr>
          <w:b/>
        </w:rPr>
      </w:pPr>
      <w:r w:rsidRPr="00865776">
        <w:rPr>
          <w:b/>
        </w:rPr>
        <w:t>ДОПЪЛНИТЕЛНИ РАЗПОРЕДБИ</w:t>
      </w:r>
    </w:p>
    <w:p w:rsidR="001A7246" w:rsidRPr="00865776" w:rsidRDefault="001A7246" w:rsidP="001A7246">
      <w:pPr>
        <w:jc w:val="both"/>
        <w:rPr>
          <w:b/>
        </w:rPr>
      </w:pPr>
      <w:r w:rsidRPr="00865776">
        <w:rPr>
          <w:b/>
        </w:rPr>
        <w:t xml:space="preserve">Член 21. </w:t>
      </w:r>
    </w:p>
    <w:p w:rsidR="001A7246" w:rsidRPr="00865776" w:rsidRDefault="001A7246" w:rsidP="001A7246">
      <w:pPr>
        <w:jc w:val="both"/>
      </w:pPr>
    </w:p>
    <w:p w:rsidR="001A7246" w:rsidRPr="00865776" w:rsidRDefault="001A7246" w:rsidP="001A7246">
      <w:pPr>
        <w:jc w:val="both"/>
      </w:pPr>
      <w:r w:rsidRPr="00865776">
        <w:tab/>
        <w:t>За всички неуредени в настоящия Договор въпроси се прилага действащото българско законодателство.</w:t>
      </w:r>
    </w:p>
    <w:p w:rsidR="001A7246" w:rsidRPr="00865776" w:rsidRDefault="001A7246" w:rsidP="001A7246">
      <w:pPr>
        <w:jc w:val="both"/>
        <w:rPr>
          <w:b/>
        </w:rPr>
      </w:pPr>
    </w:p>
    <w:p w:rsidR="001A7246" w:rsidRPr="00865776" w:rsidRDefault="001A7246" w:rsidP="001A7246">
      <w:pPr>
        <w:jc w:val="both"/>
      </w:pPr>
      <w:r w:rsidRPr="00865776">
        <w:rPr>
          <w:b/>
        </w:rPr>
        <w:t>Член 22</w:t>
      </w:r>
      <w:r w:rsidRPr="00865776">
        <w:t>.</w:t>
      </w:r>
      <w:r w:rsidRPr="00865776">
        <w:tab/>
      </w:r>
    </w:p>
    <w:p w:rsidR="001A7246" w:rsidRPr="00865776" w:rsidRDefault="001A7246" w:rsidP="001A7246">
      <w:pPr>
        <w:jc w:val="both"/>
      </w:pPr>
    </w:p>
    <w:p w:rsidR="001A7246" w:rsidRPr="00865776" w:rsidRDefault="001A7246" w:rsidP="001A7246">
      <w:pPr>
        <w:jc w:val="both"/>
      </w:pPr>
      <w:r w:rsidRPr="00865776">
        <w:rPr>
          <w:lang w:val="en-US"/>
        </w:rPr>
        <w:tab/>
      </w:r>
      <w:r w:rsidRPr="00865776">
        <w:rPr>
          <w:b/>
        </w:rPr>
        <w:t>(22.1)</w:t>
      </w:r>
      <w:r w:rsidRPr="00865776">
        <w:t xml:space="preserve"> Упълномощени представители на Страните, които могат да приемат и правят изявления по изпълнението на настоящия Договор са:</w:t>
      </w:r>
    </w:p>
    <w:p w:rsidR="001A7246" w:rsidRPr="00865776" w:rsidRDefault="001A7246" w:rsidP="001A7246">
      <w:pPr>
        <w:jc w:val="both"/>
        <w:rPr>
          <w:b/>
        </w:rPr>
      </w:pPr>
    </w:p>
    <w:p w:rsidR="001A7246" w:rsidRPr="00865776" w:rsidRDefault="001A7246" w:rsidP="001A7246">
      <w:pPr>
        <w:jc w:val="both"/>
        <w:rPr>
          <w:b/>
        </w:rPr>
      </w:pPr>
      <w:r w:rsidRPr="00865776">
        <w:rPr>
          <w:b/>
        </w:rPr>
        <w:t>ЗА ВЪЗЛОЖИТЕЛЯ:</w:t>
      </w:r>
    </w:p>
    <w:p w:rsidR="001A7246" w:rsidRPr="00865776" w:rsidRDefault="001A7246" w:rsidP="001A7246">
      <w:pPr>
        <w:jc w:val="both"/>
      </w:pPr>
      <w:r w:rsidRPr="00865776">
        <w:t>………………………………………</w:t>
      </w:r>
    </w:p>
    <w:p w:rsidR="001A7246" w:rsidRPr="00865776" w:rsidRDefault="001A7246" w:rsidP="001A7246">
      <w:pPr>
        <w:jc w:val="both"/>
      </w:pPr>
      <w:r w:rsidRPr="00865776">
        <w:t>Телефон: …………………………...</w:t>
      </w:r>
    </w:p>
    <w:p w:rsidR="001A7246" w:rsidRPr="00865776" w:rsidRDefault="001A7246" w:rsidP="001A7246">
      <w:pPr>
        <w:jc w:val="both"/>
        <w:rPr>
          <w:b/>
        </w:rPr>
      </w:pPr>
      <w:r w:rsidRPr="00865776">
        <w:t>Email: ………………………………</w:t>
      </w:r>
    </w:p>
    <w:p w:rsidR="001A7246" w:rsidRPr="00865776" w:rsidRDefault="001A7246" w:rsidP="001A7246">
      <w:pPr>
        <w:jc w:val="both"/>
        <w:rPr>
          <w:b/>
        </w:rPr>
      </w:pPr>
    </w:p>
    <w:p w:rsidR="001A7246" w:rsidRPr="00865776" w:rsidRDefault="001A7246" w:rsidP="001A7246">
      <w:pPr>
        <w:jc w:val="both"/>
        <w:rPr>
          <w:b/>
        </w:rPr>
      </w:pPr>
      <w:r w:rsidRPr="00865776">
        <w:rPr>
          <w:b/>
        </w:rPr>
        <w:t>ЗА ИЗПЪЛНИТЕЛЯ:</w:t>
      </w:r>
    </w:p>
    <w:p w:rsidR="001A7246" w:rsidRPr="00865776" w:rsidRDefault="001A7246" w:rsidP="001A7246">
      <w:pPr>
        <w:jc w:val="both"/>
      </w:pPr>
      <w:r w:rsidRPr="00865776">
        <w:t>………………………………………</w:t>
      </w:r>
    </w:p>
    <w:p w:rsidR="001A7246" w:rsidRPr="00865776" w:rsidRDefault="001A7246" w:rsidP="001A7246">
      <w:pPr>
        <w:jc w:val="both"/>
      </w:pPr>
      <w:r w:rsidRPr="00865776">
        <w:t>Телефон: …………………………...</w:t>
      </w:r>
    </w:p>
    <w:p w:rsidR="001A7246" w:rsidRPr="00BF5E68" w:rsidRDefault="001A7246" w:rsidP="001A7246">
      <w:pPr>
        <w:jc w:val="both"/>
        <w:rPr>
          <w:b/>
          <w:lang w:val="en-US"/>
        </w:rPr>
      </w:pPr>
      <w:r w:rsidRPr="00865776">
        <w:t>Email: ………………………………</w:t>
      </w:r>
    </w:p>
    <w:p w:rsidR="001A7246" w:rsidRPr="00BF5E68" w:rsidRDefault="001A7246" w:rsidP="001A7246">
      <w:pPr>
        <w:jc w:val="both"/>
        <w:rPr>
          <w:lang w:val="en-US"/>
        </w:rPr>
      </w:pPr>
      <w:r w:rsidRPr="00865776">
        <w:tab/>
      </w:r>
      <w:r w:rsidRPr="00865776">
        <w:rPr>
          <w:b/>
        </w:rPr>
        <w:t>(22.2)</w:t>
      </w:r>
      <w:r w:rsidRPr="00865776">
        <w:t xml:space="preserve">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1A7246" w:rsidRPr="00BF5E68" w:rsidRDefault="001A7246" w:rsidP="001A7246">
      <w:pPr>
        <w:jc w:val="both"/>
        <w:rPr>
          <w:lang w:val="en-US"/>
        </w:rPr>
      </w:pPr>
      <w:r w:rsidRPr="00865776">
        <w:tab/>
      </w:r>
      <w:r w:rsidRPr="00865776">
        <w:rPr>
          <w:b/>
        </w:rPr>
        <w:t>(22.3)</w:t>
      </w:r>
      <w:r w:rsidRPr="00865776">
        <w:t xml:space="preserve">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1A7246" w:rsidRPr="00BF5E68" w:rsidRDefault="001A7246" w:rsidP="001A7246">
      <w:pPr>
        <w:jc w:val="both"/>
        <w:rPr>
          <w:lang w:val="en-US"/>
        </w:rPr>
      </w:pPr>
      <w:r w:rsidRPr="00865776">
        <w:tab/>
      </w:r>
      <w:r w:rsidRPr="00865776">
        <w:rPr>
          <w:b/>
        </w:rPr>
        <w:t>(22.4)</w:t>
      </w:r>
      <w:r w:rsidRPr="00865776">
        <w:t xml:space="preserve">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22 се считат за валидно изпратени и получени от другата Страна.</w:t>
      </w:r>
    </w:p>
    <w:p w:rsidR="001A7246" w:rsidRPr="00865776" w:rsidRDefault="001A7246" w:rsidP="001A7246">
      <w:pPr>
        <w:jc w:val="both"/>
      </w:pPr>
      <w:r w:rsidRPr="00865776">
        <w:tab/>
      </w:r>
      <w:r w:rsidRPr="00865776">
        <w:rPr>
          <w:b/>
        </w:rPr>
        <w:t>(22.5)</w:t>
      </w:r>
      <w:r w:rsidRPr="00865776">
        <w:t xml:space="preserve">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1A7246" w:rsidRPr="00865776" w:rsidRDefault="001A7246" w:rsidP="001A7246">
      <w:pPr>
        <w:jc w:val="both"/>
      </w:pPr>
    </w:p>
    <w:p w:rsidR="001A7246" w:rsidRPr="00BF5E68" w:rsidRDefault="001A7246" w:rsidP="001A7246">
      <w:pPr>
        <w:jc w:val="both"/>
        <w:rPr>
          <w:lang w:val="en-US"/>
        </w:rPr>
      </w:pPr>
      <w:r w:rsidRPr="00865776">
        <w:rPr>
          <w:b/>
        </w:rPr>
        <w:t>Член 23</w:t>
      </w:r>
      <w:r w:rsidR="00BF5E68">
        <w:t>.</w:t>
      </w:r>
    </w:p>
    <w:p w:rsidR="001A7246" w:rsidRPr="00865776" w:rsidRDefault="001A7246" w:rsidP="001A7246">
      <w:pPr>
        <w:jc w:val="both"/>
      </w:pPr>
      <w:r w:rsidRPr="00865776">
        <w:tab/>
        <w:t>Изпълнителят няма право да прехвърля своите права или задължения по настоящия Договор на трети лица, освен в случаите предвидени в ЗОП.</w:t>
      </w:r>
    </w:p>
    <w:p w:rsidR="001A7246" w:rsidRPr="00865776" w:rsidRDefault="001A7246" w:rsidP="001A7246">
      <w:pPr>
        <w:jc w:val="both"/>
        <w:rPr>
          <w:b/>
        </w:rPr>
      </w:pPr>
    </w:p>
    <w:p w:rsidR="001A7246" w:rsidRPr="00BF5E68" w:rsidRDefault="001A7246" w:rsidP="001A7246">
      <w:pPr>
        <w:jc w:val="both"/>
        <w:rPr>
          <w:lang w:val="en-US"/>
        </w:rPr>
      </w:pPr>
      <w:r w:rsidRPr="00865776">
        <w:rPr>
          <w:b/>
        </w:rPr>
        <w:t>Член 24</w:t>
      </w:r>
      <w:r w:rsidRPr="00865776">
        <w:t>.</w:t>
      </w:r>
      <w:r w:rsidRPr="00865776">
        <w:tab/>
      </w:r>
    </w:p>
    <w:p w:rsidR="001A7246" w:rsidRPr="00BF5E68" w:rsidRDefault="001A7246" w:rsidP="001A7246">
      <w:pPr>
        <w:jc w:val="both"/>
        <w:rPr>
          <w:lang w:val="en-US"/>
        </w:rPr>
      </w:pPr>
      <w:r w:rsidRPr="00865776">
        <w:lastRenderedPageBreak/>
        <w:tab/>
      </w:r>
      <w:r w:rsidRPr="00865776">
        <w:rPr>
          <w:b/>
        </w:rPr>
        <w:t>(24.1)</w:t>
      </w:r>
      <w:r w:rsidRPr="00865776">
        <w:t xml:space="preserve">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1A7246" w:rsidRPr="00865776" w:rsidRDefault="001A7246" w:rsidP="001A7246">
      <w:pPr>
        <w:jc w:val="both"/>
      </w:pPr>
      <w:r w:rsidRPr="00865776">
        <w:tab/>
      </w:r>
      <w:r w:rsidRPr="00865776">
        <w:rPr>
          <w:b/>
        </w:rPr>
        <w:t>(24.2)</w:t>
      </w:r>
      <w:r w:rsidRPr="00865776">
        <w:t xml:space="preserve">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1A7246" w:rsidRPr="00865776" w:rsidRDefault="001A7246" w:rsidP="001A7246">
      <w:pPr>
        <w:jc w:val="both"/>
      </w:pPr>
    </w:p>
    <w:p w:rsidR="001A7246" w:rsidRPr="00BF5E68" w:rsidRDefault="001A7246" w:rsidP="001A7246">
      <w:pPr>
        <w:jc w:val="both"/>
        <w:rPr>
          <w:lang w:val="en-US"/>
        </w:rPr>
      </w:pPr>
      <w:r w:rsidRPr="00865776">
        <w:rPr>
          <w:b/>
        </w:rPr>
        <w:t>Член 25</w:t>
      </w:r>
      <w:r w:rsidRPr="00865776">
        <w:t>.</w:t>
      </w:r>
    </w:p>
    <w:p w:rsidR="001A7246" w:rsidRPr="00865776" w:rsidRDefault="001A7246" w:rsidP="001A7246">
      <w:pPr>
        <w:jc w:val="both"/>
      </w:pPr>
      <w:r w:rsidRPr="00865776">
        <w:tab/>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1A7246" w:rsidRPr="00865776" w:rsidRDefault="001A7246" w:rsidP="001A7246">
      <w:pPr>
        <w:jc w:val="both"/>
      </w:pPr>
    </w:p>
    <w:p w:rsidR="001A7246" w:rsidRPr="00BF5E68" w:rsidRDefault="001A7246" w:rsidP="001A7246">
      <w:pPr>
        <w:jc w:val="both"/>
        <w:rPr>
          <w:b/>
          <w:lang w:val="en-US"/>
        </w:rPr>
      </w:pPr>
      <w:r w:rsidRPr="00865776">
        <w:rPr>
          <w:b/>
        </w:rPr>
        <w:t>Член 26.</w:t>
      </w:r>
    </w:p>
    <w:p w:rsidR="001A7246" w:rsidRPr="00865776" w:rsidRDefault="001A7246" w:rsidP="001A7246">
      <w:pPr>
        <w:jc w:val="both"/>
      </w:pPr>
      <w:r w:rsidRPr="00865776">
        <w:tab/>
        <w:t>При подписването на настоящия Договор се представиха следните документи:</w:t>
      </w:r>
    </w:p>
    <w:p w:rsidR="001A7246" w:rsidRPr="00865776" w:rsidRDefault="001A7246" w:rsidP="001A7246">
      <w:pPr>
        <w:jc w:val="both"/>
      </w:pPr>
      <w:r w:rsidRPr="00865776">
        <w:t>…………….</w:t>
      </w:r>
    </w:p>
    <w:p w:rsidR="001A7246" w:rsidRPr="00865776" w:rsidRDefault="001A7246" w:rsidP="001A7246">
      <w:pPr>
        <w:jc w:val="both"/>
      </w:pPr>
      <w:r w:rsidRPr="00865776">
        <w:tab/>
        <w:t>Неразделна част от настоящия Договор са следните приложения:</w:t>
      </w:r>
    </w:p>
    <w:p w:rsidR="001A7246" w:rsidRPr="00865776" w:rsidRDefault="001A7246" w:rsidP="001A7246">
      <w:pPr>
        <w:jc w:val="both"/>
      </w:pPr>
    </w:p>
    <w:p w:rsidR="001A7246" w:rsidRPr="00865776" w:rsidRDefault="001A7246" w:rsidP="008A0F73">
      <w:pPr>
        <w:numPr>
          <w:ilvl w:val="0"/>
          <w:numId w:val="2"/>
        </w:numPr>
        <w:ind w:left="567" w:hanging="567"/>
        <w:contextualSpacing/>
        <w:jc w:val="both"/>
      </w:pPr>
      <w:r w:rsidRPr="00865776">
        <w:rPr>
          <w:i/>
        </w:rPr>
        <w:t>Приложение № 1</w:t>
      </w:r>
      <w:r w:rsidRPr="00865776">
        <w:t xml:space="preserve"> – Техническ</w:t>
      </w:r>
      <w:r>
        <w:t>а</w:t>
      </w:r>
      <w:r w:rsidRPr="00865776">
        <w:t xml:space="preserve"> спецификаци</w:t>
      </w:r>
      <w:r>
        <w:t>я</w:t>
      </w:r>
      <w:r w:rsidRPr="00865776">
        <w:t xml:space="preserve"> на Възложителя;</w:t>
      </w:r>
    </w:p>
    <w:p w:rsidR="001A7246" w:rsidRPr="00865776" w:rsidRDefault="001A7246" w:rsidP="008A0F73">
      <w:pPr>
        <w:numPr>
          <w:ilvl w:val="0"/>
          <w:numId w:val="2"/>
        </w:numPr>
        <w:ind w:left="567" w:hanging="567"/>
        <w:contextualSpacing/>
        <w:jc w:val="both"/>
      </w:pPr>
      <w:r w:rsidRPr="00865776">
        <w:rPr>
          <w:i/>
        </w:rPr>
        <w:t xml:space="preserve">Приложение № 2 – </w:t>
      </w:r>
      <w:r w:rsidRPr="00865776">
        <w:t>Техническо предложение на Изпълнителя;</w:t>
      </w:r>
    </w:p>
    <w:p w:rsidR="001A7246" w:rsidRPr="00865776" w:rsidRDefault="001A7246" w:rsidP="008A0F73">
      <w:pPr>
        <w:numPr>
          <w:ilvl w:val="0"/>
          <w:numId w:val="2"/>
        </w:numPr>
        <w:ind w:left="567" w:hanging="567"/>
        <w:contextualSpacing/>
        <w:jc w:val="both"/>
      </w:pPr>
      <w:r w:rsidRPr="00865776">
        <w:rPr>
          <w:i/>
        </w:rPr>
        <w:t xml:space="preserve">Приложение № 3 – </w:t>
      </w:r>
      <w:r w:rsidRPr="00865776">
        <w:t>Ценово предложение на Изпълнителя;</w:t>
      </w:r>
    </w:p>
    <w:p w:rsidR="001A7246" w:rsidRPr="00865776" w:rsidRDefault="001A7246" w:rsidP="008A0F73">
      <w:pPr>
        <w:numPr>
          <w:ilvl w:val="0"/>
          <w:numId w:val="2"/>
        </w:numPr>
        <w:ind w:left="567" w:hanging="567"/>
        <w:contextualSpacing/>
        <w:jc w:val="both"/>
      </w:pPr>
      <w:r w:rsidRPr="00865776">
        <w:rPr>
          <w:i/>
        </w:rPr>
        <w:t>Приложение № 4</w:t>
      </w:r>
      <w:r w:rsidRPr="00865776">
        <w:t xml:space="preserve"> – Оторизирани сервизи на Изпълнителя за гаранционно </w:t>
      </w:r>
      <w:r w:rsidRPr="00865776">
        <w:rPr>
          <w:lang w:val="en-US"/>
        </w:rPr>
        <w:t>(</w:t>
      </w:r>
      <w:r w:rsidRPr="00865776">
        <w:t>сервизно</w:t>
      </w:r>
      <w:r w:rsidRPr="00865776">
        <w:rPr>
          <w:lang w:val="en-US"/>
        </w:rPr>
        <w:t xml:space="preserve">) </w:t>
      </w:r>
      <w:r w:rsidRPr="00865776">
        <w:t xml:space="preserve">обслужване на доставка по точка </w:t>
      </w:r>
      <w:r w:rsidRPr="00865776">
        <w:rPr>
          <w:lang w:val="en-US"/>
        </w:rPr>
        <w:t>(</w:t>
      </w:r>
      <w:r w:rsidRPr="00865776">
        <w:t>1.1.</w:t>
      </w:r>
      <w:r w:rsidRPr="00865776">
        <w:rPr>
          <w:lang w:val="en-US"/>
        </w:rPr>
        <w:t xml:space="preserve">) </w:t>
      </w:r>
      <w:r w:rsidRPr="00865776">
        <w:t>от договора;</w:t>
      </w:r>
    </w:p>
    <w:p w:rsidR="001A7246" w:rsidRPr="00865776" w:rsidRDefault="001A7246" w:rsidP="001A7246">
      <w:pPr>
        <w:jc w:val="both"/>
      </w:pPr>
    </w:p>
    <w:p w:rsidR="001A7246" w:rsidRPr="00865776" w:rsidRDefault="001A7246" w:rsidP="001A7246">
      <w:pPr>
        <w:jc w:val="both"/>
      </w:pPr>
      <w:r w:rsidRPr="00865776">
        <w:t>Настоящият Договор се подписа в 2 еднообразни екземпляра – 1 за Възложителя и 1 за Изпълнителя.</w:t>
      </w:r>
    </w:p>
    <w:p w:rsidR="001A7246" w:rsidRPr="00865776" w:rsidRDefault="001A7246" w:rsidP="001A7246">
      <w:pPr>
        <w:jc w:val="both"/>
      </w:pPr>
    </w:p>
    <w:tbl>
      <w:tblPr>
        <w:tblW w:w="0" w:type="auto"/>
        <w:jc w:val="center"/>
        <w:tblLook w:val="04A0" w:firstRow="1" w:lastRow="0" w:firstColumn="1" w:lastColumn="0" w:noHBand="0" w:noVBand="1"/>
      </w:tblPr>
      <w:tblGrid>
        <w:gridCol w:w="4818"/>
        <w:gridCol w:w="4819"/>
      </w:tblGrid>
      <w:tr w:rsidR="001A7246" w:rsidRPr="00865776" w:rsidTr="00887EA6">
        <w:trPr>
          <w:jc w:val="center"/>
        </w:trPr>
        <w:tc>
          <w:tcPr>
            <w:tcW w:w="4818" w:type="dxa"/>
          </w:tcPr>
          <w:p w:rsidR="001A7246" w:rsidRPr="00865776" w:rsidRDefault="001A7246" w:rsidP="00887EA6">
            <w:pPr>
              <w:jc w:val="center"/>
              <w:rPr>
                <w:b/>
              </w:rPr>
            </w:pPr>
            <w:r w:rsidRPr="00865776">
              <w:rPr>
                <w:b/>
              </w:rPr>
              <w:t>ЗА ВЪЗЛОЖИТЕЛЯ:</w:t>
            </w:r>
          </w:p>
          <w:p w:rsidR="001A7246" w:rsidRPr="00865776" w:rsidRDefault="001A7246" w:rsidP="00887EA6">
            <w:pPr>
              <w:jc w:val="center"/>
              <w:rPr>
                <w:b/>
              </w:rPr>
            </w:pPr>
          </w:p>
          <w:p w:rsidR="001A7246" w:rsidRPr="00865776" w:rsidRDefault="001A7246" w:rsidP="00887EA6">
            <w:pPr>
              <w:jc w:val="center"/>
              <w:rPr>
                <w:b/>
              </w:rPr>
            </w:pPr>
          </w:p>
          <w:p w:rsidR="001A7246" w:rsidRPr="00865776" w:rsidRDefault="001A7246" w:rsidP="00887EA6">
            <w:pPr>
              <w:jc w:val="center"/>
              <w:rPr>
                <w:b/>
              </w:rPr>
            </w:pPr>
            <w:r w:rsidRPr="00865776">
              <w:rPr>
                <w:b/>
              </w:rPr>
              <w:t>____________________________</w:t>
            </w:r>
          </w:p>
          <w:p w:rsidR="001A7246" w:rsidRPr="00865776" w:rsidRDefault="001A7246" w:rsidP="00887EA6">
            <w:pPr>
              <w:jc w:val="center"/>
            </w:pPr>
          </w:p>
        </w:tc>
        <w:tc>
          <w:tcPr>
            <w:tcW w:w="4819" w:type="dxa"/>
          </w:tcPr>
          <w:p w:rsidR="001A7246" w:rsidRPr="00865776" w:rsidRDefault="001A7246" w:rsidP="00887EA6">
            <w:pPr>
              <w:jc w:val="center"/>
              <w:rPr>
                <w:b/>
              </w:rPr>
            </w:pPr>
            <w:r w:rsidRPr="00865776">
              <w:rPr>
                <w:b/>
              </w:rPr>
              <w:t>ЗА ИЗПЪЛНИТЕЛЯ:</w:t>
            </w:r>
          </w:p>
          <w:p w:rsidR="001A7246" w:rsidRPr="00865776" w:rsidRDefault="001A7246" w:rsidP="00887EA6">
            <w:pPr>
              <w:jc w:val="center"/>
              <w:rPr>
                <w:b/>
              </w:rPr>
            </w:pPr>
          </w:p>
          <w:p w:rsidR="001A7246" w:rsidRPr="00865776" w:rsidRDefault="001A7246" w:rsidP="00887EA6">
            <w:pPr>
              <w:jc w:val="center"/>
              <w:rPr>
                <w:b/>
              </w:rPr>
            </w:pPr>
          </w:p>
          <w:p w:rsidR="001A7246" w:rsidRPr="00865776" w:rsidRDefault="001A7246" w:rsidP="00887EA6">
            <w:pPr>
              <w:jc w:val="center"/>
              <w:rPr>
                <w:b/>
              </w:rPr>
            </w:pPr>
            <w:r w:rsidRPr="00865776">
              <w:rPr>
                <w:b/>
              </w:rPr>
              <w:t>____________________________</w:t>
            </w:r>
          </w:p>
          <w:p w:rsidR="001A7246" w:rsidRPr="00865776" w:rsidRDefault="001A7246" w:rsidP="00887EA6">
            <w:pPr>
              <w:jc w:val="center"/>
            </w:pPr>
          </w:p>
        </w:tc>
      </w:tr>
    </w:tbl>
    <w:p w:rsidR="00BF5E68" w:rsidRDefault="00BF5E68" w:rsidP="00BF5E68">
      <w:pPr>
        <w:jc w:val="both"/>
        <w:rPr>
          <w:rFonts w:cs="Times New Roman"/>
          <w:b/>
          <w:sz w:val="22"/>
          <w:lang w:val="en-US"/>
        </w:rPr>
      </w:pPr>
    </w:p>
    <w:p w:rsidR="00BF5E68" w:rsidRDefault="00BF5E68" w:rsidP="00BF5E68">
      <w:pPr>
        <w:jc w:val="both"/>
        <w:rPr>
          <w:rFonts w:cs="Times New Roman"/>
          <w:b/>
          <w:sz w:val="22"/>
          <w:lang w:val="en-US"/>
        </w:rPr>
      </w:pPr>
    </w:p>
    <w:p w:rsidR="00BF5E68" w:rsidRPr="00BF5E68" w:rsidRDefault="00BF5E68" w:rsidP="00BF5E68">
      <w:pPr>
        <w:jc w:val="both"/>
        <w:rPr>
          <w:rFonts w:cs="Times New Roman"/>
          <w:b/>
          <w:sz w:val="22"/>
          <w:lang w:val="en-US"/>
        </w:rPr>
      </w:pPr>
    </w:p>
    <w:p w:rsidR="00BF5E68" w:rsidRDefault="00BF5E68" w:rsidP="00BF5E68">
      <w:pPr>
        <w:jc w:val="both"/>
        <w:rPr>
          <w:rFonts w:cs="Times New Roman"/>
          <w:sz w:val="22"/>
        </w:rPr>
      </w:pPr>
      <w:r>
        <w:rPr>
          <w:rFonts w:cs="Times New Roman"/>
          <w:b/>
          <w:sz w:val="22"/>
        </w:rPr>
        <w:t>ГЛ. СЧЕТОВОДИТЕЛ</w:t>
      </w:r>
      <w:r>
        <w:rPr>
          <w:b/>
        </w:rPr>
        <w:t>_______________</w:t>
      </w:r>
    </w:p>
    <w:p w:rsidR="00BF5E68" w:rsidRDefault="00BF5E68" w:rsidP="00BF5E68">
      <w:pPr>
        <w:jc w:val="both"/>
        <w:rPr>
          <w:rFonts w:cs="Times New Roman"/>
          <w:b/>
          <w:sz w:val="22"/>
        </w:rPr>
      </w:pPr>
      <w:r>
        <w:rPr>
          <w:rFonts w:cs="Times New Roman"/>
          <w:b/>
          <w:sz w:val="22"/>
        </w:rPr>
        <w:t>ЙОАННА ПЕНЕВА</w:t>
      </w:r>
    </w:p>
    <w:p w:rsidR="00BF5E68" w:rsidRDefault="00BF5E68" w:rsidP="00BF5E68">
      <w:pPr>
        <w:jc w:val="both"/>
        <w:rPr>
          <w:rFonts w:cs="Times New Roman"/>
          <w:b/>
          <w:sz w:val="22"/>
          <w:lang w:val="en-US"/>
        </w:rPr>
      </w:pPr>
    </w:p>
    <w:p w:rsidR="00BF5E68" w:rsidRDefault="00BF5E68" w:rsidP="00BF5E68">
      <w:pPr>
        <w:jc w:val="both"/>
        <w:rPr>
          <w:rFonts w:cs="Times New Roman"/>
          <w:b/>
          <w:sz w:val="22"/>
          <w:lang w:val="en-US"/>
        </w:rPr>
      </w:pPr>
    </w:p>
    <w:p w:rsidR="00BF5E68" w:rsidRDefault="00BF5E68" w:rsidP="00BF5E68">
      <w:pPr>
        <w:jc w:val="both"/>
        <w:rPr>
          <w:rFonts w:cs="Times New Roman"/>
          <w:b/>
          <w:sz w:val="22"/>
          <w:lang w:val="en-US"/>
        </w:rPr>
      </w:pPr>
    </w:p>
    <w:p w:rsidR="00BF5E68" w:rsidRDefault="00BF5E68" w:rsidP="00BF5E68">
      <w:pPr>
        <w:jc w:val="both"/>
        <w:rPr>
          <w:rFonts w:cs="Times New Roman"/>
          <w:b/>
          <w:sz w:val="22"/>
          <w:lang w:val="en-US"/>
        </w:rPr>
      </w:pPr>
    </w:p>
    <w:p w:rsidR="00BF5E68" w:rsidRDefault="00BF5E68" w:rsidP="00BF5E68">
      <w:pPr>
        <w:jc w:val="both"/>
        <w:rPr>
          <w:rFonts w:cs="Times New Roman"/>
          <w:b/>
          <w:sz w:val="22"/>
          <w:lang w:val="en-US"/>
        </w:rPr>
      </w:pPr>
    </w:p>
    <w:p w:rsidR="00BF5E68" w:rsidRDefault="00BF5E68" w:rsidP="00BF5E68">
      <w:pPr>
        <w:jc w:val="both"/>
        <w:rPr>
          <w:rFonts w:cs="Times New Roman"/>
          <w:b/>
          <w:sz w:val="22"/>
        </w:rPr>
      </w:pPr>
      <w:r>
        <w:rPr>
          <w:rFonts w:cs="Times New Roman"/>
          <w:b/>
          <w:sz w:val="22"/>
        </w:rPr>
        <w:t>Съгласували:</w:t>
      </w:r>
    </w:p>
    <w:p w:rsidR="00BF5E68" w:rsidRDefault="00BF5E68" w:rsidP="00BF5E68">
      <w:pPr>
        <w:jc w:val="both"/>
        <w:rPr>
          <w:rFonts w:cs="Times New Roman"/>
          <w:sz w:val="22"/>
        </w:rPr>
      </w:pPr>
      <w:r>
        <w:rPr>
          <w:rFonts w:cs="Times New Roman"/>
          <w:sz w:val="22"/>
        </w:rPr>
        <w:t>инж. Таня Василева</w:t>
      </w:r>
      <w:r>
        <w:rPr>
          <w:rFonts w:cs="Times New Roman"/>
          <w:i/>
          <w:szCs w:val="24"/>
        </w:rPr>
        <w:t xml:space="preserve"> </w:t>
      </w:r>
      <w:r>
        <w:rPr>
          <w:rFonts w:cs="Times New Roman"/>
          <w:i/>
          <w:szCs w:val="24"/>
          <w:lang w:val="en-US"/>
        </w:rPr>
        <w:t xml:space="preserve">- </w:t>
      </w:r>
      <w:r>
        <w:rPr>
          <w:rFonts w:cs="Times New Roman"/>
          <w:i/>
          <w:szCs w:val="24"/>
        </w:rPr>
        <w:t>директор Дирекция УТСОСПООС</w:t>
      </w:r>
    </w:p>
    <w:p w:rsidR="00BF5E68" w:rsidRDefault="00BF5E68" w:rsidP="00BF5E68">
      <w:pPr>
        <w:jc w:val="both"/>
        <w:rPr>
          <w:rFonts w:cs="Times New Roman"/>
          <w:i/>
          <w:szCs w:val="24"/>
        </w:rPr>
      </w:pPr>
    </w:p>
    <w:p w:rsidR="00BF5E68" w:rsidRDefault="00BF5E68" w:rsidP="00BF5E68">
      <w:pPr>
        <w:jc w:val="both"/>
        <w:rPr>
          <w:rFonts w:eastAsia="Times New Roman" w:cs="Times New Roman"/>
          <w:bCs/>
          <w:sz w:val="22"/>
          <w:lang w:eastAsia="bg-BG"/>
        </w:rPr>
      </w:pPr>
      <w:r>
        <w:rPr>
          <w:rFonts w:eastAsia="Times New Roman" w:cs="Times New Roman"/>
          <w:bCs/>
          <w:sz w:val="22"/>
          <w:lang w:eastAsia="bg-BG"/>
        </w:rPr>
        <w:t>Юрист при община Добричка</w:t>
      </w:r>
    </w:p>
    <w:p w:rsidR="00BF5E68" w:rsidRDefault="00BF5E68" w:rsidP="00BF5E68">
      <w:pPr>
        <w:jc w:val="both"/>
        <w:rPr>
          <w:rFonts w:cs="Times New Roman"/>
          <w:sz w:val="22"/>
          <w:lang w:val="en-US"/>
        </w:rPr>
      </w:pPr>
    </w:p>
    <w:p w:rsidR="00BF5E68" w:rsidRDefault="00BF5E68" w:rsidP="00BF5E68">
      <w:pPr>
        <w:jc w:val="both"/>
        <w:rPr>
          <w:rFonts w:cs="Times New Roman"/>
          <w:sz w:val="22"/>
        </w:rPr>
      </w:pPr>
      <w:r>
        <w:rPr>
          <w:rFonts w:cs="Times New Roman"/>
          <w:sz w:val="22"/>
        </w:rPr>
        <w:t xml:space="preserve">Веселка Петрова </w:t>
      </w:r>
      <w:r>
        <w:rPr>
          <w:rFonts w:cs="Times New Roman"/>
          <w:sz w:val="22"/>
          <w:lang w:val="en-US"/>
        </w:rPr>
        <w:t xml:space="preserve">- </w:t>
      </w:r>
      <w:r>
        <w:rPr>
          <w:rFonts w:cs="Times New Roman"/>
          <w:sz w:val="22"/>
        </w:rPr>
        <w:t>Директор „ФСД“</w:t>
      </w:r>
    </w:p>
    <w:p w:rsidR="00BF5E68" w:rsidRDefault="00BF5E68" w:rsidP="00BF5E68">
      <w:pPr>
        <w:jc w:val="both"/>
        <w:rPr>
          <w:rFonts w:cs="Times New Roman"/>
          <w:sz w:val="22"/>
        </w:rPr>
      </w:pPr>
    </w:p>
    <w:p w:rsidR="00BF5E68" w:rsidRDefault="00BF5E68" w:rsidP="00BF5E68">
      <w:pPr>
        <w:jc w:val="both"/>
        <w:rPr>
          <w:rFonts w:cs="Times New Roman"/>
          <w:b/>
          <w:sz w:val="22"/>
        </w:rPr>
      </w:pPr>
      <w:r>
        <w:rPr>
          <w:rFonts w:cs="Times New Roman"/>
          <w:b/>
          <w:sz w:val="22"/>
        </w:rPr>
        <w:t>Изготвил:</w:t>
      </w:r>
    </w:p>
    <w:p w:rsidR="00BF5E68" w:rsidRDefault="00BF5E68" w:rsidP="00BF5E68">
      <w:pPr>
        <w:jc w:val="both"/>
        <w:rPr>
          <w:rFonts w:cs="Times New Roman"/>
          <w:sz w:val="22"/>
          <w:lang w:val="en-US"/>
        </w:rPr>
      </w:pPr>
      <w:r>
        <w:rPr>
          <w:rFonts w:cs="Times New Roman"/>
          <w:sz w:val="22"/>
        </w:rPr>
        <w:t>Теодора Василева</w:t>
      </w:r>
      <w:r>
        <w:rPr>
          <w:rFonts w:eastAsia="Times New Roman" w:cs="Times New Roman"/>
          <w:bCs/>
          <w:i/>
          <w:sz w:val="22"/>
          <w:lang w:eastAsia="bg-BG"/>
        </w:rPr>
        <w:t xml:space="preserve"> </w:t>
      </w:r>
      <w:r>
        <w:rPr>
          <w:rFonts w:eastAsia="Times New Roman" w:cs="Times New Roman"/>
          <w:bCs/>
          <w:i/>
          <w:sz w:val="22"/>
          <w:lang w:val="en-US" w:eastAsia="bg-BG"/>
        </w:rPr>
        <w:t xml:space="preserve">- </w:t>
      </w:r>
      <w:r>
        <w:rPr>
          <w:rFonts w:eastAsia="Times New Roman" w:cs="Times New Roman"/>
          <w:bCs/>
          <w:i/>
          <w:sz w:val="22"/>
          <w:lang w:eastAsia="bg-BG"/>
        </w:rPr>
        <w:t>гл. експерт „Екология и ООС“</w:t>
      </w:r>
    </w:p>
    <w:p w:rsidR="001A7246" w:rsidRPr="00865776" w:rsidRDefault="001A7246" w:rsidP="001A7246"/>
    <w:p w:rsidR="00E77D8B" w:rsidRPr="001A7246" w:rsidRDefault="00E77D8B" w:rsidP="001A7246"/>
    <w:sectPr w:rsidR="00E77D8B" w:rsidRPr="001A7246" w:rsidSect="003E277E">
      <w:footerReference w:type="default" r:id="rId11"/>
      <w:headerReference w:type="first" r:id="rId12"/>
      <w:pgSz w:w="11906" w:h="16838" w:code="9"/>
      <w:pgMar w:top="964" w:right="849" w:bottom="964" w:left="1418"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60" w:rsidRDefault="00346460" w:rsidP="002D0C2E">
      <w:r>
        <w:separator/>
      </w:r>
    </w:p>
  </w:endnote>
  <w:endnote w:type="continuationSeparator" w:id="0">
    <w:p w:rsidR="00346460" w:rsidRDefault="00346460"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08194"/>
      <w:docPartObj>
        <w:docPartGallery w:val="Page Numbers (Bottom of Page)"/>
        <w:docPartUnique/>
      </w:docPartObj>
    </w:sdtPr>
    <w:sdtEndPr>
      <w:rPr>
        <w:sz w:val="20"/>
        <w:szCs w:val="20"/>
      </w:rPr>
    </w:sdtEndPr>
    <w:sdtContent>
      <w:p w:rsidR="0050396B" w:rsidRPr="009624E1" w:rsidRDefault="0050396B">
        <w:pPr>
          <w:pStyle w:val="a5"/>
          <w:jc w:val="center"/>
          <w:rPr>
            <w:sz w:val="20"/>
            <w:szCs w:val="20"/>
          </w:rPr>
        </w:pPr>
        <w:r w:rsidRPr="009624E1">
          <w:rPr>
            <w:sz w:val="20"/>
            <w:szCs w:val="20"/>
          </w:rPr>
          <w:fldChar w:fldCharType="begin"/>
        </w:r>
        <w:r w:rsidRPr="009624E1">
          <w:rPr>
            <w:sz w:val="20"/>
            <w:szCs w:val="20"/>
          </w:rPr>
          <w:instrText>PAGE   \* MERGEFORMAT</w:instrText>
        </w:r>
        <w:r w:rsidRPr="009624E1">
          <w:rPr>
            <w:sz w:val="20"/>
            <w:szCs w:val="20"/>
          </w:rPr>
          <w:fldChar w:fldCharType="separate"/>
        </w:r>
        <w:r w:rsidR="001270D7">
          <w:rPr>
            <w:noProof/>
            <w:sz w:val="20"/>
            <w:szCs w:val="20"/>
          </w:rPr>
          <w:t>11</w:t>
        </w:r>
        <w:r w:rsidRPr="009624E1">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60" w:rsidRDefault="00346460" w:rsidP="002D0C2E">
      <w:r>
        <w:separator/>
      </w:r>
    </w:p>
  </w:footnote>
  <w:footnote w:type="continuationSeparator" w:id="0">
    <w:p w:rsidR="00346460" w:rsidRDefault="00346460"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6B" w:rsidRDefault="0050396B" w:rsidP="000A5298">
    <w:pPr>
      <w:jc w:val="center"/>
      <w:rPr>
        <w:rFonts w:ascii="Arial Narrow" w:hAnsi="Arial Narrow" w:cs="Arial"/>
        <w:b/>
        <w:i/>
      </w:rPr>
    </w:pPr>
    <w:r>
      <w:rPr>
        <w:noProof/>
        <w:lang w:eastAsia="bg-BG"/>
      </w:rPr>
      <w:drawing>
        <wp:anchor distT="0" distB="0" distL="114300" distR="114300" simplePos="0" relativeHeight="251664384" behindDoc="0" locked="0" layoutInCell="1" allowOverlap="1" wp14:anchorId="13C18905" wp14:editId="02B238E5">
          <wp:simplePos x="0" y="0"/>
          <wp:positionH relativeFrom="column">
            <wp:posOffset>-221615</wp:posOffset>
          </wp:positionH>
          <wp:positionV relativeFrom="paragraph">
            <wp:posOffset>-63500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w:drawing>
        <wp:anchor distT="0" distB="0" distL="114300" distR="114300" simplePos="0" relativeHeight="251668480" behindDoc="0" locked="0" layoutInCell="1" allowOverlap="1" wp14:anchorId="0A3D65E3" wp14:editId="707A6DE3">
          <wp:simplePos x="0" y="0"/>
          <wp:positionH relativeFrom="column">
            <wp:posOffset>5029200</wp:posOffset>
          </wp:positionH>
          <wp:positionV relativeFrom="paragraph">
            <wp:posOffset>-129540</wp:posOffset>
          </wp:positionV>
          <wp:extent cx="800100" cy="767080"/>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mc:AlternateContent>
        <mc:Choice Requires="wps">
          <w:drawing>
            <wp:anchor distT="0" distB="0" distL="114300" distR="114300" simplePos="0" relativeHeight="251666432" behindDoc="0" locked="0" layoutInCell="1" allowOverlap="1" wp14:anchorId="23D685AF" wp14:editId="77D3483D">
              <wp:simplePos x="0" y="0"/>
              <wp:positionH relativeFrom="column">
                <wp:posOffset>796925</wp:posOffset>
              </wp:positionH>
              <wp:positionV relativeFrom="paragraph">
                <wp:posOffset>280035</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346460">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6745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50396B" w:rsidRPr="009E4EDF" w:rsidRDefault="0050396B" w:rsidP="000A5298">
    <w:pPr>
      <w:spacing w:before="240"/>
      <w:jc w:val="center"/>
      <w:rPr>
        <w:rFonts w:ascii="Arial Narrow" w:hAnsi="Arial Narrow" w:cs="Arial"/>
        <w:lang w:val="ru-RU"/>
      </w:rPr>
    </w:pPr>
    <w:r w:rsidRPr="009E4EDF">
      <w:rPr>
        <w:rFonts w:ascii="Arial Narrow" w:hAnsi="Arial Narrow" w:cs="Arial"/>
        <w:b/>
        <w:i/>
      </w:rPr>
      <w:t>Ул.”Независимост” № 20, централа: 058/600 889; факс: 058/600 806;</w:t>
    </w:r>
  </w:p>
  <w:p w:rsidR="0050396B" w:rsidRPr="009E4EDF" w:rsidRDefault="0050396B" w:rsidP="000A5298">
    <w:pPr>
      <w:jc w:val="center"/>
      <w:rPr>
        <w:rFonts w:ascii="Arial Narrow" w:hAnsi="Arial Narrow" w:cs="Arial"/>
        <w:b/>
        <w:i/>
      </w:rPr>
    </w:pPr>
    <w:r w:rsidRPr="009E4EDF">
      <w:rPr>
        <w:rFonts w:ascii="Arial Narrow" w:hAnsi="Arial Narrow" w:cs="Arial"/>
        <w:b/>
        <w:i/>
      </w:rPr>
      <w:t xml:space="preserve"> e-mail: </w:t>
    </w:r>
    <w:hyperlink r:id="rId3" w:history="1">
      <w:r w:rsidRPr="009E4EDF">
        <w:rPr>
          <w:rStyle w:val="a7"/>
          <w:rFonts w:ascii="Arial Narrow" w:hAnsi="Arial Narrow" w:cs="Arial"/>
          <w:b/>
          <w:i/>
        </w:rPr>
        <w:t>obshtina</w:t>
      </w:r>
      <w:r w:rsidRPr="00C5210D">
        <w:rPr>
          <w:rStyle w:val="a7"/>
          <w:rFonts w:ascii="Arial Narrow" w:hAnsi="Arial Narrow" w:cs="Arial"/>
          <w:b/>
          <w:i/>
        </w:rPr>
        <w:t>@</w:t>
      </w:r>
      <w:r w:rsidRPr="009E4EDF">
        <w:rPr>
          <w:rStyle w:val="a7"/>
          <w:rFonts w:ascii="Arial Narrow" w:hAnsi="Arial Narrow" w:cs="Arial"/>
          <w:b/>
          <w:i/>
        </w:rPr>
        <w:t>dobrichka</w:t>
      </w:r>
      <w:r w:rsidRPr="00C5210D">
        <w:rPr>
          <w:rStyle w:val="a7"/>
          <w:rFonts w:ascii="Arial Narrow" w:hAnsi="Arial Narrow" w:cs="Arial"/>
          <w:b/>
          <w:i/>
        </w:rPr>
        <w:t>.</w:t>
      </w:r>
      <w:r w:rsidRPr="009E4EDF">
        <w:rPr>
          <w:rStyle w:val="a7"/>
          <w:rFonts w:ascii="Arial Narrow" w:hAnsi="Arial Narrow" w:cs="Arial"/>
          <w:b/>
          <w:i/>
        </w:rPr>
        <w:t>bg</w:t>
      </w:r>
    </w:hyperlink>
    <w:r w:rsidRPr="009E4EDF">
      <w:rPr>
        <w:rFonts w:ascii="Arial Narrow" w:hAnsi="Arial Narrow" w:cs="Arial"/>
        <w:b/>
        <w:i/>
      </w:rPr>
      <w:t xml:space="preserve">; web site: </w:t>
    </w:r>
    <w:hyperlink r:id="rId4" w:history="1">
      <w:r w:rsidRPr="009E4EDF">
        <w:rPr>
          <w:rStyle w:val="a7"/>
          <w:rFonts w:ascii="Arial Narrow" w:hAnsi="Arial Narrow" w:cs="Arial"/>
          <w:b/>
          <w:i/>
        </w:rPr>
        <w:t>www.dobrichka.bg</w:t>
      </w:r>
    </w:hyperlink>
  </w:p>
  <w:p w:rsidR="0050396B" w:rsidRDefault="0050396B" w:rsidP="000A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7627A"/>
    <w:multiLevelType w:val="hybridMultilevel"/>
    <w:tmpl w:val="F7C617BE"/>
    <w:lvl w:ilvl="0" w:tplc="0402000F">
      <w:start w:val="1"/>
      <w:numFmt w:val="decimal"/>
      <w:lvlText w:val="%1."/>
      <w:lvlJc w:val="left"/>
      <w:pPr>
        <w:ind w:left="928"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8651CD8"/>
    <w:multiLevelType w:val="hybridMultilevel"/>
    <w:tmpl w:val="E2E4E6F8"/>
    <w:lvl w:ilvl="0" w:tplc="3C0E7710">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137E7"/>
    <w:rsid w:val="00014A89"/>
    <w:rsid w:val="0001647C"/>
    <w:rsid w:val="00016949"/>
    <w:rsid w:val="00024305"/>
    <w:rsid w:val="00026637"/>
    <w:rsid w:val="000310DE"/>
    <w:rsid w:val="0003505C"/>
    <w:rsid w:val="00040EBF"/>
    <w:rsid w:val="0004331B"/>
    <w:rsid w:val="0004787C"/>
    <w:rsid w:val="00053579"/>
    <w:rsid w:val="000536D7"/>
    <w:rsid w:val="0006546E"/>
    <w:rsid w:val="00066443"/>
    <w:rsid w:val="000701BF"/>
    <w:rsid w:val="00076F4B"/>
    <w:rsid w:val="00077D2B"/>
    <w:rsid w:val="00092816"/>
    <w:rsid w:val="00096837"/>
    <w:rsid w:val="00097D97"/>
    <w:rsid w:val="000A5298"/>
    <w:rsid w:val="000B11E0"/>
    <w:rsid w:val="000B3D97"/>
    <w:rsid w:val="000B49D8"/>
    <w:rsid w:val="000B6334"/>
    <w:rsid w:val="000B7985"/>
    <w:rsid w:val="000D3928"/>
    <w:rsid w:val="000D393E"/>
    <w:rsid w:val="000D3ED6"/>
    <w:rsid w:val="000D7B6F"/>
    <w:rsid w:val="000F0E88"/>
    <w:rsid w:val="000F77E0"/>
    <w:rsid w:val="00103360"/>
    <w:rsid w:val="00105BF0"/>
    <w:rsid w:val="001107B2"/>
    <w:rsid w:val="00112050"/>
    <w:rsid w:val="0011402F"/>
    <w:rsid w:val="00114784"/>
    <w:rsid w:val="001270D7"/>
    <w:rsid w:val="0013128B"/>
    <w:rsid w:val="00131582"/>
    <w:rsid w:val="00133F94"/>
    <w:rsid w:val="00136E32"/>
    <w:rsid w:val="00140EEF"/>
    <w:rsid w:val="00147D09"/>
    <w:rsid w:val="001532B7"/>
    <w:rsid w:val="001675D3"/>
    <w:rsid w:val="00172999"/>
    <w:rsid w:val="001815E6"/>
    <w:rsid w:val="001872B2"/>
    <w:rsid w:val="0019278B"/>
    <w:rsid w:val="0019633D"/>
    <w:rsid w:val="00196AA1"/>
    <w:rsid w:val="00196D9B"/>
    <w:rsid w:val="001A30DE"/>
    <w:rsid w:val="001A7246"/>
    <w:rsid w:val="001B2E9B"/>
    <w:rsid w:val="001B3A2F"/>
    <w:rsid w:val="001B4226"/>
    <w:rsid w:val="001C007C"/>
    <w:rsid w:val="001C029C"/>
    <w:rsid w:val="001D5792"/>
    <w:rsid w:val="001E2DF4"/>
    <w:rsid w:val="001E77B1"/>
    <w:rsid w:val="001F4943"/>
    <w:rsid w:val="001F5FE3"/>
    <w:rsid w:val="001F7998"/>
    <w:rsid w:val="00213470"/>
    <w:rsid w:val="00215B22"/>
    <w:rsid w:val="0021740E"/>
    <w:rsid w:val="00221DEB"/>
    <w:rsid w:val="002226CF"/>
    <w:rsid w:val="00252634"/>
    <w:rsid w:val="0025396D"/>
    <w:rsid w:val="00256A45"/>
    <w:rsid w:val="00271FFB"/>
    <w:rsid w:val="002738C2"/>
    <w:rsid w:val="00276060"/>
    <w:rsid w:val="0027749D"/>
    <w:rsid w:val="00283A6D"/>
    <w:rsid w:val="00293BC5"/>
    <w:rsid w:val="00297343"/>
    <w:rsid w:val="002A086C"/>
    <w:rsid w:val="002D0C2E"/>
    <w:rsid w:val="002D700B"/>
    <w:rsid w:val="002E143E"/>
    <w:rsid w:val="002E5CD8"/>
    <w:rsid w:val="002F4072"/>
    <w:rsid w:val="002F50F7"/>
    <w:rsid w:val="00307205"/>
    <w:rsid w:val="00307B87"/>
    <w:rsid w:val="00307EA8"/>
    <w:rsid w:val="0031275A"/>
    <w:rsid w:val="00313763"/>
    <w:rsid w:val="00314C07"/>
    <w:rsid w:val="00317F74"/>
    <w:rsid w:val="00324500"/>
    <w:rsid w:val="003268C5"/>
    <w:rsid w:val="00333154"/>
    <w:rsid w:val="00335E02"/>
    <w:rsid w:val="00340DF1"/>
    <w:rsid w:val="00346460"/>
    <w:rsid w:val="00357237"/>
    <w:rsid w:val="0036391F"/>
    <w:rsid w:val="00367C21"/>
    <w:rsid w:val="00377DB1"/>
    <w:rsid w:val="00384697"/>
    <w:rsid w:val="003A4BF8"/>
    <w:rsid w:val="003A5141"/>
    <w:rsid w:val="003A6613"/>
    <w:rsid w:val="003A729F"/>
    <w:rsid w:val="003C2548"/>
    <w:rsid w:val="003C4F5D"/>
    <w:rsid w:val="003D65A0"/>
    <w:rsid w:val="003D7CBB"/>
    <w:rsid w:val="003E277E"/>
    <w:rsid w:val="003E3BB5"/>
    <w:rsid w:val="003E59DB"/>
    <w:rsid w:val="003F42F5"/>
    <w:rsid w:val="00402CA0"/>
    <w:rsid w:val="004046F8"/>
    <w:rsid w:val="00404F54"/>
    <w:rsid w:val="00411284"/>
    <w:rsid w:val="0041242A"/>
    <w:rsid w:val="00412EB1"/>
    <w:rsid w:val="00417672"/>
    <w:rsid w:val="004237A1"/>
    <w:rsid w:val="00423E49"/>
    <w:rsid w:val="0044637E"/>
    <w:rsid w:val="00450E6F"/>
    <w:rsid w:val="00460154"/>
    <w:rsid w:val="004602C6"/>
    <w:rsid w:val="0046672A"/>
    <w:rsid w:val="004701D8"/>
    <w:rsid w:val="004804B5"/>
    <w:rsid w:val="00490C17"/>
    <w:rsid w:val="00495151"/>
    <w:rsid w:val="00496E3B"/>
    <w:rsid w:val="004B702A"/>
    <w:rsid w:val="004C0F6C"/>
    <w:rsid w:val="004C5DEE"/>
    <w:rsid w:val="004D0032"/>
    <w:rsid w:val="004D31FC"/>
    <w:rsid w:val="004D753A"/>
    <w:rsid w:val="004E092E"/>
    <w:rsid w:val="004E249A"/>
    <w:rsid w:val="004E3883"/>
    <w:rsid w:val="004E63DE"/>
    <w:rsid w:val="004F09EA"/>
    <w:rsid w:val="004F6271"/>
    <w:rsid w:val="0050076A"/>
    <w:rsid w:val="0050396B"/>
    <w:rsid w:val="00507489"/>
    <w:rsid w:val="00516EE7"/>
    <w:rsid w:val="005216D0"/>
    <w:rsid w:val="0054105B"/>
    <w:rsid w:val="00546A14"/>
    <w:rsid w:val="00555B2E"/>
    <w:rsid w:val="005626E1"/>
    <w:rsid w:val="005670B5"/>
    <w:rsid w:val="005752B8"/>
    <w:rsid w:val="0057689C"/>
    <w:rsid w:val="005774ED"/>
    <w:rsid w:val="00590182"/>
    <w:rsid w:val="005A7FCB"/>
    <w:rsid w:val="005B025B"/>
    <w:rsid w:val="005B43D9"/>
    <w:rsid w:val="005B4C82"/>
    <w:rsid w:val="005B7299"/>
    <w:rsid w:val="005D0EB2"/>
    <w:rsid w:val="005D6A8F"/>
    <w:rsid w:val="005E4E73"/>
    <w:rsid w:val="005F070B"/>
    <w:rsid w:val="00603E46"/>
    <w:rsid w:val="00604907"/>
    <w:rsid w:val="00611A8D"/>
    <w:rsid w:val="006126C4"/>
    <w:rsid w:val="006345B1"/>
    <w:rsid w:val="00634E76"/>
    <w:rsid w:val="006375D1"/>
    <w:rsid w:val="00653E42"/>
    <w:rsid w:val="00667EC3"/>
    <w:rsid w:val="00672E36"/>
    <w:rsid w:val="0067534F"/>
    <w:rsid w:val="00677857"/>
    <w:rsid w:val="006806A6"/>
    <w:rsid w:val="00680DB4"/>
    <w:rsid w:val="00682DA1"/>
    <w:rsid w:val="0068546C"/>
    <w:rsid w:val="00690F56"/>
    <w:rsid w:val="006A1723"/>
    <w:rsid w:val="006B26A5"/>
    <w:rsid w:val="006B3305"/>
    <w:rsid w:val="006B3B93"/>
    <w:rsid w:val="006C0E35"/>
    <w:rsid w:val="006C17CC"/>
    <w:rsid w:val="006D0673"/>
    <w:rsid w:val="006E408B"/>
    <w:rsid w:val="006E7A4C"/>
    <w:rsid w:val="006F38B6"/>
    <w:rsid w:val="006F43AE"/>
    <w:rsid w:val="006F72E5"/>
    <w:rsid w:val="006F7A3B"/>
    <w:rsid w:val="00700174"/>
    <w:rsid w:val="00700BC4"/>
    <w:rsid w:val="00721FC6"/>
    <w:rsid w:val="00723115"/>
    <w:rsid w:val="00726CDB"/>
    <w:rsid w:val="00731011"/>
    <w:rsid w:val="00742C49"/>
    <w:rsid w:val="00756C30"/>
    <w:rsid w:val="007649AD"/>
    <w:rsid w:val="00765E72"/>
    <w:rsid w:val="00781000"/>
    <w:rsid w:val="00783F46"/>
    <w:rsid w:val="007856BD"/>
    <w:rsid w:val="007878D5"/>
    <w:rsid w:val="007A2BD6"/>
    <w:rsid w:val="007B3E29"/>
    <w:rsid w:val="007B445C"/>
    <w:rsid w:val="007B4F28"/>
    <w:rsid w:val="007C4A87"/>
    <w:rsid w:val="007D2755"/>
    <w:rsid w:val="007D3D45"/>
    <w:rsid w:val="007D51D1"/>
    <w:rsid w:val="007E491E"/>
    <w:rsid w:val="007F1088"/>
    <w:rsid w:val="007F3A63"/>
    <w:rsid w:val="007F3A85"/>
    <w:rsid w:val="007F5AD9"/>
    <w:rsid w:val="008046C9"/>
    <w:rsid w:val="00805E8F"/>
    <w:rsid w:val="008067A9"/>
    <w:rsid w:val="00813848"/>
    <w:rsid w:val="00825E0E"/>
    <w:rsid w:val="008265B5"/>
    <w:rsid w:val="008309AD"/>
    <w:rsid w:val="00845D93"/>
    <w:rsid w:val="008522C7"/>
    <w:rsid w:val="0085367C"/>
    <w:rsid w:val="008560AB"/>
    <w:rsid w:val="00857693"/>
    <w:rsid w:val="008612D6"/>
    <w:rsid w:val="0086471D"/>
    <w:rsid w:val="00865534"/>
    <w:rsid w:val="00867FC5"/>
    <w:rsid w:val="00871456"/>
    <w:rsid w:val="0087564D"/>
    <w:rsid w:val="0088176F"/>
    <w:rsid w:val="00892EA3"/>
    <w:rsid w:val="0089373A"/>
    <w:rsid w:val="008944F5"/>
    <w:rsid w:val="008A0F73"/>
    <w:rsid w:val="008A38C2"/>
    <w:rsid w:val="008A6989"/>
    <w:rsid w:val="008B0D4A"/>
    <w:rsid w:val="008E1F41"/>
    <w:rsid w:val="008E2241"/>
    <w:rsid w:val="008F5290"/>
    <w:rsid w:val="008F66D7"/>
    <w:rsid w:val="009021DE"/>
    <w:rsid w:val="00905951"/>
    <w:rsid w:val="009248AA"/>
    <w:rsid w:val="00924DE5"/>
    <w:rsid w:val="009268E8"/>
    <w:rsid w:val="009347AE"/>
    <w:rsid w:val="00941CB4"/>
    <w:rsid w:val="009457EA"/>
    <w:rsid w:val="00952A81"/>
    <w:rsid w:val="0095734B"/>
    <w:rsid w:val="00957930"/>
    <w:rsid w:val="00960960"/>
    <w:rsid w:val="009618FC"/>
    <w:rsid w:val="009624E1"/>
    <w:rsid w:val="00965ABE"/>
    <w:rsid w:val="0097723E"/>
    <w:rsid w:val="00995A03"/>
    <w:rsid w:val="00996FCF"/>
    <w:rsid w:val="009B026F"/>
    <w:rsid w:val="009B0F64"/>
    <w:rsid w:val="009B3326"/>
    <w:rsid w:val="009C0108"/>
    <w:rsid w:val="009C02EA"/>
    <w:rsid w:val="009D4044"/>
    <w:rsid w:val="009D4EDE"/>
    <w:rsid w:val="009E3613"/>
    <w:rsid w:val="009F6A5B"/>
    <w:rsid w:val="009F6BE4"/>
    <w:rsid w:val="009F6E92"/>
    <w:rsid w:val="009F778C"/>
    <w:rsid w:val="00A20DBD"/>
    <w:rsid w:val="00A222F8"/>
    <w:rsid w:val="00A226E2"/>
    <w:rsid w:val="00A3465D"/>
    <w:rsid w:val="00A37D86"/>
    <w:rsid w:val="00A46B3F"/>
    <w:rsid w:val="00A4781C"/>
    <w:rsid w:val="00A601BA"/>
    <w:rsid w:val="00A601EB"/>
    <w:rsid w:val="00A77398"/>
    <w:rsid w:val="00A8369E"/>
    <w:rsid w:val="00A84805"/>
    <w:rsid w:val="00A9283F"/>
    <w:rsid w:val="00A95A25"/>
    <w:rsid w:val="00A97DD8"/>
    <w:rsid w:val="00AA0461"/>
    <w:rsid w:val="00AB0B47"/>
    <w:rsid w:val="00AC423A"/>
    <w:rsid w:val="00AC4956"/>
    <w:rsid w:val="00AD7F3A"/>
    <w:rsid w:val="00AE054F"/>
    <w:rsid w:val="00AE4494"/>
    <w:rsid w:val="00AF3BC3"/>
    <w:rsid w:val="00B00C5A"/>
    <w:rsid w:val="00B015D9"/>
    <w:rsid w:val="00B11500"/>
    <w:rsid w:val="00B126C2"/>
    <w:rsid w:val="00B223F4"/>
    <w:rsid w:val="00B240E1"/>
    <w:rsid w:val="00B320C7"/>
    <w:rsid w:val="00B33EA4"/>
    <w:rsid w:val="00B46F21"/>
    <w:rsid w:val="00B512C7"/>
    <w:rsid w:val="00B51EE2"/>
    <w:rsid w:val="00B540E7"/>
    <w:rsid w:val="00B63035"/>
    <w:rsid w:val="00B71560"/>
    <w:rsid w:val="00B75D1A"/>
    <w:rsid w:val="00B77072"/>
    <w:rsid w:val="00B775B2"/>
    <w:rsid w:val="00B954B0"/>
    <w:rsid w:val="00B956D2"/>
    <w:rsid w:val="00BA4CE1"/>
    <w:rsid w:val="00BA511F"/>
    <w:rsid w:val="00BA5A94"/>
    <w:rsid w:val="00BC1790"/>
    <w:rsid w:val="00BC348A"/>
    <w:rsid w:val="00BD107D"/>
    <w:rsid w:val="00BD28A2"/>
    <w:rsid w:val="00BD4C49"/>
    <w:rsid w:val="00BE3AE3"/>
    <w:rsid w:val="00BF29D4"/>
    <w:rsid w:val="00BF29DC"/>
    <w:rsid w:val="00BF5E68"/>
    <w:rsid w:val="00BF6FE5"/>
    <w:rsid w:val="00C05053"/>
    <w:rsid w:val="00C12B4E"/>
    <w:rsid w:val="00C13B35"/>
    <w:rsid w:val="00C22F96"/>
    <w:rsid w:val="00C41A72"/>
    <w:rsid w:val="00C41EB1"/>
    <w:rsid w:val="00C50200"/>
    <w:rsid w:val="00C5210D"/>
    <w:rsid w:val="00C52FD4"/>
    <w:rsid w:val="00C56686"/>
    <w:rsid w:val="00C57187"/>
    <w:rsid w:val="00C61238"/>
    <w:rsid w:val="00C61F97"/>
    <w:rsid w:val="00C65A0D"/>
    <w:rsid w:val="00C746DC"/>
    <w:rsid w:val="00C76B2B"/>
    <w:rsid w:val="00C80197"/>
    <w:rsid w:val="00C8311C"/>
    <w:rsid w:val="00C861CF"/>
    <w:rsid w:val="00C912ED"/>
    <w:rsid w:val="00CA4146"/>
    <w:rsid w:val="00CB479C"/>
    <w:rsid w:val="00CB6557"/>
    <w:rsid w:val="00CC0445"/>
    <w:rsid w:val="00CE5CDD"/>
    <w:rsid w:val="00CE7A95"/>
    <w:rsid w:val="00CF6B4D"/>
    <w:rsid w:val="00CF7CAA"/>
    <w:rsid w:val="00D0060F"/>
    <w:rsid w:val="00D148F7"/>
    <w:rsid w:val="00D15F92"/>
    <w:rsid w:val="00D17FB3"/>
    <w:rsid w:val="00D22725"/>
    <w:rsid w:val="00D332C8"/>
    <w:rsid w:val="00D34F82"/>
    <w:rsid w:val="00D404C9"/>
    <w:rsid w:val="00D414F1"/>
    <w:rsid w:val="00D4278F"/>
    <w:rsid w:val="00D43ECB"/>
    <w:rsid w:val="00D507B5"/>
    <w:rsid w:val="00D5348C"/>
    <w:rsid w:val="00D5716A"/>
    <w:rsid w:val="00D61DE6"/>
    <w:rsid w:val="00D61DF0"/>
    <w:rsid w:val="00D6357F"/>
    <w:rsid w:val="00D86D13"/>
    <w:rsid w:val="00D94D41"/>
    <w:rsid w:val="00D94E51"/>
    <w:rsid w:val="00DB35A5"/>
    <w:rsid w:val="00DC152F"/>
    <w:rsid w:val="00DD0207"/>
    <w:rsid w:val="00DD0787"/>
    <w:rsid w:val="00DD18D8"/>
    <w:rsid w:val="00DD2F59"/>
    <w:rsid w:val="00DE025A"/>
    <w:rsid w:val="00DF5CB8"/>
    <w:rsid w:val="00E02AFA"/>
    <w:rsid w:val="00E17211"/>
    <w:rsid w:val="00E172C0"/>
    <w:rsid w:val="00E1734D"/>
    <w:rsid w:val="00E179E0"/>
    <w:rsid w:val="00E23BAF"/>
    <w:rsid w:val="00E2587B"/>
    <w:rsid w:val="00E30E32"/>
    <w:rsid w:val="00E32773"/>
    <w:rsid w:val="00E33C91"/>
    <w:rsid w:val="00E404FE"/>
    <w:rsid w:val="00E4313E"/>
    <w:rsid w:val="00E44BBB"/>
    <w:rsid w:val="00E461ED"/>
    <w:rsid w:val="00E559A6"/>
    <w:rsid w:val="00E60873"/>
    <w:rsid w:val="00E77D8B"/>
    <w:rsid w:val="00E8157B"/>
    <w:rsid w:val="00E81DDF"/>
    <w:rsid w:val="00E95061"/>
    <w:rsid w:val="00E962DF"/>
    <w:rsid w:val="00EB4C23"/>
    <w:rsid w:val="00ED00EB"/>
    <w:rsid w:val="00ED0AAF"/>
    <w:rsid w:val="00ED6C0D"/>
    <w:rsid w:val="00EE1739"/>
    <w:rsid w:val="00EF2078"/>
    <w:rsid w:val="00EF3192"/>
    <w:rsid w:val="00F00395"/>
    <w:rsid w:val="00F039CB"/>
    <w:rsid w:val="00F05177"/>
    <w:rsid w:val="00F073D1"/>
    <w:rsid w:val="00F100F3"/>
    <w:rsid w:val="00F111DD"/>
    <w:rsid w:val="00F22F77"/>
    <w:rsid w:val="00F40649"/>
    <w:rsid w:val="00F41B8E"/>
    <w:rsid w:val="00F56FA6"/>
    <w:rsid w:val="00F60001"/>
    <w:rsid w:val="00F609F5"/>
    <w:rsid w:val="00F64AF4"/>
    <w:rsid w:val="00F64D91"/>
    <w:rsid w:val="00F77106"/>
    <w:rsid w:val="00F811A6"/>
    <w:rsid w:val="00F8765C"/>
    <w:rsid w:val="00F90980"/>
    <w:rsid w:val="00FA26E0"/>
    <w:rsid w:val="00FA5E5D"/>
    <w:rsid w:val="00FA6497"/>
    <w:rsid w:val="00FB4716"/>
    <w:rsid w:val="00FB5B69"/>
    <w:rsid w:val="00FC2C0A"/>
    <w:rsid w:val="00FC638B"/>
    <w:rsid w:val="00FD53A9"/>
    <w:rsid w:val="00FE6336"/>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2A"/>
    <w:pPr>
      <w:spacing w:after="0" w:line="240" w:lineRule="auto"/>
    </w:pPr>
    <w:rPr>
      <w:rFonts w:ascii="Times New Roman" w:hAnsi="Times New Roman"/>
      <w:sz w:val="24"/>
    </w:rPr>
  </w:style>
  <w:style w:type="paragraph" w:styleId="1">
    <w:name w:val="heading 1"/>
    <w:basedOn w:val="a"/>
    <w:next w:val="a"/>
    <w:link w:val="10"/>
    <w:rsid w:val="001A7246"/>
    <w:pPr>
      <w:keepNext/>
      <w:keepLines/>
      <w:spacing w:before="240" w:after="60"/>
      <w:outlineLvl w:val="0"/>
    </w:pPr>
    <w:rPr>
      <w:rFonts w:ascii="Cambria" w:eastAsia="Cambria" w:hAnsi="Cambria" w:cs="Cambria"/>
      <w:b/>
      <w:color w:val="000000"/>
      <w:sz w:val="32"/>
      <w:szCs w:val="32"/>
      <w:lang w:eastAsia="bg-BG"/>
    </w:rPr>
  </w:style>
  <w:style w:type="paragraph" w:styleId="2">
    <w:name w:val="heading 2"/>
    <w:basedOn w:val="a"/>
    <w:next w:val="a"/>
    <w:link w:val="20"/>
    <w:rsid w:val="001A7246"/>
    <w:pPr>
      <w:keepNext/>
      <w:keepLines/>
      <w:spacing w:before="240" w:after="60"/>
      <w:outlineLvl w:val="1"/>
    </w:pPr>
    <w:rPr>
      <w:rFonts w:ascii="Cambria" w:eastAsia="Cambria" w:hAnsi="Cambria" w:cs="Cambria"/>
      <w:b/>
      <w:i/>
      <w:color w:val="000000"/>
      <w:sz w:val="28"/>
      <w:szCs w:val="28"/>
      <w:lang w:eastAsia="bg-BG"/>
    </w:rPr>
  </w:style>
  <w:style w:type="paragraph" w:styleId="3">
    <w:name w:val="heading 3"/>
    <w:basedOn w:val="a"/>
    <w:next w:val="a"/>
    <w:link w:val="30"/>
    <w:rsid w:val="001A7246"/>
    <w:pPr>
      <w:keepNext/>
      <w:keepLines/>
      <w:spacing w:before="280" w:after="80"/>
      <w:contextualSpacing/>
      <w:outlineLvl w:val="2"/>
    </w:pPr>
    <w:rPr>
      <w:rFonts w:eastAsia="Times New Roman" w:cs="Times New Roman"/>
      <w:b/>
      <w:color w:val="000000"/>
      <w:sz w:val="28"/>
      <w:szCs w:val="28"/>
      <w:lang w:eastAsia="bg-BG"/>
    </w:rPr>
  </w:style>
  <w:style w:type="paragraph" w:styleId="4">
    <w:name w:val="heading 4"/>
    <w:basedOn w:val="a"/>
    <w:next w:val="a"/>
    <w:link w:val="40"/>
    <w:rsid w:val="001A7246"/>
    <w:pPr>
      <w:keepNext/>
      <w:keepLines/>
      <w:ind w:left="1080"/>
      <w:jc w:val="both"/>
      <w:outlineLvl w:val="3"/>
    </w:pPr>
    <w:rPr>
      <w:rFonts w:eastAsia="Times New Roman" w:cs="Times New Roman"/>
      <w:color w:val="000000"/>
      <w:szCs w:val="24"/>
      <w:lang w:eastAsia="bg-BG"/>
    </w:rPr>
  </w:style>
  <w:style w:type="paragraph" w:styleId="5">
    <w:name w:val="heading 5"/>
    <w:basedOn w:val="a"/>
    <w:next w:val="a"/>
    <w:link w:val="50"/>
    <w:rsid w:val="001A7246"/>
    <w:pPr>
      <w:keepNext/>
      <w:keepLines/>
      <w:spacing w:before="220" w:after="40"/>
      <w:contextualSpacing/>
      <w:outlineLvl w:val="4"/>
    </w:pPr>
    <w:rPr>
      <w:rFonts w:eastAsia="Times New Roman" w:cs="Times New Roman"/>
      <w:b/>
      <w:color w:val="000000"/>
      <w:sz w:val="22"/>
      <w:lang w:eastAsia="bg-BG"/>
    </w:rPr>
  </w:style>
  <w:style w:type="paragraph" w:styleId="6">
    <w:name w:val="heading 6"/>
    <w:basedOn w:val="a"/>
    <w:next w:val="a"/>
    <w:link w:val="60"/>
    <w:rsid w:val="001A7246"/>
    <w:pPr>
      <w:keepNext/>
      <w:keepLines/>
      <w:spacing w:before="200" w:after="40"/>
      <w:contextualSpacing/>
      <w:outlineLvl w:val="5"/>
    </w:pPr>
    <w:rPr>
      <w:rFonts w:eastAsia="Times New Roman" w:cs="Times New Roman"/>
      <w:b/>
      <w:color w:val="000000"/>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uiPriority w:val="99"/>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F60001"/>
    <w:pPr>
      <w:snapToGrid w:val="0"/>
      <w:spacing w:after="0" w:line="240" w:lineRule="auto"/>
    </w:pPr>
    <w:rPr>
      <w:rFonts w:ascii="Times New Roman" w:eastAsia="Times New Roman" w:hAnsi="Times New Roman" w:cs="Times New Roman"/>
      <w:sz w:val="24"/>
      <w:szCs w:val="20"/>
      <w:lang w:val="en-AU"/>
    </w:rPr>
  </w:style>
  <w:style w:type="paragraph" w:customStyle="1" w:styleId="11">
    <w:name w:val="Списък на абзаци1"/>
    <w:basedOn w:val="a"/>
    <w:qFormat/>
    <w:rsid w:val="00F60001"/>
    <w:pPr>
      <w:ind w:left="720"/>
    </w:pPr>
    <w:rPr>
      <w:rFonts w:eastAsia="Times New Roman" w:cs="Times New Roman"/>
      <w:sz w:val="20"/>
      <w:szCs w:val="20"/>
      <w:lang w:val="en-AU" w:eastAsia="bg-BG"/>
    </w:rPr>
  </w:style>
  <w:style w:type="table" w:styleId="ab">
    <w:name w:val="Table Grid"/>
    <w:basedOn w:val="a1"/>
    <w:rsid w:val="00F600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2587B"/>
    <w:rPr>
      <w:rFonts w:ascii="Tahoma" w:hAnsi="Tahoma" w:cs="Tahoma"/>
      <w:sz w:val="16"/>
      <w:szCs w:val="16"/>
    </w:rPr>
  </w:style>
  <w:style w:type="character" w:customStyle="1" w:styleId="ad">
    <w:name w:val="Изнесен текст Знак"/>
    <w:basedOn w:val="a0"/>
    <w:link w:val="ac"/>
    <w:uiPriority w:val="99"/>
    <w:semiHidden/>
    <w:rsid w:val="00E2587B"/>
    <w:rPr>
      <w:rFonts w:ascii="Tahoma" w:hAnsi="Tahoma" w:cs="Tahoma"/>
      <w:sz w:val="16"/>
      <w:szCs w:val="16"/>
    </w:rPr>
  </w:style>
  <w:style w:type="paragraph" w:customStyle="1" w:styleId="11CharCharCharChar">
    <w:name w:val="Знак Знак11 Char Char Знак Знак Char Char Знак Знак"/>
    <w:basedOn w:val="a"/>
    <w:rsid w:val="005216D0"/>
    <w:pPr>
      <w:tabs>
        <w:tab w:val="left" w:pos="709"/>
      </w:tabs>
    </w:pPr>
    <w:rPr>
      <w:rFonts w:ascii="Tahoma" w:eastAsia="Times New Roman" w:hAnsi="Tahoma" w:cs="Times New Roman"/>
      <w:szCs w:val="24"/>
      <w:lang w:val="pl-PL" w:eastAsia="pl-PL"/>
    </w:rPr>
  </w:style>
  <w:style w:type="paragraph" w:customStyle="1" w:styleId="ae">
    <w:name w:val="Знак"/>
    <w:basedOn w:val="a"/>
    <w:rsid w:val="00A601BA"/>
    <w:pPr>
      <w:tabs>
        <w:tab w:val="left" w:pos="709"/>
      </w:tabs>
    </w:pPr>
    <w:rPr>
      <w:rFonts w:ascii="Tahoma" w:eastAsia="Times New Roman" w:hAnsi="Tahoma" w:cs="Arial"/>
      <w:szCs w:val="24"/>
      <w:lang w:val="pl-PL" w:eastAsia="pl-PL"/>
    </w:rPr>
  </w:style>
  <w:style w:type="character" w:customStyle="1" w:styleId="st">
    <w:name w:val="st"/>
    <w:basedOn w:val="a0"/>
    <w:uiPriority w:val="99"/>
    <w:rsid w:val="00EF2078"/>
  </w:style>
  <w:style w:type="character" w:customStyle="1" w:styleId="10">
    <w:name w:val="Заглавие 1 Знак"/>
    <w:basedOn w:val="a0"/>
    <w:link w:val="1"/>
    <w:rsid w:val="001A7246"/>
    <w:rPr>
      <w:rFonts w:ascii="Cambria" w:eastAsia="Cambria" w:hAnsi="Cambria" w:cs="Cambria"/>
      <w:b/>
      <w:color w:val="000000"/>
      <w:sz w:val="32"/>
      <w:szCs w:val="32"/>
      <w:lang w:eastAsia="bg-BG"/>
    </w:rPr>
  </w:style>
  <w:style w:type="character" w:customStyle="1" w:styleId="20">
    <w:name w:val="Заглавие 2 Знак"/>
    <w:basedOn w:val="a0"/>
    <w:link w:val="2"/>
    <w:rsid w:val="001A7246"/>
    <w:rPr>
      <w:rFonts w:ascii="Cambria" w:eastAsia="Cambria" w:hAnsi="Cambria" w:cs="Cambria"/>
      <w:b/>
      <w:i/>
      <w:color w:val="000000"/>
      <w:sz w:val="28"/>
      <w:szCs w:val="28"/>
      <w:lang w:eastAsia="bg-BG"/>
    </w:rPr>
  </w:style>
  <w:style w:type="character" w:customStyle="1" w:styleId="30">
    <w:name w:val="Заглавие 3 Знак"/>
    <w:basedOn w:val="a0"/>
    <w:link w:val="3"/>
    <w:rsid w:val="001A7246"/>
    <w:rPr>
      <w:rFonts w:ascii="Times New Roman" w:eastAsia="Times New Roman" w:hAnsi="Times New Roman" w:cs="Times New Roman"/>
      <w:b/>
      <w:color w:val="000000"/>
      <w:sz w:val="28"/>
      <w:szCs w:val="28"/>
      <w:lang w:eastAsia="bg-BG"/>
    </w:rPr>
  </w:style>
  <w:style w:type="character" w:customStyle="1" w:styleId="40">
    <w:name w:val="Заглавие 4 Знак"/>
    <w:basedOn w:val="a0"/>
    <w:link w:val="4"/>
    <w:rsid w:val="001A7246"/>
    <w:rPr>
      <w:rFonts w:ascii="Times New Roman" w:eastAsia="Times New Roman" w:hAnsi="Times New Roman" w:cs="Times New Roman"/>
      <w:color w:val="000000"/>
      <w:sz w:val="24"/>
      <w:szCs w:val="24"/>
      <w:lang w:eastAsia="bg-BG"/>
    </w:rPr>
  </w:style>
  <w:style w:type="character" w:customStyle="1" w:styleId="50">
    <w:name w:val="Заглавие 5 Знак"/>
    <w:basedOn w:val="a0"/>
    <w:link w:val="5"/>
    <w:rsid w:val="001A7246"/>
    <w:rPr>
      <w:rFonts w:ascii="Times New Roman" w:eastAsia="Times New Roman" w:hAnsi="Times New Roman" w:cs="Times New Roman"/>
      <w:b/>
      <w:color w:val="000000"/>
      <w:lang w:eastAsia="bg-BG"/>
    </w:rPr>
  </w:style>
  <w:style w:type="character" w:customStyle="1" w:styleId="60">
    <w:name w:val="Заглавие 6 Знак"/>
    <w:basedOn w:val="a0"/>
    <w:link w:val="6"/>
    <w:rsid w:val="001A7246"/>
    <w:rPr>
      <w:rFonts w:ascii="Times New Roman" w:eastAsia="Times New Roman" w:hAnsi="Times New Roman" w:cs="Times New Roman"/>
      <w:b/>
      <w:color w:val="000000"/>
      <w:sz w:val="20"/>
      <w:szCs w:val="20"/>
      <w:lang w:eastAsia="bg-BG"/>
    </w:rPr>
  </w:style>
  <w:style w:type="paragraph" w:styleId="af">
    <w:name w:val="Title"/>
    <w:basedOn w:val="a"/>
    <w:next w:val="a"/>
    <w:link w:val="af0"/>
    <w:rsid w:val="001A7246"/>
    <w:pPr>
      <w:keepNext/>
      <w:keepLines/>
      <w:ind w:left="6408" w:firstLine="672"/>
      <w:jc w:val="center"/>
    </w:pPr>
    <w:rPr>
      <w:rFonts w:eastAsia="Times New Roman" w:cs="Times New Roman"/>
      <w:b/>
      <w:color w:val="999999"/>
      <w:sz w:val="22"/>
      <w:lang w:eastAsia="bg-BG"/>
    </w:rPr>
  </w:style>
  <w:style w:type="character" w:customStyle="1" w:styleId="af0">
    <w:name w:val="Заглавие Знак"/>
    <w:basedOn w:val="a0"/>
    <w:link w:val="af"/>
    <w:rsid w:val="001A7246"/>
    <w:rPr>
      <w:rFonts w:ascii="Times New Roman" w:eastAsia="Times New Roman" w:hAnsi="Times New Roman" w:cs="Times New Roman"/>
      <w:b/>
      <w:color w:val="999999"/>
      <w:lang w:eastAsia="bg-BG"/>
    </w:rPr>
  </w:style>
  <w:style w:type="paragraph" w:styleId="af1">
    <w:name w:val="Subtitle"/>
    <w:basedOn w:val="a"/>
    <w:next w:val="a"/>
    <w:link w:val="af2"/>
    <w:rsid w:val="001A7246"/>
    <w:pPr>
      <w:keepNext/>
      <w:keepLines/>
      <w:spacing w:before="360" w:after="80"/>
      <w:contextualSpacing/>
    </w:pPr>
    <w:rPr>
      <w:rFonts w:ascii="Georgia" w:eastAsia="Georgia" w:hAnsi="Georgia" w:cs="Georgia"/>
      <w:i/>
      <w:color w:val="666666"/>
      <w:sz w:val="48"/>
      <w:szCs w:val="48"/>
      <w:lang w:eastAsia="bg-BG"/>
    </w:rPr>
  </w:style>
  <w:style w:type="character" w:customStyle="1" w:styleId="af2">
    <w:name w:val="Подзаглавие Знак"/>
    <w:basedOn w:val="a0"/>
    <w:link w:val="af1"/>
    <w:rsid w:val="001A7246"/>
    <w:rPr>
      <w:rFonts w:ascii="Georgia" w:eastAsia="Georgia" w:hAnsi="Georgia" w:cs="Georgia"/>
      <w:i/>
      <w:color w:val="666666"/>
      <w:sz w:val="48"/>
      <w:szCs w:val="48"/>
      <w:lang w:eastAsia="bg-BG"/>
    </w:rPr>
  </w:style>
  <w:style w:type="paragraph" w:styleId="af3">
    <w:name w:val="Normal (Web)"/>
    <w:basedOn w:val="a"/>
    <w:uiPriority w:val="99"/>
    <w:semiHidden/>
    <w:unhideWhenUsed/>
    <w:rsid w:val="001A7246"/>
    <w:pPr>
      <w:spacing w:before="100" w:beforeAutospacing="1" w:after="100" w:afterAutospacing="1"/>
    </w:pPr>
    <w:rPr>
      <w:rFonts w:eastAsiaTheme="minorEastAsia" w:cs="Times New Roman"/>
      <w:szCs w:val="24"/>
      <w:lang w:eastAsia="bg-BG"/>
    </w:rPr>
  </w:style>
  <w:style w:type="paragraph" w:customStyle="1" w:styleId="ListParagraph3">
    <w:name w:val="List Paragraph3"/>
    <w:basedOn w:val="a"/>
    <w:rsid w:val="001A7246"/>
    <w:pPr>
      <w:suppressAutoHyphens/>
      <w:ind w:left="720"/>
    </w:pPr>
    <w:rPr>
      <w:rFonts w:eastAsia="Times New Roman" w:cs="Times New Roman"/>
      <w:szCs w:val="24"/>
      <w:lang w:eastAsia="ar-SA"/>
    </w:rPr>
  </w:style>
  <w:style w:type="character" w:customStyle="1" w:styleId="timark">
    <w:name w:val="timark"/>
    <w:basedOn w:val="a0"/>
    <w:uiPriority w:val="99"/>
    <w:rsid w:val="001A7246"/>
  </w:style>
  <w:style w:type="paragraph" w:customStyle="1" w:styleId="Default">
    <w:name w:val="Default"/>
    <w:rsid w:val="001A7246"/>
    <w:pPr>
      <w:autoSpaceDE w:val="0"/>
      <w:autoSpaceDN w:val="0"/>
      <w:adjustRightInd w:val="0"/>
      <w:spacing w:after="0" w:line="240" w:lineRule="auto"/>
    </w:pPr>
    <w:rPr>
      <w:rFonts w:ascii="Arial" w:eastAsia="Times New Roman" w:hAnsi="Arial" w:cs="Arial"/>
      <w:color w:val="000000"/>
      <w:sz w:val="24"/>
      <w:szCs w:val="24"/>
      <w:lang w:eastAsia="bg-BG"/>
    </w:rPr>
  </w:style>
  <w:style w:type="paragraph" w:customStyle="1" w:styleId="Style40">
    <w:name w:val="Style40"/>
    <w:basedOn w:val="a"/>
    <w:uiPriority w:val="99"/>
    <w:rsid w:val="001A7246"/>
    <w:pPr>
      <w:widowControl w:val="0"/>
      <w:autoSpaceDE w:val="0"/>
      <w:autoSpaceDN w:val="0"/>
      <w:adjustRightInd w:val="0"/>
      <w:spacing w:line="276" w:lineRule="exact"/>
    </w:pPr>
    <w:rPr>
      <w:rFonts w:ascii="Calibri" w:eastAsia="Times New Roman" w:hAnsi="Calibri" w:cs="Times New Roman"/>
      <w:szCs w:val="24"/>
      <w:lang w:eastAsia="bg-BG"/>
    </w:rPr>
  </w:style>
  <w:style w:type="character" w:customStyle="1" w:styleId="FontStyle60">
    <w:name w:val="Font Style60"/>
    <w:uiPriority w:val="99"/>
    <w:rsid w:val="001A7246"/>
    <w:rPr>
      <w:rFonts w:ascii="Times New Roman" w:hAnsi="Times New Roman" w:cs="Times New Roman"/>
      <w:sz w:val="22"/>
      <w:szCs w:val="22"/>
    </w:rPr>
  </w:style>
  <w:style w:type="paragraph" w:customStyle="1" w:styleId="Style5">
    <w:name w:val="Style5"/>
    <w:basedOn w:val="a"/>
    <w:uiPriority w:val="99"/>
    <w:rsid w:val="001A7246"/>
    <w:pPr>
      <w:widowControl w:val="0"/>
      <w:autoSpaceDE w:val="0"/>
      <w:autoSpaceDN w:val="0"/>
      <w:adjustRightInd w:val="0"/>
      <w:spacing w:line="275" w:lineRule="exact"/>
      <w:ind w:firstLine="715"/>
    </w:pPr>
    <w:rPr>
      <w:rFonts w:ascii="Calibri" w:eastAsia="Times New Roman" w:hAnsi="Calibri" w:cs="Times New Roman"/>
      <w:szCs w:val="24"/>
      <w:lang w:eastAsia="bg-BG"/>
    </w:rPr>
  </w:style>
  <w:style w:type="character" w:customStyle="1" w:styleId="FontStyle58">
    <w:name w:val="Font Style58"/>
    <w:uiPriority w:val="99"/>
    <w:rsid w:val="001A7246"/>
    <w:rPr>
      <w:rFonts w:ascii="Times New Roman" w:hAnsi="Times New Roman" w:cs="Times New Roman"/>
      <w:sz w:val="18"/>
      <w:szCs w:val="18"/>
    </w:rPr>
  </w:style>
  <w:style w:type="character" w:customStyle="1" w:styleId="af4">
    <w:name w:val="Текст под линия Знак"/>
    <w:link w:val="af5"/>
    <w:uiPriority w:val="99"/>
    <w:locked/>
    <w:rsid w:val="001A7246"/>
    <w:rPr>
      <w:rFonts w:ascii="Arial" w:hAnsi="Arial" w:cs="Arial"/>
      <w:b/>
      <w:lang w:val="en-GB" w:eastAsia="it-IT"/>
    </w:rPr>
  </w:style>
  <w:style w:type="character" w:styleId="af6">
    <w:name w:val="footnote reference"/>
    <w:rsid w:val="001A7246"/>
    <w:rPr>
      <w:vertAlign w:val="superscript"/>
    </w:rPr>
  </w:style>
  <w:style w:type="paragraph" w:styleId="af5">
    <w:name w:val="footnote text"/>
    <w:basedOn w:val="a"/>
    <w:link w:val="af4"/>
    <w:uiPriority w:val="99"/>
    <w:unhideWhenUsed/>
    <w:rsid w:val="001A7246"/>
    <w:rPr>
      <w:rFonts w:ascii="Arial" w:hAnsi="Arial" w:cs="Arial"/>
      <w:b/>
      <w:sz w:val="22"/>
      <w:lang w:val="en-GB" w:eastAsia="it-IT"/>
    </w:rPr>
  </w:style>
  <w:style w:type="character" w:customStyle="1" w:styleId="12">
    <w:name w:val="Текст под линия Знак1"/>
    <w:basedOn w:val="a0"/>
    <w:uiPriority w:val="99"/>
    <w:semiHidden/>
    <w:rsid w:val="001A7246"/>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2A"/>
    <w:pPr>
      <w:spacing w:after="0" w:line="240" w:lineRule="auto"/>
    </w:pPr>
    <w:rPr>
      <w:rFonts w:ascii="Times New Roman" w:hAnsi="Times New Roman"/>
      <w:sz w:val="24"/>
    </w:rPr>
  </w:style>
  <w:style w:type="paragraph" w:styleId="1">
    <w:name w:val="heading 1"/>
    <w:basedOn w:val="a"/>
    <w:next w:val="a"/>
    <w:link w:val="10"/>
    <w:rsid w:val="001A7246"/>
    <w:pPr>
      <w:keepNext/>
      <w:keepLines/>
      <w:spacing w:before="240" w:after="60"/>
      <w:outlineLvl w:val="0"/>
    </w:pPr>
    <w:rPr>
      <w:rFonts w:ascii="Cambria" w:eastAsia="Cambria" w:hAnsi="Cambria" w:cs="Cambria"/>
      <w:b/>
      <w:color w:val="000000"/>
      <w:sz w:val="32"/>
      <w:szCs w:val="32"/>
      <w:lang w:eastAsia="bg-BG"/>
    </w:rPr>
  </w:style>
  <w:style w:type="paragraph" w:styleId="2">
    <w:name w:val="heading 2"/>
    <w:basedOn w:val="a"/>
    <w:next w:val="a"/>
    <w:link w:val="20"/>
    <w:rsid w:val="001A7246"/>
    <w:pPr>
      <w:keepNext/>
      <w:keepLines/>
      <w:spacing w:before="240" w:after="60"/>
      <w:outlineLvl w:val="1"/>
    </w:pPr>
    <w:rPr>
      <w:rFonts w:ascii="Cambria" w:eastAsia="Cambria" w:hAnsi="Cambria" w:cs="Cambria"/>
      <w:b/>
      <w:i/>
      <w:color w:val="000000"/>
      <w:sz w:val="28"/>
      <w:szCs w:val="28"/>
      <w:lang w:eastAsia="bg-BG"/>
    </w:rPr>
  </w:style>
  <w:style w:type="paragraph" w:styleId="3">
    <w:name w:val="heading 3"/>
    <w:basedOn w:val="a"/>
    <w:next w:val="a"/>
    <w:link w:val="30"/>
    <w:rsid w:val="001A7246"/>
    <w:pPr>
      <w:keepNext/>
      <w:keepLines/>
      <w:spacing w:before="280" w:after="80"/>
      <w:contextualSpacing/>
      <w:outlineLvl w:val="2"/>
    </w:pPr>
    <w:rPr>
      <w:rFonts w:eastAsia="Times New Roman" w:cs="Times New Roman"/>
      <w:b/>
      <w:color w:val="000000"/>
      <w:sz w:val="28"/>
      <w:szCs w:val="28"/>
      <w:lang w:eastAsia="bg-BG"/>
    </w:rPr>
  </w:style>
  <w:style w:type="paragraph" w:styleId="4">
    <w:name w:val="heading 4"/>
    <w:basedOn w:val="a"/>
    <w:next w:val="a"/>
    <w:link w:val="40"/>
    <w:rsid w:val="001A7246"/>
    <w:pPr>
      <w:keepNext/>
      <w:keepLines/>
      <w:ind w:left="1080"/>
      <w:jc w:val="both"/>
      <w:outlineLvl w:val="3"/>
    </w:pPr>
    <w:rPr>
      <w:rFonts w:eastAsia="Times New Roman" w:cs="Times New Roman"/>
      <w:color w:val="000000"/>
      <w:szCs w:val="24"/>
      <w:lang w:eastAsia="bg-BG"/>
    </w:rPr>
  </w:style>
  <w:style w:type="paragraph" w:styleId="5">
    <w:name w:val="heading 5"/>
    <w:basedOn w:val="a"/>
    <w:next w:val="a"/>
    <w:link w:val="50"/>
    <w:rsid w:val="001A7246"/>
    <w:pPr>
      <w:keepNext/>
      <w:keepLines/>
      <w:spacing w:before="220" w:after="40"/>
      <w:contextualSpacing/>
      <w:outlineLvl w:val="4"/>
    </w:pPr>
    <w:rPr>
      <w:rFonts w:eastAsia="Times New Roman" w:cs="Times New Roman"/>
      <w:b/>
      <w:color w:val="000000"/>
      <w:sz w:val="22"/>
      <w:lang w:eastAsia="bg-BG"/>
    </w:rPr>
  </w:style>
  <w:style w:type="paragraph" w:styleId="6">
    <w:name w:val="heading 6"/>
    <w:basedOn w:val="a"/>
    <w:next w:val="a"/>
    <w:link w:val="60"/>
    <w:rsid w:val="001A7246"/>
    <w:pPr>
      <w:keepNext/>
      <w:keepLines/>
      <w:spacing w:before="200" w:after="40"/>
      <w:contextualSpacing/>
      <w:outlineLvl w:val="5"/>
    </w:pPr>
    <w:rPr>
      <w:rFonts w:eastAsia="Times New Roman" w:cs="Times New Roman"/>
      <w:b/>
      <w:color w:val="000000"/>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uiPriority w:val="99"/>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F60001"/>
    <w:pPr>
      <w:snapToGrid w:val="0"/>
      <w:spacing w:after="0" w:line="240" w:lineRule="auto"/>
    </w:pPr>
    <w:rPr>
      <w:rFonts w:ascii="Times New Roman" w:eastAsia="Times New Roman" w:hAnsi="Times New Roman" w:cs="Times New Roman"/>
      <w:sz w:val="24"/>
      <w:szCs w:val="20"/>
      <w:lang w:val="en-AU"/>
    </w:rPr>
  </w:style>
  <w:style w:type="paragraph" w:customStyle="1" w:styleId="11">
    <w:name w:val="Списък на абзаци1"/>
    <w:basedOn w:val="a"/>
    <w:qFormat/>
    <w:rsid w:val="00F60001"/>
    <w:pPr>
      <w:ind w:left="720"/>
    </w:pPr>
    <w:rPr>
      <w:rFonts w:eastAsia="Times New Roman" w:cs="Times New Roman"/>
      <w:sz w:val="20"/>
      <w:szCs w:val="20"/>
      <w:lang w:val="en-AU" w:eastAsia="bg-BG"/>
    </w:rPr>
  </w:style>
  <w:style w:type="table" w:styleId="ab">
    <w:name w:val="Table Grid"/>
    <w:basedOn w:val="a1"/>
    <w:rsid w:val="00F600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2587B"/>
    <w:rPr>
      <w:rFonts w:ascii="Tahoma" w:hAnsi="Tahoma" w:cs="Tahoma"/>
      <w:sz w:val="16"/>
      <w:szCs w:val="16"/>
    </w:rPr>
  </w:style>
  <w:style w:type="character" w:customStyle="1" w:styleId="ad">
    <w:name w:val="Изнесен текст Знак"/>
    <w:basedOn w:val="a0"/>
    <w:link w:val="ac"/>
    <w:uiPriority w:val="99"/>
    <w:semiHidden/>
    <w:rsid w:val="00E2587B"/>
    <w:rPr>
      <w:rFonts w:ascii="Tahoma" w:hAnsi="Tahoma" w:cs="Tahoma"/>
      <w:sz w:val="16"/>
      <w:szCs w:val="16"/>
    </w:rPr>
  </w:style>
  <w:style w:type="paragraph" w:customStyle="1" w:styleId="11CharCharCharChar">
    <w:name w:val="Знак Знак11 Char Char Знак Знак Char Char Знак Знак"/>
    <w:basedOn w:val="a"/>
    <w:rsid w:val="005216D0"/>
    <w:pPr>
      <w:tabs>
        <w:tab w:val="left" w:pos="709"/>
      </w:tabs>
    </w:pPr>
    <w:rPr>
      <w:rFonts w:ascii="Tahoma" w:eastAsia="Times New Roman" w:hAnsi="Tahoma" w:cs="Times New Roman"/>
      <w:szCs w:val="24"/>
      <w:lang w:val="pl-PL" w:eastAsia="pl-PL"/>
    </w:rPr>
  </w:style>
  <w:style w:type="paragraph" w:customStyle="1" w:styleId="ae">
    <w:name w:val="Знак"/>
    <w:basedOn w:val="a"/>
    <w:rsid w:val="00A601BA"/>
    <w:pPr>
      <w:tabs>
        <w:tab w:val="left" w:pos="709"/>
      </w:tabs>
    </w:pPr>
    <w:rPr>
      <w:rFonts w:ascii="Tahoma" w:eastAsia="Times New Roman" w:hAnsi="Tahoma" w:cs="Arial"/>
      <w:szCs w:val="24"/>
      <w:lang w:val="pl-PL" w:eastAsia="pl-PL"/>
    </w:rPr>
  </w:style>
  <w:style w:type="character" w:customStyle="1" w:styleId="st">
    <w:name w:val="st"/>
    <w:basedOn w:val="a0"/>
    <w:uiPriority w:val="99"/>
    <w:rsid w:val="00EF2078"/>
  </w:style>
  <w:style w:type="character" w:customStyle="1" w:styleId="10">
    <w:name w:val="Заглавие 1 Знак"/>
    <w:basedOn w:val="a0"/>
    <w:link w:val="1"/>
    <w:rsid w:val="001A7246"/>
    <w:rPr>
      <w:rFonts w:ascii="Cambria" w:eastAsia="Cambria" w:hAnsi="Cambria" w:cs="Cambria"/>
      <w:b/>
      <w:color w:val="000000"/>
      <w:sz w:val="32"/>
      <w:szCs w:val="32"/>
      <w:lang w:eastAsia="bg-BG"/>
    </w:rPr>
  </w:style>
  <w:style w:type="character" w:customStyle="1" w:styleId="20">
    <w:name w:val="Заглавие 2 Знак"/>
    <w:basedOn w:val="a0"/>
    <w:link w:val="2"/>
    <w:rsid w:val="001A7246"/>
    <w:rPr>
      <w:rFonts w:ascii="Cambria" w:eastAsia="Cambria" w:hAnsi="Cambria" w:cs="Cambria"/>
      <w:b/>
      <w:i/>
      <w:color w:val="000000"/>
      <w:sz w:val="28"/>
      <w:szCs w:val="28"/>
      <w:lang w:eastAsia="bg-BG"/>
    </w:rPr>
  </w:style>
  <w:style w:type="character" w:customStyle="1" w:styleId="30">
    <w:name w:val="Заглавие 3 Знак"/>
    <w:basedOn w:val="a0"/>
    <w:link w:val="3"/>
    <w:rsid w:val="001A7246"/>
    <w:rPr>
      <w:rFonts w:ascii="Times New Roman" w:eastAsia="Times New Roman" w:hAnsi="Times New Roman" w:cs="Times New Roman"/>
      <w:b/>
      <w:color w:val="000000"/>
      <w:sz w:val="28"/>
      <w:szCs w:val="28"/>
      <w:lang w:eastAsia="bg-BG"/>
    </w:rPr>
  </w:style>
  <w:style w:type="character" w:customStyle="1" w:styleId="40">
    <w:name w:val="Заглавие 4 Знак"/>
    <w:basedOn w:val="a0"/>
    <w:link w:val="4"/>
    <w:rsid w:val="001A7246"/>
    <w:rPr>
      <w:rFonts w:ascii="Times New Roman" w:eastAsia="Times New Roman" w:hAnsi="Times New Roman" w:cs="Times New Roman"/>
      <w:color w:val="000000"/>
      <w:sz w:val="24"/>
      <w:szCs w:val="24"/>
      <w:lang w:eastAsia="bg-BG"/>
    </w:rPr>
  </w:style>
  <w:style w:type="character" w:customStyle="1" w:styleId="50">
    <w:name w:val="Заглавие 5 Знак"/>
    <w:basedOn w:val="a0"/>
    <w:link w:val="5"/>
    <w:rsid w:val="001A7246"/>
    <w:rPr>
      <w:rFonts w:ascii="Times New Roman" w:eastAsia="Times New Roman" w:hAnsi="Times New Roman" w:cs="Times New Roman"/>
      <w:b/>
      <w:color w:val="000000"/>
      <w:lang w:eastAsia="bg-BG"/>
    </w:rPr>
  </w:style>
  <w:style w:type="character" w:customStyle="1" w:styleId="60">
    <w:name w:val="Заглавие 6 Знак"/>
    <w:basedOn w:val="a0"/>
    <w:link w:val="6"/>
    <w:rsid w:val="001A7246"/>
    <w:rPr>
      <w:rFonts w:ascii="Times New Roman" w:eastAsia="Times New Roman" w:hAnsi="Times New Roman" w:cs="Times New Roman"/>
      <w:b/>
      <w:color w:val="000000"/>
      <w:sz w:val="20"/>
      <w:szCs w:val="20"/>
      <w:lang w:eastAsia="bg-BG"/>
    </w:rPr>
  </w:style>
  <w:style w:type="paragraph" w:styleId="af">
    <w:name w:val="Title"/>
    <w:basedOn w:val="a"/>
    <w:next w:val="a"/>
    <w:link w:val="af0"/>
    <w:rsid w:val="001A7246"/>
    <w:pPr>
      <w:keepNext/>
      <w:keepLines/>
      <w:ind w:left="6408" w:firstLine="672"/>
      <w:jc w:val="center"/>
    </w:pPr>
    <w:rPr>
      <w:rFonts w:eastAsia="Times New Roman" w:cs="Times New Roman"/>
      <w:b/>
      <w:color w:val="999999"/>
      <w:sz w:val="22"/>
      <w:lang w:eastAsia="bg-BG"/>
    </w:rPr>
  </w:style>
  <w:style w:type="character" w:customStyle="1" w:styleId="af0">
    <w:name w:val="Заглавие Знак"/>
    <w:basedOn w:val="a0"/>
    <w:link w:val="af"/>
    <w:rsid w:val="001A7246"/>
    <w:rPr>
      <w:rFonts w:ascii="Times New Roman" w:eastAsia="Times New Roman" w:hAnsi="Times New Roman" w:cs="Times New Roman"/>
      <w:b/>
      <w:color w:val="999999"/>
      <w:lang w:eastAsia="bg-BG"/>
    </w:rPr>
  </w:style>
  <w:style w:type="paragraph" w:styleId="af1">
    <w:name w:val="Subtitle"/>
    <w:basedOn w:val="a"/>
    <w:next w:val="a"/>
    <w:link w:val="af2"/>
    <w:rsid w:val="001A7246"/>
    <w:pPr>
      <w:keepNext/>
      <w:keepLines/>
      <w:spacing w:before="360" w:after="80"/>
      <w:contextualSpacing/>
    </w:pPr>
    <w:rPr>
      <w:rFonts w:ascii="Georgia" w:eastAsia="Georgia" w:hAnsi="Georgia" w:cs="Georgia"/>
      <w:i/>
      <w:color w:val="666666"/>
      <w:sz w:val="48"/>
      <w:szCs w:val="48"/>
      <w:lang w:eastAsia="bg-BG"/>
    </w:rPr>
  </w:style>
  <w:style w:type="character" w:customStyle="1" w:styleId="af2">
    <w:name w:val="Подзаглавие Знак"/>
    <w:basedOn w:val="a0"/>
    <w:link w:val="af1"/>
    <w:rsid w:val="001A7246"/>
    <w:rPr>
      <w:rFonts w:ascii="Georgia" w:eastAsia="Georgia" w:hAnsi="Georgia" w:cs="Georgia"/>
      <w:i/>
      <w:color w:val="666666"/>
      <w:sz w:val="48"/>
      <w:szCs w:val="48"/>
      <w:lang w:eastAsia="bg-BG"/>
    </w:rPr>
  </w:style>
  <w:style w:type="paragraph" w:styleId="af3">
    <w:name w:val="Normal (Web)"/>
    <w:basedOn w:val="a"/>
    <w:uiPriority w:val="99"/>
    <w:semiHidden/>
    <w:unhideWhenUsed/>
    <w:rsid w:val="001A7246"/>
    <w:pPr>
      <w:spacing w:before="100" w:beforeAutospacing="1" w:after="100" w:afterAutospacing="1"/>
    </w:pPr>
    <w:rPr>
      <w:rFonts w:eastAsiaTheme="minorEastAsia" w:cs="Times New Roman"/>
      <w:szCs w:val="24"/>
      <w:lang w:eastAsia="bg-BG"/>
    </w:rPr>
  </w:style>
  <w:style w:type="paragraph" w:customStyle="1" w:styleId="ListParagraph3">
    <w:name w:val="List Paragraph3"/>
    <w:basedOn w:val="a"/>
    <w:rsid w:val="001A7246"/>
    <w:pPr>
      <w:suppressAutoHyphens/>
      <w:ind w:left="720"/>
    </w:pPr>
    <w:rPr>
      <w:rFonts w:eastAsia="Times New Roman" w:cs="Times New Roman"/>
      <w:szCs w:val="24"/>
      <w:lang w:eastAsia="ar-SA"/>
    </w:rPr>
  </w:style>
  <w:style w:type="character" w:customStyle="1" w:styleId="timark">
    <w:name w:val="timark"/>
    <w:basedOn w:val="a0"/>
    <w:uiPriority w:val="99"/>
    <w:rsid w:val="001A7246"/>
  </w:style>
  <w:style w:type="paragraph" w:customStyle="1" w:styleId="Default">
    <w:name w:val="Default"/>
    <w:rsid w:val="001A7246"/>
    <w:pPr>
      <w:autoSpaceDE w:val="0"/>
      <w:autoSpaceDN w:val="0"/>
      <w:adjustRightInd w:val="0"/>
      <w:spacing w:after="0" w:line="240" w:lineRule="auto"/>
    </w:pPr>
    <w:rPr>
      <w:rFonts w:ascii="Arial" w:eastAsia="Times New Roman" w:hAnsi="Arial" w:cs="Arial"/>
      <w:color w:val="000000"/>
      <w:sz w:val="24"/>
      <w:szCs w:val="24"/>
      <w:lang w:eastAsia="bg-BG"/>
    </w:rPr>
  </w:style>
  <w:style w:type="paragraph" w:customStyle="1" w:styleId="Style40">
    <w:name w:val="Style40"/>
    <w:basedOn w:val="a"/>
    <w:uiPriority w:val="99"/>
    <w:rsid w:val="001A7246"/>
    <w:pPr>
      <w:widowControl w:val="0"/>
      <w:autoSpaceDE w:val="0"/>
      <w:autoSpaceDN w:val="0"/>
      <w:adjustRightInd w:val="0"/>
      <w:spacing w:line="276" w:lineRule="exact"/>
    </w:pPr>
    <w:rPr>
      <w:rFonts w:ascii="Calibri" w:eastAsia="Times New Roman" w:hAnsi="Calibri" w:cs="Times New Roman"/>
      <w:szCs w:val="24"/>
      <w:lang w:eastAsia="bg-BG"/>
    </w:rPr>
  </w:style>
  <w:style w:type="character" w:customStyle="1" w:styleId="FontStyle60">
    <w:name w:val="Font Style60"/>
    <w:uiPriority w:val="99"/>
    <w:rsid w:val="001A7246"/>
    <w:rPr>
      <w:rFonts w:ascii="Times New Roman" w:hAnsi="Times New Roman" w:cs="Times New Roman"/>
      <w:sz w:val="22"/>
      <w:szCs w:val="22"/>
    </w:rPr>
  </w:style>
  <w:style w:type="paragraph" w:customStyle="1" w:styleId="Style5">
    <w:name w:val="Style5"/>
    <w:basedOn w:val="a"/>
    <w:uiPriority w:val="99"/>
    <w:rsid w:val="001A7246"/>
    <w:pPr>
      <w:widowControl w:val="0"/>
      <w:autoSpaceDE w:val="0"/>
      <w:autoSpaceDN w:val="0"/>
      <w:adjustRightInd w:val="0"/>
      <w:spacing w:line="275" w:lineRule="exact"/>
      <w:ind w:firstLine="715"/>
    </w:pPr>
    <w:rPr>
      <w:rFonts w:ascii="Calibri" w:eastAsia="Times New Roman" w:hAnsi="Calibri" w:cs="Times New Roman"/>
      <w:szCs w:val="24"/>
      <w:lang w:eastAsia="bg-BG"/>
    </w:rPr>
  </w:style>
  <w:style w:type="character" w:customStyle="1" w:styleId="FontStyle58">
    <w:name w:val="Font Style58"/>
    <w:uiPriority w:val="99"/>
    <w:rsid w:val="001A7246"/>
    <w:rPr>
      <w:rFonts w:ascii="Times New Roman" w:hAnsi="Times New Roman" w:cs="Times New Roman"/>
      <w:sz w:val="18"/>
      <w:szCs w:val="18"/>
    </w:rPr>
  </w:style>
  <w:style w:type="character" w:customStyle="1" w:styleId="af4">
    <w:name w:val="Текст под линия Знак"/>
    <w:link w:val="af5"/>
    <w:uiPriority w:val="99"/>
    <w:locked/>
    <w:rsid w:val="001A7246"/>
    <w:rPr>
      <w:rFonts w:ascii="Arial" w:hAnsi="Arial" w:cs="Arial"/>
      <w:b/>
      <w:lang w:val="en-GB" w:eastAsia="it-IT"/>
    </w:rPr>
  </w:style>
  <w:style w:type="character" w:styleId="af6">
    <w:name w:val="footnote reference"/>
    <w:rsid w:val="001A7246"/>
    <w:rPr>
      <w:vertAlign w:val="superscript"/>
    </w:rPr>
  </w:style>
  <w:style w:type="paragraph" w:styleId="af5">
    <w:name w:val="footnote text"/>
    <w:basedOn w:val="a"/>
    <w:link w:val="af4"/>
    <w:uiPriority w:val="99"/>
    <w:unhideWhenUsed/>
    <w:rsid w:val="001A7246"/>
    <w:rPr>
      <w:rFonts w:ascii="Arial" w:hAnsi="Arial" w:cs="Arial"/>
      <w:b/>
      <w:sz w:val="22"/>
      <w:lang w:val="en-GB" w:eastAsia="it-IT"/>
    </w:rPr>
  </w:style>
  <w:style w:type="character" w:customStyle="1" w:styleId="12">
    <w:name w:val="Текст под линия Знак1"/>
    <w:basedOn w:val="a0"/>
    <w:uiPriority w:val="99"/>
    <w:semiHidden/>
    <w:rsid w:val="001A7246"/>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5512">
      <w:bodyDiv w:val="1"/>
      <w:marLeft w:val="0"/>
      <w:marRight w:val="0"/>
      <w:marTop w:val="0"/>
      <w:marBottom w:val="0"/>
      <w:divBdr>
        <w:top w:val="none" w:sz="0" w:space="0" w:color="auto"/>
        <w:left w:val="none" w:sz="0" w:space="0" w:color="auto"/>
        <w:bottom w:val="none" w:sz="0" w:space="0" w:color="auto"/>
        <w:right w:val="none" w:sz="0" w:space="0" w:color="auto"/>
      </w:divBdr>
    </w:div>
    <w:div w:id="343409591">
      <w:bodyDiv w:val="1"/>
      <w:marLeft w:val="0"/>
      <w:marRight w:val="0"/>
      <w:marTop w:val="0"/>
      <w:marBottom w:val="0"/>
      <w:divBdr>
        <w:top w:val="none" w:sz="0" w:space="0" w:color="auto"/>
        <w:left w:val="none" w:sz="0" w:space="0" w:color="auto"/>
        <w:bottom w:val="none" w:sz="0" w:space="0" w:color="auto"/>
        <w:right w:val="none" w:sz="0" w:space="0" w:color="auto"/>
      </w:divBdr>
    </w:div>
    <w:div w:id="453057734">
      <w:bodyDiv w:val="1"/>
      <w:marLeft w:val="0"/>
      <w:marRight w:val="0"/>
      <w:marTop w:val="0"/>
      <w:marBottom w:val="0"/>
      <w:divBdr>
        <w:top w:val="none" w:sz="0" w:space="0" w:color="auto"/>
        <w:left w:val="none" w:sz="0" w:space="0" w:color="auto"/>
        <w:bottom w:val="none" w:sz="0" w:space="0" w:color="auto"/>
        <w:right w:val="none" w:sz="0" w:space="0" w:color="auto"/>
      </w:divBdr>
    </w:div>
    <w:div w:id="840580795">
      <w:bodyDiv w:val="1"/>
      <w:marLeft w:val="0"/>
      <w:marRight w:val="0"/>
      <w:marTop w:val="0"/>
      <w:marBottom w:val="0"/>
      <w:divBdr>
        <w:top w:val="none" w:sz="0" w:space="0" w:color="auto"/>
        <w:left w:val="none" w:sz="0" w:space="0" w:color="auto"/>
        <w:bottom w:val="none" w:sz="0" w:space="0" w:color="auto"/>
        <w:right w:val="none" w:sz="0" w:space="0" w:color="auto"/>
      </w:divBdr>
    </w:div>
    <w:div w:id="1172837161">
      <w:bodyDiv w:val="1"/>
      <w:marLeft w:val="0"/>
      <w:marRight w:val="0"/>
      <w:marTop w:val="0"/>
      <w:marBottom w:val="0"/>
      <w:divBdr>
        <w:top w:val="none" w:sz="0" w:space="0" w:color="auto"/>
        <w:left w:val="none" w:sz="0" w:space="0" w:color="auto"/>
        <w:bottom w:val="none" w:sz="0" w:space="0" w:color="auto"/>
        <w:right w:val="none" w:sz="0" w:space="0" w:color="auto"/>
      </w:divBdr>
    </w:div>
    <w:div w:id="1411736337">
      <w:bodyDiv w:val="1"/>
      <w:marLeft w:val="0"/>
      <w:marRight w:val="0"/>
      <w:marTop w:val="0"/>
      <w:marBottom w:val="0"/>
      <w:divBdr>
        <w:top w:val="none" w:sz="0" w:space="0" w:color="auto"/>
        <w:left w:val="none" w:sz="0" w:space="0" w:color="auto"/>
        <w:bottom w:val="none" w:sz="0" w:space="0" w:color="auto"/>
        <w:right w:val="none" w:sz="0" w:space="0" w:color="auto"/>
      </w:divBdr>
    </w:div>
    <w:div w:id="1475948974">
      <w:bodyDiv w:val="1"/>
      <w:marLeft w:val="0"/>
      <w:marRight w:val="0"/>
      <w:marTop w:val="0"/>
      <w:marBottom w:val="0"/>
      <w:divBdr>
        <w:top w:val="none" w:sz="0" w:space="0" w:color="auto"/>
        <w:left w:val="none" w:sz="0" w:space="0" w:color="auto"/>
        <w:bottom w:val="none" w:sz="0" w:space="0" w:color="auto"/>
        <w:right w:val="none" w:sz="0" w:space="0" w:color="auto"/>
      </w:divBdr>
    </w:div>
    <w:div w:id="1662348790">
      <w:bodyDiv w:val="1"/>
      <w:marLeft w:val="0"/>
      <w:marRight w:val="0"/>
      <w:marTop w:val="0"/>
      <w:marBottom w:val="0"/>
      <w:divBdr>
        <w:top w:val="none" w:sz="0" w:space="0" w:color="auto"/>
        <w:left w:val="none" w:sz="0" w:space="0" w:color="auto"/>
        <w:bottom w:val="none" w:sz="0" w:space="0" w:color="auto"/>
        <w:right w:val="none" w:sz="0" w:space="0" w:color="auto"/>
      </w:divBdr>
    </w:div>
    <w:div w:id="1789809185">
      <w:bodyDiv w:val="1"/>
      <w:marLeft w:val="0"/>
      <w:marRight w:val="0"/>
      <w:marTop w:val="0"/>
      <w:marBottom w:val="0"/>
      <w:divBdr>
        <w:top w:val="none" w:sz="0" w:space="0" w:color="auto"/>
        <w:left w:val="none" w:sz="0" w:space="0" w:color="auto"/>
        <w:bottom w:val="none" w:sz="0" w:space="0" w:color="auto"/>
        <w:right w:val="none" w:sz="0" w:space="0" w:color="auto"/>
      </w:divBdr>
    </w:div>
    <w:div w:id="20277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039FE-9A5C-48DE-A623-BBB5021D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6093</Words>
  <Characters>34732</Characters>
  <Application>Microsoft Office Word</Application>
  <DocSecurity>0</DocSecurity>
  <Lines>289</Lines>
  <Paragraphs>81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Теодора Василева</cp:lastModifiedBy>
  <cp:revision>32</cp:revision>
  <cp:lastPrinted>2018-08-27T13:19:00Z</cp:lastPrinted>
  <dcterms:created xsi:type="dcterms:W3CDTF">2018-07-19T05:57:00Z</dcterms:created>
  <dcterms:modified xsi:type="dcterms:W3CDTF">2018-08-27T13:19:00Z</dcterms:modified>
</cp:coreProperties>
</file>