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3C" w:rsidRPr="0054743E" w:rsidRDefault="00F4083C" w:rsidP="00F4083C">
      <w:pPr>
        <w:pStyle w:val="Standard"/>
        <w:jc w:val="both"/>
        <w:rPr>
          <w:szCs w:val="24"/>
          <w:lang w:val="ru-RU"/>
        </w:rPr>
      </w:pPr>
    </w:p>
    <w:p w:rsidR="00F4083C" w:rsidRPr="009E4EDF" w:rsidRDefault="00F4083C" w:rsidP="00F4083C">
      <w:pPr>
        <w:spacing w:after="0"/>
        <w:jc w:val="center"/>
        <w:rPr>
          <w:rFonts w:ascii="Arial Narrow" w:hAnsi="Arial Narrow" w:cs="Arial"/>
          <w:lang w:val="ru-RU"/>
        </w:rPr>
      </w:pPr>
      <w:r>
        <w:rPr>
          <w:rFonts w:ascii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1F4" w:rsidRPr="00D621F4">
        <w:rPr>
          <w:rFonts w:ascii="Calibri" w:hAnsi="Calibri" w:cs="Times New Roman"/>
          <w:noProof/>
        </w:rPr>
        <w:pict>
          <v:line id="_x0000_s1026" style="position:absolute;left:0;text-align:left;z-index:251662336;mso-position-horizontal-relative:text;mso-position-vertical-relative:text" from="2.25pt,-9pt" to="335.5pt,-9pt" strokeweight="4pt">
            <v:stroke linestyle="thickBetweenThin"/>
          </v:line>
        </w:pict>
      </w:r>
      <w:r w:rsidR="00D621F4" w:rsidRPr="00D621F4">
        <w:rPr>
          <w:rFonts w:ascii="Calibri" w:hAnsi="Calibri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336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9E4EDF">
        <w:rPr>
          <w:rFonts w:ascii="Arial Narrow" w:hAnsi="Arial Narrow" w:cs="Arial"/>
          <w:b/>
          <w:i/>
        </w:rPr>
        <w:t>Ул.”Независимост” № 20, централа: 058/600 889; факс: 058/600 806;</w:t>
      </w:r>
    </w:p>
    <w:p w:rsidR="00F4083C" w:rsidRDefault="00F4083C" w:rsidP="00F4083C">
      <w:pPr>
        <w:spacing w:after="0"/>
        <w:jc w:val="center"/>
        <w:rPr>
          <w:rFonts w:ascii="Arial Narrow" w:hAnsi="Arial Narrow" w:cs="Arial"/>
          <w:b/>
          <w:i/>
        </w:rPr>
      </w:pPr>
      <w:r w:rsidRPr="009E4EDF">
        <w:rPr>
          <w:rFonts w:ascii="Arial Narrow" w:hAnsi="Arial Narrow" w:cs="Arial"/>
          <w:b/>
          <w:i/>
        </w:rPr>
        <w:t xml:space="preserve">e-mail: </w:t>
      </w:r>
      <w:hyperlink r:id="rId8" w:history="1">
        <w:r w:rsidRPr="009E4EDF">
          <w:rPr>
            <w:rStyle w:val="a7"/>
            <w:rFonts w:ascii="Arial Narrow" w:hAnsi="Arial Narrow" w:cs="Arial"/>
            <w:b/>
            <w:i/>
          </w:rPr>
          <w:t>obshtina</w:t>
        </w:r>
        <w:r w:rsidRPr="00A3353C">
          <w:rPr>
            <w:rStyle w:val="a7"/>
            <w:rFonts w:ascii="Arial Narrow" w:hAnsi="Arial Narrow" w:cs="Arial"/>
            <w:b/>
            <w:i/>
          </w:rPr>
          <w:t>@</w:t>
        </w:r>
        <w:r w:rsidRPr="009E4EDF">
          <w:rPr>
            <w:rStyle w:val="a7"/>
            <w:rFonts w:ascii="Arial Narrow" w:hAnsi="Arial Narrow" w:cs="Arial"/>
            <w:b/>
            <w:i/>
          </w:rPr>
          <w:t>dobrichka</w:t>
        </w:r>
        <w:r w:rsidRPr="00A3353C">
          <w:rPr>
            <w:rStyle w:val="a7"/>
            <w:rFonts w:ascii="Arial Narrow" w:hAnsi="Arial Narrow" w:cs="Arial"/>
            <w:b/>
            <w:i/>
          </w:rPr>
          <w:t>.</w:t>
        </w:r>
        <w:r w:rsidRPr="009E4EDF">
          <w:rPr>
            <w:rStyle w:val="a7"/>
            <w:rFonts w:ascii="Arial Narrow" w:hAnsi="Arial Narrow" w:cs="Arial"/>
            <w:b/>
            <w:i/>
          </w:rPr>
          <w:t>bg</w:t>
        </w:r>
      </w:hyperlink>
      <w:r w:rsidRPr="009E4EDF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9E4EDF">
          <w:rPr>
            <w:rStyle w:val="a7"/>
            <w:rFonts w:ascii="Arial Narrow" w:hAnsi="Arial Narrow" w:cs="Arial"/>
            <w:b/>
            <w:i/>
          </w:rPr>
          <w:t>www.dobrichka.bg</w:t>
        </w:r>
      </w:hyperlink>
    </w:p>
    <w:p w:rsidR="00F4083C" w:rsidRDefault="00F4083C" w:rsidP="00F4083C">
      <w:pPr>
        <w:spacing w:after="0" w:line="240" w:lineRule="auto"/>
        <w:jc w:val="right"/>
        <w:rPr>
          <w:b/>
          <w:u w:val="single"/>
        </w:rPr>
      </w:pPr>
    </w:p>
    <w:p w:rsidR="00F4083C" w:rsidRPr="00F4083C" w:rsidRDefault="00F4083C" w:rsidP="00F4083C">
      <w:pPr>
        <w:spacing w:after="0" w:line="240" w:lineRule="auto"/>
        <w:jc w:val="right"/>
        <w:rPr>
          <w:b/>
          <w:u w:val="single"/>
        </w:rPr>
      </w:pPr>
    </w:p>
    <w:p w:rsidR="00F4083C" w:rsidRPr="00F4083C" w:rsidRDefault="00F4083C" w:rsidP="00F4083C">
      <w:pPr>
        <w:spacing w:after="0" w:line="240" w:lineRule="auto"/>
        <w:ind w:right="15"/>
        <w:jc w:val="right"/>
        <w:rPr>
          <w:rFonts w:ascii="Times New Roman" w:hAnsi="Times New Roman" w:cs="Times New Roman"/>
          <w:i/>
          <w:szCs w:val="24"/>
        </w:rPr>
      </w:pPr>
      <w:r w:rsidRPr="00C500FF">
        <w:rPr>
          <w:rFonts w:ascii="Times New Roman" w:hAnsi="Times New Roman" w:cs="Times New Roman"/>
          <w:i/>
          <w:szCs w:val="24"/>
        </w:rPr>
        <w:t xml:space="preserve">Oбразец № </w:t>
      </w:r>
      <w:r w:rsidR="0054752A" w:rsidRPr="00C500FF">
        <w:rPr>
          <w:rFonts w:ascii="Times New Roman" w:hAnsi="Times New Roman" w:cs="Times New Roman"/>
          <w:i/>
          <w:szCs w:val="24"/>
        </w:rPr>
        <w:t>2</w:t>
      </w:r>
    </w:p>
    <w:p w:rsidR="00F4083C" w:rsidRPr="00F4083C" w:rsidRDefault="00F4083C" w:rsidP="00F4083C">
      <w:pPr>
        <w:spacing w:after="0" w:line="240" w:lineRule="auto"/>
        <w:ind w:right="15"/>
        <w:jc w:val="center"/>
        <w:rPr>
          <w:rFonts w:ascii="Times New Roman" w:hAnsi="Times New Roman" w:cs="Times New Roman"/>
          <w:bCs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center"/>
        <w:rPr>
          <w:rFonts w:ascii="Times New Roman" w:hAnsi="Times New Roman" w:cs="Times New Roman"/>
          <w:bCs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83C">
        <w:rPr>
          <w:rFonts w:ascii="Times New Roman" w:hAnsi="Times New Roman" w:cs="Times New Roman"/>
          <w:b/>
          <w:sz w:val="24"/>
          <w:szCs w:val="24"/>
        </w:rPr>
        <w:t>Д Е К Л А Р А Ц И Я*</w:t>
      </w:r>
    </w:p>
    <w:p w:rsidR="00F4083C" w:rsidRPr="00F4083C" w:rsidRDefault="00F4083C" w:rsidP="00F4083C">
      <w:pPr>
        <w:spacing w:after="0" w:line="240" w:lineRule="auto"/>
        <w:ind w:right="1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4083C">
        <w:rPr>
          <w:rFonts w:ascii="Times New Roman" w:hAnsi="Times New Roman" w:cs="Times New Roman"/>
          <w:bCs/>
          <w:sz w:val="24"/>
          <w:szCs w:val="24"/>
        </w:rPr>
        <w:t>за липса на обстоятелства по чл. 54, ал. 1, т. 1 – 5 и т. 7 от Закона за обществените поръчки (ЗОП)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Подписаният (ите):</w:t>
      </w:r>
    </w:p>
    <w:p w:rsidR="00F4083C" w:rsidRPr="00F4083C" w:rsidRDefault="00F4083C" w:rsidP="00F4083C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1.</w:t>
      </w:r>
      <w:r w:rsidRPr="00F4083C">
        <w:rPr>
          <w:rFonts w:ascii="Times New Roman" w:hAnsi="Times New Roman" w:cs="Times New Roman"/>
          <w:bCs/>
          <w:sz w:val="24"/>
          <w:szCs w:val="24"/>
        </w:rPr>
        <w:t>*</w:t>
      </w:r>
      <w:r w:rsidRPr="00F408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  <w:t>(име, презиме и фамилия)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083C">
        <w:rPr>
          <w:rFonts w:ascii="Times New Roman" w:hAnsi="Times New Roman" w:cs="Times New Roman"/>
          <w:sz w:val="24"/>
          <w:szCs w:val="24"/>
        </w:rPr>
        <w:tab/>
        <w:t>(ФЛ, прокурист, управител, член на СД, член на УС и т.н)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2.</w:t>
      </w:r>
      <w:r w:rsidRPr="00F4083C">
        <w:rPr>
          <w:rFonts w:ascii="Times New Roman" w:hAnsi="Times New Roman" w:cs="Times New Roman"/>
          <w:bCs/>
          <w:sz w:val="24"/>
          <w:szCs w:val="24"/>
        </w:rPr>
        <w:t>*</w:t>
      </w:r>
      <w:r w:rsidRPr="00F4083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  <w:t>(име, презиме и фамилия)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4083C">
        <w:rPr>
          <w:rFonts w:ascii="Times New Roman" w:hAnsi="Times New Roman" w:cs="Times New Roman"/>
          <w:sz w:val="24"/>
          <w:szCs w:val="24"/>
        </w:rPr>
        <w:tab/>
        <w:t>(ФЛ, прокурист, управител, член на СД, член на УС и т.н)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в _________</w:t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  <w:t>__________________________, със седалище и адрес на управление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(наименование на ЮЛ, ФЛ, ЕТ, обединение)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______________________</w:t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</w:r>
      <w:r w:rsidRPr="00F4083C">
        <w:rPr>
          <w:rFonts w:ascii="Times New Roman" w:hAnsi="Times New Roman" w:cs="Times New Roman"/>
          <w:sz w:val="24"/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участник/ член на обединение на физически и/или юридически лица в обществена поръчка чрез събиране на оферти с обява, съгласно чл. 20, ал. 3, т. 2 от ЗОП, с предмет: </w:t>
      </w:r>
      <w:r w:rsidRPr="00F4083C">
        <w:rPr>
          <w:rFonts w:ascii="Times New Roman" w:eastAsia="Times New Roman" w:hAnsi="Times New Roman" w:cs="Times New Roman"/>
          <w:b/>
          <w:bCs/>
          <w:i/>
          <w:color w:val="000000"/>
        </w:rPr>
        <w:t>„Доставка на прикачен инвентар з</w:t>
      </w:r>
      <w:r w:rsidRPr="00F4083C">
        <w:rPr>
          <w:rFonts w:ascii="Times New Roman" w:eastAsia="Times New Roman" w:hAnsi="Times New Roman"/>
          <w:b/>
          <w:bCs/>
          <w:i/>
          <w:color w:val="000000"/>
        </w:rPr>
        <w:t xml:space="preserve">а изрязване на клони на дървета </w:t>
      </w:r>
      <w:r w:rsidRPr="00F4083C">
        <w:rPr>
          <w:rFonts w:ascii="Times New Roman" w:eastAsia="Times New Roman" w:hAnsi="Times New Roman" w:cs="Times New Roman"/>
          <w:b/>
          <w:bCs/>
          <w:i/>
          <w:color w:val="000000"/>
        </w:rPr>
        <w:t>и храсти за нуждите на община Добричка”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Pr="00F4083C">
        <w:rPr>
          <w:rFonts w:ascii="Times New Roman" w:hAnsi="Times New Roman" w:cs="Times New Roman"/>
          <w:sz w:val="24"/>
          <w:szCs w:val="24"/>
        </w:rPr>
        <w:t>, че: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 xml:space="preserve">3. Представляваният от мен (нас) участник/член на обединението,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F4083C">
        <w:rPr>
          <w:rFonts w:ascii="Times New Roman" w:hAnsi="Times New Roman" w:cs="Times New Roman"/>
          <w:i/>
          <w:sz w:val="24"/>
          <w:szCs w:val="24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F4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083C" w:rsidRPr="00F4083C" w:rsidRDefault="00F4083C" w:rsidP="00F4083C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lastRenderedPageBreak/>
        <w:t xml:space="preserve">3а. Представляваният от мен (нас) участник/член на обединението,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F4083C">
        <w:rPr>
          <w:rFonts w:ascii="Times New Roman" w:hAnsi="Times New Roman" w:cs="Times New Roman"/>
          <w:i/>
          <w:sz w:val="24"/>
          <w:szCs w:val="24"/>
        </w:rPr>
        <w:t>(обстоятелството се декларира само в случай, че участникът е чуждестранно лице).</w:t>
      </w:r>
    </w:p>
    <w:p w:rsidR="00F4083C" w:rsidRPr="00F4083C" w:rsidRDefault="00F4083C" w:rsidP="00F4083C">
      <w:pPr>
        <w:spacing w:after="0" w:line="240" w:lineRule="auto"/>
        <w:ind w:right="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4. За участника/члена на обединението, който представлявам не е налице неравнопоставеност в случаите по чл. 44, ал. 5 от ЗОП.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 xml:space="preserve">5. За участника, който представлявам не е установено, че: 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iCs/>
          <w:sz w:val="24"/>
          <w:szCs w:val="24"/>
        </w:rPr>
        <w:t>а)</w:t>
      </w:r>
      <w:r w:rsidRPr="00F4083C">
        <w:rPr>
          <w:rFonts w:ascii="Times New Roman" w:hAnsi="Times New Roman" w:cs="Times New Roman"/>
          <w:sz w:val="24"/>
          <w:szCs w:val="24"/>
        </w:rPr>
        <w:t xml:space="preserve"> е представил документ с невярно съдържание, свързан с удостоверяване липсата на основания за отстраняване или изпълнението на критериите за подбор; 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iCs/>
          <w:sz w:val="24"/>
          <w:szCs w:val="24"/>
        </w:rPr>
        <w:t>б)</w:t>
      </w:r>
      <w:r w:rsidRPr="00F4083C">
        <w:rPr>
          <w:rFonts w:ascii="Times New Roman" w:hAnsi="Times New Roman" w:cs="Times New Roman"/>
          <w:sz w:val="24"/>
          <w:szCs w:val="24"/>
        </w:rPr>
        <w:t xml:space="preserve">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>6. За участника/члена на обединението, който представлявам не е налице конфликт на интереси, ко</w:t>
      </w:r>
      <w:r>
        <w:rPr>
          <w:rFonts w:ascii="Times New Roman" w:hAnsi="Times New Roman" w:cs="Times New Roman"/>
          <w:sz w:val="24"/>
          <w:szCs w:val="24"/>
        </w:rPr>
        <w:t xml:space="preserve">йто не може да бъде отстранен. 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  <w:t>Известна ми е отговорностт</w:t>
      </w:r>
      <w:r>
        <w:rPr>
          <w:rFonts w:ascii="Times New Roman" w:hAnsi="Times New Roman" w:cs="Times New Roman"/>
          <w:sz w:val="24"/>
          <w:szCs w:val="24"/>
        </w:rPr>
        <w:t>а, която нося по чл. 313 от НК.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>______________201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4083C">
        <w:rPr>
          <w:rFonts w:ascii="Times New Roman" w:hAnsi="Times New Roman" w:cs="Times New Roman"/>
          <w:sz w:val="24"/>
          <w:szCs w:val="24"/>
        </w:rPr>
        <w:t xml:space="preserve"> г.</w:t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  <w:t>ДЕКЛАРАТОР: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  <w:t>1. 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</w:r>
      <w:r w:rsidRPr="00F4083C">
        <w:rPr>
          <w:rFonts w:ascii="Times New Roman" w:hAnsi="Times New Roman" w:cs="Times New Roman"/>
          <w:sz w:val="24"/>
          <w:szCs w:val="24"/>
        </w:rPr>
        <w:tab/>
        <w:t>2. 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pBdr>
          <w:bottom w:val="single" w:sz="6" w:space="1" w:color="auto"/>
        </w:pBd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 xml:space="preserve">* Обстоятелствата в настоящата декларация се отнасят за участника, както и за всеки член на обединение на физически и/или юридически лица, в случай, че участник е такова. 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 xml:space="preserve">* Декларацията за липсата на обстоятелствата по т. 1, 2 и 6 от настоящата декларация, съгласно чл. 54, ал. 1, т. 1, 2 и 7 от ЗОП се подписва от лицата, които 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 </w:t>
      </w:r>
    </w:p>
    <w:p w:rsidR="00F4083C" w:rsidRPr="00F4083C" w:rsidRDefault="00F4083C" w:rsidP="00F4083C">
      <w:p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4083C">
        <w:rPr>
          <w:rFonts w:ascii="Times New Roman" w:hAnsi="Times New Roman" w:cs="Times New Roman"/>
          <w:sz w:val="24"/>
          <w:szCs w:val="24"/>
        </w:rPr>
        <w:t xml:space="preserve">* Когато участникът/член на обединението  се представлява от повече от едно лице, декларацията за обстоятелствата по т. 3 – т. 5, съгласно чл. 54, ал. 1, т. 3 – 5 от ЗОП се подписва от лицето, което може самостоятелно да го представлява. </w:t>
      </w:r>
    </w:p>
    <w:p w:rsidR="0013464D" w:rsidRPr="00F4083C" w:rsidRDefault="0013464D">
      <w:pPr>
        <w:rPr>
          <w:rFonts w:ascii="Times New Roman" w:hAnsi="Times New Roman" w:cs="Times New Roman"/>
          <w:sz w:val="24"/>
          <w:szCs w:val="24"/>
        </w:rPr>
      </w:pPr>
    </w:p>
    <w:sectPr w:rsidR="0013464D" w:rsidRPr="00F4083C" w:rsidSect="00D92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5B2" w:rsidRDefault="007405B2" w:rsidP="00F4083C">
      <w:pPr>
        <w:spacing w:after="0" w:line="240" w:lineRule="auto"/>
      </w:pPr>
      <w:r>
        <w:separator/>
      </w:r>
    </w:p>
  </w:endnote>
  <w:endnote w:type="continuationSeparator" w:id="1">
    <w:p w:rsidR="007405B2" w:rsidRDefault="007405B2" w:rsidP="00F4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5B2" w:rsidRDefault="007405B2" w:rsidP="00F4083C">
      <w:pPr>
        <w:spacing w:after="0" w:line="240" w:lineRule="auto"/>
      </w:pPr>
      <w:r>
        <w:separator/>
      </w:r>
    </w:p>
  </w:footnote>
  <w:footnote w:type="continuationSeparator" w:id="1">
    <w:p w:rsidR="007405B2" w:rsidRDefault="007405B2" w:rsidP="00F40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083C"/>
    <w:rsid w:val="0013464D"/>
    <w:rsid w:val="003235F1"/>
    <w:rsid w:val="0054752A"/>
    <w:rsid w:val="00705AAD"/>
    <w:rsid w:val="007405B2"/>
    <w:rsid w:val="00C500FF"/>
    <w:rsid w:val="00D621F4"/>
    <w:rsid w:val="00D92104"/>
    <w:rsid w:val="00F4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F4083C"/>
  </w:style>
  <w:style w:type="paragraph" w:styleId="a5">
    <w:name w:val="footer"/>
    <w:basedOn w:val="a"/>
    <w:link w:val="a6"/>
    <w:uiPriority w:val="99"/>
    <w:semiHidden/>
    <w:unhideWhenUsed/>
    <w:rsid w:val="00F4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4083C"/>
  </w:style>
  <w:style w:type="paragraph" w:customStyle="1" w:styleId="Standard">
    <w:name w:val="Standard"/>
    <w:rsid w:val="00F4083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AU" w:eastAsia="en-US"/>
    </w:rPr>
  </w:style>
  <w:style w:type="character" w:styleId="a7">
    <w:name w:val="Hyperlink"/>
    <w:rsid w:val="00F408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v_vasileva</dc:creator>
  <cp:keywords/>
  <dc:description/>
  <cp:lastModifiedBy>v_vasileva</cp:lastModifiedBy>
  <cp:revision>4</cp:revision>
  <cp:lastPrinted>2018-04-26T12:43:00Z</cp:lastPrinted>
  <dcterms:created xsi:type="dcterms:W3CDTF">2018-04-20T11:01:00Z</dcterms:created>
  <dcterms:modified xsi:type="dcterms:W3CDTF">2018-04-26T13:12:00Z</dcterms:modified>
</cp:coreProperties>
</file>