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761334" w:rsidRDefault="002A0C44" w:rsidP="007613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1334">
        <w:rPr>
          <w:rFonts w:ascii="Times New Roman" w:hAnsi="Times New Roman" w:cs="Times New Roman"/>
          <w:b/>
          <w:sz w:val="24"/>
          <w:szCs w:val="24"/>
        </w:rPr>
        <w:t>ДО</w:t>
      </w:r>
    </w:p>
    <w:p w:rsidR="002A0C44" w:rsidRPr="00761334" w:rsidRDefault="002A0C44" w:rsidP="007613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1334">
        <w:rPr>
          <w:rFonts w:ascii="Times New Roman" w:hAnsi="Times New Roman" w:cs="Times New Roman"/>
          <w:b/>
          <w:sz w:val="24"/>
          <w:szCs w:val="24"/>
        </w:rPr>
        <w:t xml:space="preserve">ВСИЧКИ </w:t>
      </w:r>
      <w:r w:rsidR="00761334" w:rsidRPr="007613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1334">
        <w:rPr>
          <w:rFonts w:ascii="Times New Roman" w:hAnsi="Times New Roman" w:cs="Times New Roman"/>
          <w:b/>
          <w:sz w:val="24"/>
          <w:szCs w:val="24"/>
        </w:rPr>
        <w:t>ЗАИНТЕРЕ</w:t>
      </w:r>
      <w:r w:rsidRPr="00761334">
        <w:rPr>
          <w:rFonts w:ascii="Times New Roman" w:hAnsi="Times New Roman" w:cs="Times New Roman"/>
          <w:b/>
          <w:sz w:val="24"/>
          <w:szCs w:val="24"/>
        </w:rPr>
        <w:t>С</w:t>
      </w:r>
      <w:r w:rsidR="00761334">
        <w:rPr>
          <w:rFonts w:ascii="Times New Roman" w:hAnsi="Times New Roman" w:cs="Times New Roman"/>
          <w:b/>
          <w:sz w:val="24"/>
          <w:szCs w:val="24"/>
        </w:rPr>
        <w:t>О</w:t>
      </w:r>
      <w:r w:rsidRPr="00761334">
        <w:rPr>
          <w:rFonts w:ascii="Times New Roman" w:hAnsi="Times New Roman" w:cs="Times New Roman"/>
          <w:b/>
          <w:sz w:val="24"/>
          <w:szCs w:val="24"/>
        </w:rPr>
        <w:t>ВАНИ</w:t>
      </w:r>
      <w:r w:rsidR="00761334" w:rsidRPr="007613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61334">
        <w:rPr>
          <w:rFonts w:ascii="Times New Roman" w:hAnsi="Times New Roman" w:cs="Times New Roman"/>
          <w:b/>
          <w:sz w:val="24"/>
          <w:szCs w:val="24"/>
        </w:rPr>
        <w:t xml:space="preserve"> ЛИЦА</w:t>
      </w:r>
    </w:p>
    <w:p w:rsidR="002A0C44" w:rsidRPr="00761334" w:rsidRDefault="002A0C44" w:rsidP="0076133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61334" w:rsidRDefault="00761334" w:rsidP="0076133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1334">
        <w:rPr>
          <w:rFonts w:ascii="Times New Roman" w:hAnsi="Times New Roman" w:cs="Times New Roman"/>
          <w:sz w:val="24"/>
          <w:szCs w:val="24"/>
        </w:rPr>
        <w:t xml:space="preserve">Във връзка с публична покана за „Доставка на </w:t>
      </w:r>
      <w:proofErr w:type="spellStart"/>
      <w:r w:rsidRPr="00761334">
        <w:rPr>
          <w:rFonts w:ascii="Times New Roman" w:hAnsi="Times New Roman" w:cs="Times New Roman"/>
          <w:sz w:val="24"/>
          <w:szCs w:val="24"/>
        </w:rPr>
        <w:t>канцеларски</w:t>
      </w:r>
      <w:proofErr w:type="spellEnd"/>
      <w:r w:rsidRPr="007613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334">
        <w:rPr>
          <w:rFonts w:ascii="Times New Roman" w:hAnsi="Times New Roman" w:cs="Times New Roman"/>
          <w:sz w:val="24"/>
          <w:szCs w:val="24"/>
        </w:rPr>
        <w:t>материали</w:t>
      </w:r>
      <w:proofErr w:type="spellEnd"/>
      <w:r w:rsidRPr="0076133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61334">
        <w:rPr>
          <w:rFonts w:ascii="Times New Roman" w:hAnsi="Times New Roman" w:cs="Times New Roman"/>
          <w:sz w:val="24"/>
          <w:szCs w:val="24"/>
        </w:rPr>
        <w:t>консумативи</w:t>
      </w:r>
      <w:proofErr w:type="spellEnd"/>
      <w:r w:rsidRPr="00761334">
        <w:rPr>
          <w:rFonts w:ascii="Times New Roman" w:hAnsi="Times New Roman" w:cs="Times New Roman"/>
          <w:sz w:val="24"/>
          <w:szCs w:val="24"/>
        </w:rPr>
        <w:t xml:space="preserve">, осигуряване на извънгаранционна поддръжка, профилактика и ремонт на офис техника за </w:t>
      </w:r>
      <w:proofErr w:type="spellStart"/>
      <w:r w:rsidRPr="00761334">
        <w:rPr>
          <w:rFonts w:ascii="Times New Roman" w:hAnsi="Times New Roman" w:cs="Times New Roman"/>
          <w:sz w:val="24"/>
          <w:szCs w:val="24"/>
        </w:rPr>
        <w:t>нуждите</w:t>
      </w:r>
      <w:proofErr w:type="spellEnd"/>
      <w:r w:rsidRPr="00761334">
        <w:rPr>
          <w:rFonts w:ascii="Times New Roman" w:hAnsi="Times New Roman" w:cs="Times New Roman"/>
          <w:sz w:val="24"/>
          <w:szCs w:val="24"/>
        </w:rPr>
        <w:t xml:space="preserve"> на община </w:t>
      </w:r>
      <w:proofErr w:type="spellStart"/>
      <w:r w:rsidRPr="00761334">
        <w:rPr>
          <w:rFonts w:ascii="Times New Roman" w:hAnsi="Times New Roman" w:cs="Times New Roman"/>
          <w:sz w:val="24"/>
          <w:szCs w:val="24"/>
        </w:rPr>
        <w:t>Добричка</w:t>
      </w:r>
      <w:proofErr w:type="spellEnd"/>
      <w:r w:rsidRPr="00761334">
        <w:rPr>
          <w:rFonts w:ascii="Times New Roman" w:hAnsi="Times New Roman" w:cs="Times New Roman"/>
          <w:sz w:val="24"/>
          <w:szCs w:val="24"/>
        </w:rPr>
        <w:t xml:space="preserve"> за 2016г. по </w:t>
      </w:r>
      <w:proofErr w:type="spellStart"/>
      <w:r w:rsidRPr="00761334">
        <w:rPr>
          <w:rFonts w:ascii="Times New Roman" w:hAnsi="Times New Roman" w:cs="Times New Roman"/>
          <w:sz w:val="24"/>
          <w:szCs w:val="24"/>
        </w:rPr>
        <w:t>обособени</w:t>
      </w:r>
      <w:proofErr w:type="spellEnd"/>
      <w:r w:rsidRPr="00761334">
        <w:rPr>
          <w:rFonts w:ascii="Times New Roman" w:hAnsi="Times New Roman" w:cs="Times New Roman"/>
          <w:sz w:val="24"/>
          <w:szCs w:val="24"/>
        </w:rPr>
        <w:t xml:space="preserve"> позиции” </w:t>
      </w:r>
      <w:proofErr w:type="spellStart"/>
      <w:r w:rsidRPr="00761334">
        <w:rPr>
          <w:rFonts w:ascii="Times New Roman" w:hAnsi="Times New Roman" w:cs="Times New Roman"/>
          <w:sz w:val="24"/>
          <w:szCs w:val="24"/>
        </w:rPr>
        <w:t>Ви</w:t>
      </w:r>
      <w:proofErr w:type="spellEnd"/>
      <w:r w:rsidRPr="00761334">
        <w:rPr>
          <w:rFonts w:ascii="Times New Roman" w:hAnsi="Times New Roman" w:cs="Times New Roman"/>
          <w:sz w:val="24"/>
          <w:szCs w:val="24"/>
        </w:rPr>
        <w:t xml:space="preserve"> информираме, че в </w:t>
      </w:r>
      <w:r>
        <w:rPr>
          <w:rFonts w:ascii="Times New Roman" w:hAnsi="Times New Roman" w:cs="Times New Roman"/>
          <w:sz w:val="24"/>
          <w:szCs w:val="24"/>
        </w:rPr>
        <w:t xml:space="preserve">документацията и </w:t>
      </w:r>
      <w:r w:rsidRPr="00761334">
        <w:rPr>
          <w:rFonts w:ascii="Times New Roman" w:hAnsi="Times New Roman" w:cs="Times New Roman"/>
          <w:sz w:val="24"/>
          <w:szCs w:val="24"/>
        </w:rPr>
        <w:t xml:space="preserve">Приложение №2 за Обособена позиция №6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761334">
        <w:rPr>
          <w:rFonts w:ascii="Times New Roman" w:hAnsi="Times New Roman" w:cs="Times New Roman"/>
          <w:sz w:val="24"/>
          <w:szCs w:val="24"/>
        </w:rPr>
        <w:t>Доставка на канцеларски материали и консумативи извън списъка по чл.30 от Закона за интеграция на хората с увреждания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7613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 допусната техническа грешка. Позиции от №33 до №47 в таблицата са посочени и в други по-горни позиции. В тази връзка за тях не е необходимо да се посочва цена в таблицата за тях. Ценово предложение е необходимо да се подаде само до позиция 32 включително и от единичните цени на тридесет и двете позиции да се посочи обща цена.</w:t>
      </w:r>
    </w:p>
    <w:p w:rsidR="00761334" w:rsidRDefault="00761334" w:rsidP="0076133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Ако постъпят предложения с оферирани и позиции от №33 до №47, комисията ще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преизчисли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стойността само за позиции от №1 до №32.</w:t>
      </w:r>
    </w:p>
    <w:p w:rsidR="00761334" w:rsidRPr="00761334" w:rsidRDefault="00761334" w:rsidP="0076133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61334" w:rsidRPr="00761334" w:rsidRDefault="00761334" w:rsidP="00761334">
      <w:pPr>
        <w:ind w:firstLine="708"/>
        <w:jc w:val="both"/>
        <w:rPr>
          <w:rStyle w:val="apple-style-span"/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61334" w:rsidRPr="00761334" w:rsidRDefault="00761334" w:rsidP="0076133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61334" w:rsidRPr="007613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2A0C44"/>
    <w:rsid w:val="002A0C44"/>
    <w:rsid w:val="007613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rsid w:val="0076133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Municipal Dobrichka</Company>
  <LinksUpToDate>false</LinksUpToDate>
  <CharactersWithSpaces>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r_ivanova</dc:creator>
  <cp:keywords/>
  <dc:description/>
  <cp:lastModifiedBy>r_ivanova</cp:lastModifiedBy>
  <cp:revision>2</cp:revision>
  <cp:lastPrinted>2015-12-07T11:46:00Z</cp:lastPrinted>
  <dcterms:created xsi:type="dcterms:W3CDTF">2015-12-07T10:10:00Z</dcterms:created>
  <dcterms:modified xsi:type="dcterms:W3CDTF">2015-12-07T12:03:00Z</dcterms:modified>
</cp:coreProperties>
</file>